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F6DA2" w14:textId="3ADFD0FD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453703">
        <w:rPr>
          <w:rFonts w:ascii="Times New Roman" w:hAnsi="Times New Roman" w:cs="Times New Roman"/>
        </w:rPr>
        <w:t>2</w:t>
      </w:r>
      <w:r w:rsidR="001D28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453703">
        <w:rPr>
          <w:rFonts w:ascii="Times New Roman" w:hAnsi="Times New Roman" w:cs="Times New Roman"/>
        </w:rPr>
        <w:t>0</w:t>
      </w:r>
      <w:r w:rsidR="001C62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1C62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4279380A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94526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5F7DB1">
        <w:rPr>
          <w:rFonts w:ascii="Times New Roman" w:hAnsi="Times New Roman" w:cs="Times New Roman"/>
        </w:rPr>
        <w:t>4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1679D782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5F7DB1" w:rsidRPr="005F7DB1">
        <w:rPr>
          <w:rFonts w:ascii="Times New Roman" w:hAnsi="Times New Roman" w:cs="Times New Roman"/>
          <w:b/>
          <w:bCs/>
        </w:rPr>
        <w:t>Przebudowa drogi powiatowej nr 1374C Strzelce - Jankowice</w:t>
      </w:r>
    </w:p>
    <w:p w14:paraId="035E2639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18F68463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33BFE45" w14:textId="64FEDAEF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2021E32F" w14:textId="77777777" w:rsidR="00AB016A" w:rsidRPr="003A6665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02149ACD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1C624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1C624F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1B1F3B2B" w14:textId="77777777" w:rsidR="001C624F" w:rsidRDefault="001C624F" w:rsidP="001C624F">
      <w:pPr>
        <w:pStyle w:val="gwpd6b70effmsonormal"/>
        <w:numPr>
          <w:ilvl w:val="0"/>
          <w:numId w:val="17"/>
        </w:numPr>
        <w:spacing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4F">
        <w:rPr>
          <w:rFonts w:ascii="Times New Roman" w:hAnsi="Times New Roman" w:cs="Times New Roman"/>
          <w:color w:val="000000"/>
          <w:sz w:val="24"/>
          <w:szCs w:val="24"/>
        </w:rPr>
        <w:t>Prosimy o załączenie szczegółu konstrukcyjnego bądź przekroju ścianek czołowych, przepustów oraz murów oporowych typu „L”.</w:t>
      </w:r>
    </w:p>
    <w:p w14:paraId="4392299E" w14:textId="1CF6122D" w:rsidR="001C624F" w:rsidRPr="001C624F" w:rsidRDefault="001C624F" w:rsidP="001C624F">
      <w:pPr>
        <w:pStyle w:val="gwpd6b70effmsonormal"/>
        <w:spacing w:before="0" w:beforeAutospacing="0" w:after="0" w:afterAutospacing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1123C" w:rsidRPr="00D1123C">
        <w:t xml:space="preserve"> </w:t>
      </w:r>
      <w:r w:rsidR="00D1123C" w:rsidRPr="00D1123C">
        <w:rPr>
          <w:rFonts w:ascii="Times New Roman" w:hAnsi="Times New Roman" w:cs="Times New Roman"/>
          <w:color w:val="000000"/>
          <w:sz w:val="24"/>
          <w:szCs w:val="24"/>
        </w:rPr>
        <w:t>Mur oporowy przedstawiony jest na rysunku D2 Przekroje konstrukcyjne. Układ zbrojenia w murze prefabrykowanym zgodnie z Deklaracją producenta prefabrykatów</w:t>
      </w:r>
      <w:r w:rsidR="00D112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123C" w:rsidRPr="00D1123C">
        <w:rPr>
          <w:rFonts w:ascii="Times New Roman" w:hAnsi="Times New Roman" w:cs="Times New Roman"/>
          <w:color w:val="000000"/>
          <w:sz w:val="24"/>
          <w:szCs w:val="24"/>
        </w:rPr>
        <w:t>Schemat wykonania wylotu przepustu w załączeniu.</w:t>
      </w:r>
    </w:p>
    <w:p w14:paraId="14D54987" w14:textId="13F98849" w:rsidR="00AF04DE" w:rsidRDefault="001C624F" w:rsidP="001C624F">
      <w:pPr>
        <w:pStyle w:val="gwpd6b70effmsonormal"/>
        <w:numPr>
          <w:ilvl w:val="0"/>
          <w:numId w:val="17"/>
        </w:numPr>
        <w:spacing w:before="12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4F">
        <w:rPr>
          <w:rFonts w:ascii="Times New Roman" w:hAnsi="Times New Roman" w:cs="Times New Roman"/>
          <w:color w:val="000000"/>
          <w:sz w:val="24"/>
          <w:szCs w:val="24"/>
        </w:rPr>
        <w:t>PZT oraz przekrój wskazuje na wykonanie umocnienia skarp płytami ażurowymi, natomiast kosztorys ofertowy nie zawiera takiej pozycji kosztorysowej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A1F37" w14:textId="577528DD" w:rsidR="001C624F" w:rsidRDefault="001C624F" w:rsidP="001C624F">
      <w:pPr>
        <w:pStyle w:val="gwpd6b70effmsonormal"/>
        <w:spacing w:before="120" w:beforeAutospacing="0" w:after="120" w:afterAutospacing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3C" w:rsidRPr="00D1123C">
        <w:rPr>
          <w:rFonts w:ascii="Times New Roman" w:hAnsi="Times New Roman" w:cs="Times New Roman"/>
          <w:color w:val="000000"/>
          <w:sz w:val="24"/>
          <w:szCs w:val="24"/>
        </w:rPr>
        <w:t>Umocnienie płytami ażurowymi skarp jest opisane pod pozycją 22.2. Płyty ażurowe 0,6x0,4x0,06m na warstwie 10cm betonu C12/15 kosztorysu ofertowego nr I</w:t>
      </w:r>
    </w:p>
    <w:p w14:paraId="56B5552B" w14:textId="56C7679A" w:rsidR="00DE5A95" w:rsidRDefault="00DE5A95" w:rsidP="00DE5A95">
      <w:pPr>
        <w:pStyle w:val="gwpd6b70effmsonormal"/>
        <w:numPr>
          <w:ilvl w:val="0"/>
          <w:numId w:val="17"/>
        </w:numPr>
        <w:spacing w:before="12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Prosimy o załączenie Stałej Organizacji Ruchu.</w:t>
      </w:r>
    </w:p>
    <w:p w14:paraId="6C19C209" w14:textId="4615E965" w:rsidR="00D21B0B" w:rsidRPr="001C624F" w:rsidRDefault="00D21B0B" w:rsidP="00D21B0B">
      <w:pPr>
        <w:pStyle w:val="gwpd6b70effmsonormal"/>
        <w:spacing w:before="120" w:beforeAutospacing="0" w:after="120" w:afterAutospacing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A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Stała organizacja ruchu </w:t>
      </w:r>
      <w:r w:rsidR="00FE1A1B">
        <w:rPr>
          <w:rFonts w:ascii="Times New Roman" w:hAnsi="Times New Roman" w:cs="Times New Roman"/>
          <w:color w:val="000000"/>
          <w:sz w:val="24"/>
          <w:szCs w:val="24"/>
        </w:rPr>
        <w:t>została zamieszczona na stronie internetowej prowadzonego postepowania.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BF027" w14:textId="0DFED836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0AF70266" w14:textId="404B7B18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47" w:rsidRPr="00947047">
        <w:rPr>
          <w:rFonts w:ascii="Times New Roman" w:hAnsi="Times New Roman" w:cs="Times New Roman"/>
          <w:color w:val="000000"/>
          <w:sz w:val="24"/>
          <w:szCs w:val="24"/>
        </w:rPr>
        <w:t>Całość dostępnej dokumentacji została zamieszczona na stronie prowadzonego postępowania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D8FA5C" w14:textId="74161A40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7B16C806" w14:textId="60CF3D93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F">
        <w:rPr>
          <w:rFonts w:ascii="Times New Roman" w:hAnsi="Times New Roman" w:cs="Times New Roman"/>
          <w:color w:val="000000"/>
          <w:sz w:val="24"/>
          <w:szCs w:val="24"/>
        </w:rPr>
        <w:t>Zamawiający potwierdza dysponowanie powyższymi dokumentami.</w:t>
      </w:r>
    </w:p>
    <w:p w14:paraId="28096E5F" w14:textId="47DE54DA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</w:t>
      </w:r>
      <w:r w:rsidR="00D21B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4E626F" w14:textId="59D4FFF0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7A6F">
        <w:rPr>
          <w:rFonts w:ascii="Times New Roman" w:hAnsi="Times New Roman" w:cs="Times New Roman"/>
          <w:color w:val="000000"/>
          <w:sz w:val="24"/>
          <w:szCs w:val="24"/>
        </w:rPr>
        <w:t>Zamawiający potwierdza, że cały teren budowy zostanie przekazany Wykonawcy jednorazowo.</w:t>
      </w:r>
    </w:p>
    <w:p w14:paraId="0CDBE8EA" w14:textId="2D2191AE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Zarządca drogi nie planuje prowadzenia innych robót w czasie przejęcia placu budowy przez Wykonawcę.</w:t>
      </w:r>
    </w:p>
    <w:p w14:paraId="66C5F524" w14:textId="41B41C9B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F">
        <w:rPr>
          <w:rFonts w:ascii="Times New Roman" w:hAnsi="Times New Roman" w:cs="Times New Roman"/>
          <w:color w:val="000000"/>
          <w:sz w:val="24"/>
          <w:szCs w:val="24"/>
        </w:rPr>
        <w:t>Zamawiający nie planuje prowadzenia innych robót w czasie realizacji inwestycji.</w:t>
      </w:r>
    </w:p>
    <w:p w14:paraId="6B830789" w14:textId="674DC9E9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</w:p>
    <w:p w14:paraId="59C71A5F" w14:textId="5499AB0A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A6F">
        <w:rPr>
          <w:rFonts w:ascii="Times New Roman" w:hAnsi="Times New Roman" w:cs="Times New Roman"/>
          <w:color w:val="000000"/>
          <w:sz w:val="24"/>
          <w:szCs w:val="24"/>
        </w:rPr>
        <w:t>Zamawiający potwierdza.</w:t>
      </w:r>
    </w:p>
    <w:p w14:paraId="1CC50B42" w14:textId="41366CDC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7C3D9EFD" w14:textId="133C488D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4CB">
        <w:rPr>
          <w:rFonts w:ascii="Times New Roman" w:hAnsi="Times New Roman" w:cs="Times New Roman"/>
          <w:color w:val="000000"/>
          <w:sz w:val="24"/>
          <w:szCs w:val="24"/>
        </w:rPr>
        <w:t>Wykonawca otrzyma dodatkowe wynagrodzenie w sytuacjach opisanych w § 13 projektu umowy.</w:t>
      </w:r>
    </w:p>
    <w:p w14:paraId="4E4D9973" w14:textId="5367BCFC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wyjaśnienie w jakim zakresie przy realizacji projektu Zamawiający będzie wykorzystywał treść/zawartość udostępnionych przedmiarów.</w:t>
      </w:r>
    </w:p>
    <w:p w14:paraId="1692513C" w14:textId="1785A2DA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7047" w:rsidRPr="00947047">
        <w:rPr>
          <w:rFonts w:ascii="Times New Roman" w:hAnsi="Times New Roman" w:cs="Times New Roman"/>
          <w:color w:val="000000"/>
          <w:sz w:val="24"/>
          <w:szCs w:val="24"/>
        </w:rPr>
        <w:t>Zamieszczone przedmiary mają charakter pomocniczy przy kontroli prawidłowego wykonania zamówienia.</w:t>
      </w:r>
    </w:p>
    <w:p w14:paraId="1204ACA4" w14:textId="411F1492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73F753AD" w14:textId="70660D42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43F4F">
        <w:rPr>
          <w:rFonts w:ascii="Times New Roman" w:hAnsi="Times New Roman" w:cs="Times New Roman"/>
          <w:color w:val="000000"/>
          <w:sz w:val="24"/>
          <w:szCs w:val="24"/>
        </w:rPr>
        <w:t>Wartość szacunkowa zamówienia wynosi 2 470 744,63 zł</w:t>
      </w:r>
      <w:r w:rsidR="002E61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5FDD94" w14:textId="4A024D3E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podanie ilości środków budżetowych jakie Zamawiający zabezpieczył na prace będące przedmiotem postępowania przetargowego.</w:t>
      </w:r>
    </w:p>
    <w:p w14:paraId="6DFDF94B" w14:textId="67ED9D92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82B">
        <w:rPr>
          <w:rFonts w:ascii="Times New Roman" w:hAnsi="Times New Roman" w:cs="Times New Roman"/>
          <w:color w:val="000000"/>
          <w:sz w:val="24"/>
          <w:szCs w:val="24"/>
        </w:rPr>
        <w:t xml:space="preserve">Na sfinansowanie zamówienia Zamawiający zamierza przeznaczyć </w:t>
      </w:r>
      <w:r w:rsidR="008150B2">
        <w:rPr>
          <w:rFonts w:ascii="Times New Roman" w:hAnsi="Times New Roman" w:cs="Times New Roman"/>
          <w:color w:val="000000"/>
          <w:sz w:val="24"/>
          <w:szCs w:val="24"/>
        </w:rPr>
        <w:t>kwotę 2 130 000,00 zł.</w:t>
      </w:r>
    </w:p>
    <w:p w14:paraId="70C453F9" w14:textId="335A1950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wyjaśnienie czy odcinki próbne mogą być wykonane w ramach planowanej inwestycji oraz pozostawione jako docelowe elementy konstrukcji?</w:t>
      </w:r>
    </w:p>
    <w:p w14:paraId="24DDF9B4" w14:textId="2FC88AAC" w:rsidR="00D21B0B" w:rsidRPr="00DE5A95" w:rsidRDefault="00D21B0B" w:rsidP="00D21B0B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E61B4">
        <w:rPr>
          <w:rFonts w:ascii="Times New Roman" w:hAnsi="Times New Roman" w:cs="Times New Roman"/>
          <w:color w:val="000000"/>
          <w:sz w:val="24"/>
          <w:szCs w:val="24"/>
        </w:rPr>
        <w:t>Odcinek próbny należy wykonać zgodnie z zapisami rozdziału IV SWZ na drodze nr 1374C Strzelce-Jankowice (poza terenem planowanej inwestycji).</w:t>
      </w:r>
    </w:p>
    <w:p w14:paraId="36D67629" w14:textId="5542D4BC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iż, wszystkie zjazdy indywidualne/zjazdy na posesje zostały uzgodnione z właścicielami przyległych działek oraz ujęte w dokumentacji projektowej.</w:t>
      </w:r>
    </w:p>
    <w:p w14:paraId="3EA63631" w14:textId="0BA86E94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Odpowiedź: </w:t>
      </w:r>
      <w:r w:rsidR="008150B2">
        <w:rPr>
          <w:rFonts w:ascii="Times New Roman" w:hAnsi="Times New Roman" w:cs="Times New Roman"/>
          <w:color w:val="000000"/>
          <w:sz w:val="24"/>
          <w:szCs w:val="24"/>
        </w:rPr>
        <w:t>Zamawiający potwierdza.</w:t>
      </w:r>
    </w:p>
    <w:p w14:paraId="5C7FE2BA" w14:textId="69C3834C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podanie hierarchii ważności dokumentów.</w:t>
      </w:r>
    </w:p>
    <w:p w14:paraId="118AC125" w14:textId="6EE0FB3F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 xml:space="preserve">Hierarchia ważności dokumentów jest następująca: SWZ wraz z wyjaśnieniami, projekt budowlano – wykonawczy wraz z odpowiedziami i modyfikacjami, </w:t>
      </w:r>
      <w:proofErr w:type="spellStart"/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 xml:space="preserve"> wraz z modyfikacjami i wyjaśnieniami, przedmiary.</w:t>
      </w:r>
    </w:p>
    <w:p w14:paraId="3129DFA0" w14:textId="17D26E96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 xml:space="preserve">Wykonawca wnosi o potwierdzenie, że w zakresie planowanej przebudowy nie będą wchodziły prace związane z przestawieniem ogrodzenia przyległych posesji. </w:t>
      </w:r>
    </w:p>
    <w:p w14:paraId="22328684" w14:textId="109ACC3A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18">
        <w:rPr>
          <w:rFonts w:ascii="Times New Roman" w:hAnsi="Times New Roman" w:cs="Times New Roman"/>
          <w:color w:val="000000"/>
          <w:sz w:val="24"/>
          <w:szCs w:val="24"/>
        </w:rPr>
        <w:t>W ramach zamówienia nie przewiduje się przestawiania ogrodzeń przyległych posesji.</w:t>
      </w:r>
    </w:p>
    <w:p w14:paraId="2E74BFBD" w14:textId="1DA5F4A5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potwierdzenie, że na zadaniu nie należy ujmować w koszcie żadnych tablic informacyjnych o finansowaniu zadania.</w:t>
      </w:r>
    </w:p>
    <w:p w14:paraId="2D2E8487" w14:textId="62D6A72C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E61B4">
        <w:rPr>
          <w:rFonts w:ascii="Times New Roman" w:hAnsi="Times New Roman" w:cs="Times New Roman"/>
          <w:color w:val="000000"/>
          <w:sz w:val="24"/>
          <w:szCs w:val="24"/>
        </w:rPr>
        <w:t>zamówienie nie obejmuje wykonania tablic informacyjnych.</w:t>
      </w:r>
    </w:p>
    <w:p w14:paraId="4FEC7B7E" w14:textId="4EAAA96F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Prosimy o potwierdzenie, że Zamawiający dysponuje aktualnymi uzgodnieniami oraz zatwierdzeniami niezbędnymi do realizacji inwestycji.</w:t>
      </w:r>
    </w:p>
    <w:p w14:paraId="724D5E3C" w14:textId="0AEA0D48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C43">
        <w:rPr>
          <w:rFonts w:ascii="Times New Roman" w:hAnsi="Times New Roman" w:cs="Times New Roman"/>
          <w:color w:val="000000"/>
          <w:sz w:val="24"/>
          <w:szCs w:val="24"/>
        </w:rPr>
        <w:t>Zamawiający posiada aktualne uzgodnienia niezbędne do realizacji zamówienia.</w:t>
      </w:r>
    </w:p>
    <w:p w14:paraId="3E4A75B4" w14:textId="63674B64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określenie do kogo będą należały materiały pochodzące z rozbiórki. Jeżeli do Zamawiającego, to prosimy o wskazanie miejsca wywozu.</w:t>
      </w:r>
    </w:p>
    <w:p w14:paraId="66BB383C" w14:textId="4BADF809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4CB">
        <w:rPr>
          <w:rFonts w:ascii="Times New Roman" w:hAnsi="Times New Roman" w:cs="Times New Roman"/>
          <w:color w:val="000000"/>
          <w:sz w:val="24"/>
          <w:szCs w:val="24"/>
        </w:rPr>
        <w:t>Materiały pochodzące z rozbiórki</w:t>
      </w:r>
      <w:r w:rsidR="00673F63">
        <w:rPr>
          <w:rFonts w:ascii="Times New Roman" w:hAnsi="Times New Roman" w:cs="Times New Roman"/>
          <w:color w:val="000000"/>
          <w:sz w:val="24"/>
          <w:szCs w:val="24"/>
        </w:rPr>
        <w:t xml:space="preserve"> tj. kamień brukowy będą stanowiły własność Zamawiającego. Miejsce odwozu to siedziba zamawiającego: Grudziądz, u. Paderewskiego 233.</w:t>
      </w:r>
    </w:p>
    <w:p w14:paraId="49924791" w14:textId="66456EEE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 xml:space="preserve">Wykonawca wnosi o podanie czy Zamawiający będzie wymagał </w:t>
      </w:r>
      <w:proofErr w:type="spellStart"/>
      <w:r w:rsidRPr="00DE5A95">
        <w:rPr>
          <w:rFonts w:ascii="Times New Roman" w:hAnsi="Times New Roman" w:cs="Times New Roman"/>
          <w:color w:val="000000"/>
          <w:sz w:val="24"/>
          <w:szCs w:val="24"/>
        </w:rPr>
        <w:t>paletowania</w:t>
      </w:r>
      <w:proofErr w:type="spellEnd"/>
      <w:r w:rsidRPr="00DE5A95">
        <w:rPr>
          <w:rFonts w:ascii="Times New Roman" w:hAnsi="Times New Roman" w:cs="Times New Roman"/>
          <w:color w:val="000000"/>
          <w:sz w:val="24"/>
          <w:szCs w:val="24"/>
        </w:rPr>
        <w:t xml:space="preserve"> materiałów rozbiórkowych.</w:t>
      </w:r>
    </w:p>
    <w:p w14:paraId="6F180E7E" w14:textId="09A9B8CA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 w:rsidR="00673F6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wymaga </w:t>
      </w:r>
      <w:proofErr w:type="spellStart"/>
      <w:r w:rsidR="00673F63">
        <w:rPr>
          <w:rFonts w:ascii="Times New Roman" w:hAnsi="Times New Roman" w:cs="Times New Roman"/>
          <w:color w:val="000000"/>
          <w:sz w:val="24"/>
          <w:szCs w:val="24"/>
        </w:rPr>
        <w:t>paletowania</w:t>
      </w:r>
      <w:proofErr w:type="spellEnd"/>
      <w:r w:rsidR="00673F63">
        <w:rPr>
          <w:rFonts w:ascii="Times New Roman" w:hAnsi="Times New Roman" w:cs="Times New Roman"/>
          <w:color w:val="000000"/>
          <w:sz w:val="24"/>
          <w:szCs w:val="24"/>
        </w:rPr>
        <w:t xml:space="preserve"> materiałów rozbiórkowych.</w:t>
      </w:r>
    </w:p>
    <w:p w14:paraId="0BD062F7" w14:textId="15D55D19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wyjaśnienie, kto będzie właścicielem pozyskanego destruktu z rozbiórki ?</w:t>
      </w:r>
    </w:p>
    <w:p w14:paraId="60B32B87" w14:textId="0D4DC565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Część destruktu zostanie wykorzystana do utwardzenia poboczy na odcinku próbnym i tam Wykonawca zobowiązany będzie go przetransportować. Pozostały destrukt będzie własnością Wykonawcy.</w:t>
      </w:r>
    </w:p>
    <w:p w14:paraId="547156AD" w14:textId="2985BD0B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wyjaśnienie, jeżeli Zamawiający będzie właścicielem pozyskanego destruktu, o wskazanie miejsca odwozu?</w:t>
      </w:r>
    </w:p>
    <w:p w14:paraId="38566860" w14:textId="66E8E8BC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Odpowiedź: 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Jak w odpowiedzi na pytanie 21.</w:t>
      </w:r>
    </w:p>
    <w:p w14:paraId="1B17067D" w14:textId="557B3E58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Wykonawca wnosi o wyjaśnienie czy w oferowanej cenie należy ująć nasadzenia zastępcze w stosunku 1:1 ?</w:t>
      </w:r>
    </w:p>
    <w:p w14:paraId="6C09854B" w14:textId="1D90BFF6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C43">
        <w:rPr>
          <w:rFonts w:ascii="Times New Roman" w:hAnsi="Times New Roman" w:cs="Times New Roman"/>
          <w:color w:val="000000"/>
          <w:sz w:val="24"/>
          <w:szCs w:val="24"/>
        </w:rPr>
        <w:t>Należy ująć nasadzenia zastępcze w ilościach zgodnych z kosztorysami ofertowymi.</w:t>
      </w:r>
    </w:p>
    <w:p w14:paraId="5D60A281" w14:textId="4EC0E5BD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Jakie parametry drzew (obwód pnia) należy przyjąć do nasadzeń rekompensacyjnych?</w:t>
      </w:r>
    </w:p>
    <w:p w14:paraId="02C04BD6" w14:textId="56B5DABF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73F63">
        <w:rPr>
          <w:rFonts w:ascii="Times New Roman" w:hAnsi="Times New Roman" w:cs="Times New Roman"/>
          <w:color w:val="000000"/>
          <w:sz w:val="24"/>
          <w:szCs w:val="24"/>
        </w:rPr>
        <w:t>Zgodnie z decyzją środowiskową.</w:t>
      </w:r>
    </w:p>
    <w:p w14:paraId="5F471870" w14:textId="46F68F23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Czy Zamawiający wymaga szacunku brakarskiego?</w:t>
      </w:r>
    </w:p>
    <w:p w14:paraId="0209342A" w14:textId="28FDB136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C43">
        <w:rPr>
          <w:rFonts w:ascii="Times New Roman" w:hAnsi="Times New Roman" w:cs="Times New Roman"/>
          <w:color w:val="000000"/>
          <w:sz w:val="24"/>
          <w:szCs w:val="24"/>
        </w:rPr>
        <w:t>Zamawiający nie wymaga szacunku brakarskiego.</w:t>
      </w:r>
    </w:p>
    <w:p w14:paraId="458157E7" w14:textId="424112C2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Kto jest Właścicielem drewna pochodzącego z wycinki?</w:t>
      </w:r>
    </w:p>
    <w:p w14:paraId="5918BE93" w14:textId="0C1DD215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3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776">
        <w:rPr>
          <w:rFonts w:ascii="Times New Roman" w:hAnsi="Times New Roman" w:cs="Times New Roman"/>
          <w:color w:val="000000"/>
          <w:sz w:val="24"/>
          <w:szCs w:val="24"/>
        </w:rPr>
        <w:t>Zgodnie z zapisem w SWZ d</w:t>
      </w:r>
      <w:r w:rsidR="00F93C43">
        <w:rPr>
          <w:rFonts w:ascii="Times New Roman" w:hAnsi="Times New Roman" w:cs="Times New Roman"/>
          <w:color w:val="000000"/>
          <w:sz w:val="24"/>
          <w:szCs w:val="24"/>
        </w:rPr>
        <w:t>rewno pochodzące z wycinki Wykonawca zobowiązany będzie wykupić od Zamawiającego</w:t>
      </w:r>
      <w:r w:rsidR="00E55776">
        <w:rPr>
          <w:rFonts w:ascii="Times New Roman" w:hAnsi="Times New Roman" w:cs="Times New Roman"/>
          <w:color w:val="000000"/>
          <w:sz w:val="24"/>
          <w:szCs w:val="24"/>
        </w:rPr>
        <w:t xml:space="preserve"> na podstawie odrębnego porozumienia. Wartość drewna, wynikająca z szacunku brakarskiego, wynosi </w:t>
      </w:r>
      <w:r w:rsidR="00F012A2">
        <w:rPr>
          <w:rFonts w:ascii="Times New Roman" w:hAnsi="Times New Roman" w:cs="Times New Roman"/>
          <w:color w:val="000000"/>
          <w:sz w:val="24"/>
          <w:szCs w:val="24"/>
        </w:rPr>
        <w:t>5 345,70 zł.</w:t>
      </w:r>
    </w:p>
    <w:p w14:paraId="0E16233F" w14:textId="67C286FA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Czy Zamawiający posiada aktualną decyzje na wycinkę drzew ?</w:t>
      </w:r>
    </w:p>
    <w:p w14:paraId="2E33772A" w14:textId="03FE20EB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3C">
        <w:rPr>
          <w:rFonts w:ascii="Times New Roman" w:hAnsi="Times New Roman" w:cs="Times New Roman"/>
          <w:color w:val="000000"/>
          <w:sz w:val="24"/>
          <w:szCs w:val="24"/>
        </w:rPr>
        <w:t>Tak, Zamawiający posiada aktualną decyzję na wycinkę drzew.</w:t>
      </w:r>
    </w:p>
    <w:p w14:paraId="0252D1B3" w14:textId="0E909FD1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 xml:space="preserve">Wykonawca wnosi o wyjaśnienie czy w cenie oferty należy ująć koszt nadzoru archeologicznego / </w:t>
      </w:r>
      <w:proofErr w:type="spellStart"/>
      <w:r w:rsidRPr="00DE5A95">
        <w:rPr>
          <w:rFonts w:ascii="Times New Roman" w:hAnsi="Times New Roman" w:cs="Times New Roman"/>
          <w:color w:val="000000"/>
          <w:sz w:val="24"/>
          <w:szCs w:val="24"/>
        </w:rPr>
        <w:t>geologicznnego</w:t>
      </w:r>
      <w:proofErr w:type="spellEnd"/>
      <w:r w:rsidRPr="00DE5A95">
        <w:rPr>
          <w:rFonts w:ascii="Times New Roman" w:hAnsi="Times New Roman" w:cs="Times New Roman"/>
          <w:color w:val="000000"/>
          <w:sz w:val="24"/>
          <w:szCs w:val="24"/>
        </w:rPr>
        <w:t xml:space="preserve"> / konserwatora zabytków, saperskiego lub przyrodniczego.</w:t>
      </w:r>
    </w:p>
    <w:p w14:paraId="1A93CA42" w14:textId="4AEE8972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3C">
        <w:rPr>
          <w:rFonts w:ascii="Times New Roman" w:hAnsi="Times New Roman" w:cs="Times New Roman"/>
          <w:color w:val="000000"/>
          <w:sz w:val="24"/>
          <w:szCs w:val="24"/>
        </w:rPr>
        <w:t>Zamawiający przewiduje koszty nadzoru przyrodniczego w zakresie wynikającym z decyzji środowiskowej.</w:t>
      </w:r>
    </w:p>
    <w:p w14:paraId="3E438124" w14:textId="3C1020E5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Czy Zamawiający dopuszcza wykorzystanie humusu z budowy do plantowania skarp i rowów i obsiania go trawą ?</w:t>
      </w:r>
    </w:p>
    <w:p w14:paraId="65B168AD" w14:textId="577D3EB4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18">
        <w:rPr>
          <w:rFonts w:ascii="Times New Roman" w:hAnsi="Times New Roman" w:cs="Times New Roman"/>
          <w:color w:val="000000"/>
          <w:sz w:val="24"/>
          <w:szCs w:val="24"/>
        </w:rPr>
        <w:t>Tak.</w:t>
      </w:r>
    </w:p>
    <w:p w14:paraId="3EBE1600" w14:textId="5E138FE1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Prosimy o udostępnienie tabeli robót ziemny oraz przekrojów poprzecznych drogi.</w:t>
      </w:r>
    </w:p>
    <w:p w14:paraId="3AB26431" w14:textId="6016A6E7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>Zamawiający nie dysponuje tabelą i przekrojami poprzecznymi</w:t>
      </w:r>
    </w:p>
    <w:p w14:paraId="1D5ED944" w14:textId="01B21E4B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 dokumentacji przetargowej stwierdziliśmy niespójność w zakresie uziarnienia dla projektowanej mieszanki mineralno-asfaltowej na warstwę podbudowy. Prosimy o potwierdzenie, że na warstwę podbudowy należy zastosować mieszankę mineralno-asfaltową z AC 22 P jak wskazano w projekcie budowlanym i SST.</w:t>
      </w:r>
    </w:p>
    <w:p w14:paraId="2CD96DDA" w14:textId="64FFE22B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50B2">
        <w:rPr>
          <w:rFonts w:ascii="Times New Roman" w:hAnsi="Times New Roman" w:cs="Times New Roman"/>
          <w:color w:val="000000"/>
          <w:sz w:val="24"/>
          <w:szCs w:val="24"/>
        </w:rPr>
        <w:t>Zamawiający p</w:t>
      </w:r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>otwierdza.</w:t>
      </w:r>
    </w:p>
    <w:p w14:paraId="5AC1C252" w14:textId="55C97310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 dokumentacji przetargowej wskazano do zaprojektowania mieszankę mineralno-asfaltową na warstwę podbudowy z AC 22 P dla kategorii ruchu KR 1-2. Prosimy o wyrażenie zgody na zmianę i możliwość zastosowania na warstwę podbudowy mieszanki mineralno-asfaltowej dla wyższej kategorii ruchu z AC 22 P 35/50, KR 3-4 celem poprawienia właściwości użytkowych nawierzchni.</w:t>
      </w:r>
    </w:p>
    <w:p w14:paraId="5F252D34" w14:textId="5C7646CC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 w:rsidRPr="009646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7047" w:rsidRPr="00964671">
        <w:rPr>
          <w:rFonts w:ascii="Times New Roman" w:hAnsi="Times New Roman" w:cs="Times New Roman"/>
          <w:color w:val="000000"/>
          <w:sz w:val="24"/>
          <w:szCs w:val="24"/>
        </w:rPr>
        <w:t>Zamawiający wyraża zgodę.</w:t>
      </w:r>
    </w:p>
    <w:p w14:paraId="56489B9B" w14:textId="3A828726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W SST dla projektowanej mieszanki mineralno-asfaltowej z SMA 16 JENA w pkt. 2.1 dla kruszywa łamanego drobnego przedstawiono wymagania zawartości pyłów według PN-EN 933-1 niezgodne z obowiązującymi wymaganiami WT-1 2014. Prosimy o potwierdzenie, że dla kruszywa łamanego drobnego należy przyjąć zawartość pyłów według PN-EN 933-1, kategoria nie wyższa niż: f16 zgodnie z obowiązującymi wytycznymi WT-1 2014.</w:t>
      </w:r>
    </w:p>
    <w:p w14:paraId="2592789D" w14:textId="0BB61F4F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Zamawiający p</w:t>
      </w:r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>otwierdza</w:t>
      </w:r>
      <w:r w:rsidR="00964671">
        <w:rPr>
          <w:rFonts w:ascii="Times New Roman" w:hAnsi="Times New Roman" w:cs="Times New Roman"/>
          <w:color w:val="000000"/>
          <w:sz w:val="24"/>
          <w:szCs w:val="24"/>
        </w:rPr>
        <w:t xml:space="preserve"> (wyklucza się stosowanie kruszyw pochodzących z recyklingu)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865EA7" w14:textId="783DC708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Prosimy o potwierdzenie, że do projektowanej mieszanki mineralno-asfaltowej na warstwę ścieralną z SMA 16 JENA należy zastosować asfalt drogowy 50/70.</w:t>
      </w:r>
    </w:p>
    <w:p w14:paraId="3A3ED787" w14:textId="25846849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>Asfalt drogowy zgodnie z SST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A023C" w14:textId="662BCEEE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Prosimy o potwierdzenie, że mieszanki mineralno-asfaltowej należy zaprojektować dla kategorii ruchu KR 1-2.</w:t>
      </w:r>
    </w:p>
    <w:p w14:paraId="0EF31494" w14:textId="4EC98F1F" w:rsidR="00812B6E" w:rsidRPr="00DE5A95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Zamawiający p</w:t>
      </w:r>
      <w:r w:rsidR="001A0318" w:rsidRPr="001A0318">
        <w:rPr>
          <w:rFonts w:ascii="Times New Roman" w:hAnsi="Times New Roman" w:cs="Times New Roman"/>
          <w:color w:val="000000"/>
          <w:sz w:val="24"/>
          <w:szCs w:val="24"/>
        </w:rPr>
        <w:t>otwierdz</w:t>
      </w:r>
      <w:r w:rsidR="00947047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14:paraId="32B20F2D" w14:textId="54A7BD98" w:rsidR="00DE5A95" w:rsidRDefault="00DE5A95" w:rsidP="00DE5A95">
      <w:pPr>
        <w:pStyle w:val="gwpd6b70effmsonormal"/>
        <w:numPr>
          <w:ilvl w:val="0"/>
          <w:numId w:val="1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95">
        <w:rPr>
          <w:rFonts w:ascii="Times New Roman" w:hAnsi="Times New Roman" w:cs="Times New Roman"/>
          <w:color w:val="000000"/>
          <w:sz w:val="24"/>
          <w:szCs w:val="24"/>
        </w:rPr>
        <w:t>Prosimy o załączenie SST na ustawienie murów oporowych.</w:t>
      </w:r>
    </w:p>
    <w:p w14:paraId="2D7F2CCE" w14:textId="6474C647" w:rsidR="00812B6E" w:rsidRDefault="00812B6E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A0318">
        <w:rPr>
          <w:rFonts w:ascii="Times New Roman" w:hAnsi="Times New Roman" w:cs="Times New Roman"/>
          <w:color w:val="000000"/>
          <w:sz w:val="24"/>
          <w:szCs w:val="24"/>
        </w:rPr>
        <w:t xml:space="preserve">SST </w:t>
      </w:r>
      <w:r w:rsidR="00927A3A">
        <w:rPr>
          <w:rFonts w:ascii="Times New Roman" w:hAnsi="Times New Roman" w:cs="Times New Roman"/>
          <w:color w:val="000000"/>
          <w:sz w:val="24"/>
          <w:szCs w:val="24"/>
        </w:rPr>
        <w:t>została zamieszczona na stronie internetowej prowadzonego postępowania</w:t>
      </w:r>
      <w:r w:rsidR="001A03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A965AC" w14:textId="77777777" w:rsidR="00964671" w:rsidRPr="00DE5A95" w:rsidRDefault="00964671" w:rsidP="00812B6E">
      <w:pPr>
        <w:pStyle w:val="gwpd6b70effmsonormal"/>
        <w:spacing w:before="120" w:after="12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51F61" w14:textId="2C7FB64A" w:rsidR="00964671" w:rsidRPr="00964671" w:rsidRDefault="00964671" w:rsidP="00964671">
      <w:pPr>
        <w:spacing w:before="120"/>
        <w:ind w:left="7080" w:hanging="843"/>
        <w:jc w:val="both"/>
        <w:rPr>
          <w:rFonts w:ascii="Calibri Light" w:hAnsi="Calibri Light" w:cs="Calibri Light"/>
          <w:b/>
          <w:bCs/>
        </w:rPr>
      </w:pPr>
      <w:r w:rsidRPr="00964671">
        <w:rPr>
          <w:rFonts w:ascii="Calibri Light" w:hAnsi="Calibri Light" w:cs="Calibri Light"/>
          <w:b/>
          <w:bCs/>
        </w:rPr>
        <w:t>Rafał Zieliński</w:t>
      </w:r>
    </w:p>
    <w:p w14:paraId="004D4CDB" w14:textId="09262DFB" w:rsidR="00964671" w:rsidRPr="00964671" w:rsidRDefault="00964671" w:rsidP="00964671">
      <w:pPr>
        <w:spacing w:before="120"/>
        <w:ind w:left="7080" w:hanging="843"/>
        <w:jc w:val="both"/>
        <w:rPr>
          <w:rFonts w:ascii="Calibri Light" w:hAnsi="Calibri Light" w:cs="Calibri Light"/>
          <w:b/>
          <w:bCs/>
        </w:rPr>
      </w:pPr>
      <w:r w:rsidRPr="00964671">
        <w:rPr>
          <w:rFonts w:ascii="Calibri Light" w:hAnsi="Calibri Light" w:cs="Calibri Light"/>
          <w:b/>
          <w:bCs/>
        </w:rPr>
        <w:t>Kierownik PZD</w:t>
      </w:r>
    </w:p>
    <w:p w14:paraId="4EBB7BCD" w14:textId="07A4A761" w:rsidR="00A65C1B" w:rsidRPr="00964671" w:rsidRDefault="00964671" w:rsidP="00964671">
      <w:pPr>
        <w:tabs>
          <w:tab w:val="left" w:pos="5529"/>
        </w:tabs>
        <w:spacing w:before="120"/>
        <w:ind w:left="5529" w:hanging="142"/>
        <w:jc w:val="both"/>
        <w:rPr>
          <w:rFonts w:ascii="Calibri Light" w:hAnsi="Calibri Light" w:cs="Calibri Light"/>
          <w:sz w:val="22"/>
          <w:szCs w:val="22"/>
        </w:rPr>
      </w:pPr>
      <w:r w:rsidRPr="00964671">
        <w:rPr>
          <w:rFonts w:ascii="Calibri Light" w:hAnsi="Calibri Light" w:cs="Calibri Light"/>
          <w:b/>
          <w:bCs/>
          <w:sz w:val="22"/>
          <w:szCs w:val="22"/>
        </w:rPr>
        <w:t>Podpis Kierownika Zamawiającego</w:t>
      </w:r>
    </w:p>
    <w:sectPr w:rsidR="00A65C1B" w:rsidRPr="00964671" w:rsidSect="00D7387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A1523C"/>
    <w:multiLevelType w:val="hybridMultilevel"/>
    <w:tmpl w:val="2EDAC6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9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2"/>
  </w:num>
  <w:num w:numId="4" w16cid:durableId="1588882199">
    <w:abstractNumId w:val="7"/>
  </w:num>
  <w:num w:numId="5" w16cid:durableId="863443087">
    <w:abstractNumId w:val="11"/>
  </w:num>
  <w:num w:numId="6" w16cid:durableId="1662461772">
    <w:abstractNumId w:val="14"/>
  </w:num>
  <w:num w:numId="7" w16cid:durableId="406347610">
    <w:abstractNumId w:val="8"/>
  </w:num>
  <w:num w:numId="8" w16cid:durableId="1740977060">
    <w:abstractNumId w:val="13"/>
  </w:num>
  <w:num w:numId="9" w16cid:durableId="1190601549">
    <w:abstractNumId w:val="1"/>
  </w:num>
  <w:num w:numId="10" w16cid:durableId="1141506756">
    <w:abstractNumId w:val="3"/>
  </w:num>
  <w:num w:numId="11" w16cid:durableId="853609546">
    <w:abstractNumId w:val="4"/>
  </w:num>
  <w:num w:numId="12" w16cid:durableId="1614943685">
    <w:abstractNumId w:val="12"/>
  </w:num>
  <w:num w:numId="13" w16cid:durableId="376514978">
    <w:abstractNumId w:val="0"/>
  </w:num>
  <w:num w:numId="14" w16cid:durableId="675497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9"/>
  </w:num>
  <w:num w:numId="16" w16cid:durableId="1107045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7280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45A8A"/>
    <w:rsid w:val="0005397A"/>
    <w:rsid w:val="0006223E"/>
    <w:rsid w:val="000730CE"/>
    <w:rsid w:val="0009224C"/>
    <w:rsid w:val="000958E6"/>
    <w:rsid w:val="000A77CD"/>
    <w:rsid w:val="000B3831"/>
    <w:rsid w:val="000B5996"/>
    <w:rsid w:val="000C43AD"/>
    <w:rsid w:val="000E2EA7"/>
    <w:rsid w:val="000E5A12"/>
    <w:rsid w:val="00122F34"/>
    <w:rsid w:val="00135141"/>
    <w:rsid w:val="00144AE4"/>
    <w:rsid w:val="0018304B"/>
    <w:rsid w:val="00193867"/>
    <w:rsid w:val="00193CD9"/>
    <w:rsid w:val="001967AD"/>
    <w:rsid w:val="001A0318"/>
    <w:rsid w:val="001B7970"/>
    <w:rsid w:val="001C4356"/>
    <w:rsid w:val="001C624F"/>
    <w:rsid w:val="001C76BF"/>
    <w:rsid w:val="001D0DB4"/>
    <w:rsid w:val="001D174D"/>
    <w:rsid w:val="001D1B68"/>
    <w:rsid w:val="001D282B"/>
    <w:rsid w:val="001E0769"/>
    <w:rsid w:val="001E0FB8"/>
    <w:rsid w:val="001E3E53"/>
    <w:rsid w:val="00200408"/>
    <w:rsid w:val="00202DFD"/>
    <w:rsid w:val="002042DD"/>
    <w:rsid w:val="002147A3"/>
    <w:rsid w:val="0021515A"/>
    <w:rsid w:val="0023197B"/>
    <w:rsid w:val="0023282C"/>
    <w:rsid w:val="0025314E"/>
    <w:rsid w:val="00264EB9"/>
    <w:rsid w:val="00281EC2"/>
    <w:rsid w:val="002832E7"/>
    <w:rsid w:val="00283AE3"/>
    <w:rsid w:val="00292505"/>
    <w:rsid w:val="00295B37"/>
    <w:rsid w:val="002D0DB0"/>
    <w:rsid w:val="002D5B20"/>
    <w:rsid w:val="002E61B4"/>
    <w:rsid w:val="00311417"/>
    <w:rsid w:val="00316330"/>
    <w:rsid w:val="00316581"/>
    <w:rsid w:val="00323874"/>
    <w:rsid w:val="00354640"/>
    <w:rsid w:val="00364921"/>
    <w:rsid w:val="00386055"/>
    <w:rsid w:val="0039424C"/>
    <w:rsid w:val="003C640C"/>
    <w:rsid w:val="003D5C66"/>
    <w:rsid w:val="003D78BB"/>
    <w:rsid w:val="00406B68"/>
    <w:rsid w:val="00423835"/>
    <w:rsid w:val="00426BAF"/>
    <w:rsid w:val="00433BE5"/>
    <w:rsid w:val="00450B2C"/>
    <w:rsid w:val="00453703"/>
    <w:rsid w:val="00484225"/>
    <w:rsid w:val="004917FD"/>
    <w:rsid w:val="004A50B0"/>
    <w:rsid w:val="004B15AC"/>
    <w:rsid w:val="004B1F17"/>
    <w:rsid w:val="004D2D27"/>
    <w:rsid w:val="004D4ABB"/>
    <w:rsid w:val="004D70C4"/>
    <w:rsid w:val="004E04CB"/>
    <w:rsid w:val="0050384B"/>
    <w:rsid w:val="00507A6F"/>
    <w:rsid w:val="0054770B"/>
    <w:rsid w:val="005527A7"/>
    <w:rsid w:val="005C5E51"/>
    <w:rsid w:val="005E146B"/>
    <w:rsid w:val="005E7A77"/>
    <w:rsid w:val="005F7DB1"/>
    <w:rsid w:val="00615A57"/>
    <w:rsid w:val="00653B29"/>
    <w:rsid w:val="00654AD3"/>
    <w:rsid w:val="00661EB1"/>
    <w:rsid w:val="00664EBB"/>
    <w:rsid w:val="00667ACB"/>
    <w:rsid w:val="00673F63"/>
    <w:rsid w:val="00677C27"/>
    <w:rsid w:val="00681592"/>
    <w:rsid w:val="006864F8"/>
    <w:rsid w:val="006A0E0E"/>
    <w:rsid w:val="006A266E"/>
    <w:rsid w:val="006D4460"/>
    <w:rsid w:val="007049B9"/>
    <w:rsid w:val="007224F3"/>
    <w:rsid w:val="007260B5"/>
    <w:rsid w:val="00740C40"/>
    <w:rsid w:val="007461C3"/>
    <w:rsid w:val="007512CD"/>
    <w:rsid w:val="007523BF"/>
    <w:rsid w:val="0077439B"/>
    <w:rsid w:val="0077449E"/>
    <w:rsid w:val="00781711"/>
    <w:rsid w:val="007842C3"/>
    <w:rsid w:val="007A2E03"/>
    <w:rsid w:val="007A6660"/>
    <w:rsid w:val="007D17CA"/>
    <w:rsid w:val="007D23CE"/>
    <w:rsid w:val="007E2211"/>
    <w:rsid w:val="007F6B27"/>
    <w:rsid w:val="00811B07"/>
    <w:rsid w:val="00812B6E"/>
    <w:rsid w:val="008150B2"/>
    <w:rsid w:val="00820D96"/>
    <w:rsid w:val="00823F9F"/>
    <w:rsid w:val="00870491"/>
    <w:rsid w:val="00884A86"/>
    <w:rsid w:val="008C3D7B"/>
    <w:rsid w:val="008D69ED"/>
    <w:rsid w:val="008D6F6D"/>
    <w:rsid w:val="00907619"/>
    <w:rsid w:val="009219F0"/>
    <w:rsid w:val="00927A3A"/>
    <w:rsid w:val="0094526C"/>
    <w:rsid w:val="00947047"/>
    <w:rsid w:val="009474E5"/>
    <w:rsid w:val="00954132"/>
    <w:rsid w:val="00957E25"/>
    <w:rsid w:val="00964671"/>
    <w:rsid w:val="00983EB9"/>
    <w:rsid w:val="00992D68"/>
    <w:rsid w:val="009A2C2C"/>
    <w:rsid w:val="009D3434"/>
    <w:rsid w:val="009F1E03"/>
    <w:rsid w:val="009F2283"/>
    <w:rsid w:val="00A000E2"/>
    <w:rsid w:val="00A028D8"/>
    <w:rsid w:val="00A02DFD"/>
    <w:rsid w:val="00A3090E"/>
    <w:rsid w:val="00A33FC1"/>
    <w:rsid w:val="00A3689F"/>
    <w:rsid w:val="00A422D1"/>
    <w:rsid w:val="00A601B6"/>
    <w:rsid w:val="00A65C1B"/>
    <w:rsid w:val="00A81AEC"/>
    <w:rsid w:val="00AB016A"/>
    <w:rsid w:val="00AC0256"/>
    <w:rsid w:val="00AE11ED"/>
    <w:rsid w:val="00AF04DE"/>
    <w:rsid w:val="00AF7A86"/>
    <w:rsid w:val="00B24A55"/>
    <w:rsid w:val="00B55A95"/>
    <w:rsid w:val="00B565EA"/>
    <w:rsid w:val="00B64B6D"/>
    <w:rsid w:val="00BA4E99"/>
    <w:rsid w:val="00BB527B"/>
    <w:rsid w:val="00BC7B14"/>
    <w:rsid w:val="00BE5699"/>
    <w:rsid w:val="00C15C38"/>
    <w:rsid w:val="00C43D33"/>
    <w:rsid w:val="00C51DF1"/>
    <w:rsid w:val="00C8064F"/>
    <w:rsid w:val="00CB7D7B"/>
    <w:rsid w:val="00CC4398"/>
    <w:rsid w:val="00CC720D"/>
    <w:rsid w:val="00D040F9"/>
    <w:rsid w:val="00D1123C"/>
    <w:rsid w:val="00D21B0B"/>
    <w:rsid w:val="00D3272B"/>
    <w:rsid w:val="00D57584"/>
    <w:rsid w:val="00D61DDB"/>
    <w:rsid w:val="00D636D4"/>
    <w:rsid w:val="00D73878"/>
    <w:rsid w:val="00D770DB"/>
    <w:rsid w:val="00D834D9"/>
    <w:rsid w:val="00D8567C"/>
    <w:rsid w:val="00D957E1"/>
    <w:rsid w:val="00DB1318"/>
    <w:rsid w:val="00DC1BD9"/>
    <w:rsid w:val="00DE5A95"/>
    <w:rsid w:val="00DE5AE2"/>
    <w:rsid w:val="00DF7FBB"/>
    <w:rsid w:val="00E07D72"/>
    <w:rsid w:val="00E1612C"/>
    <w:rsid w:val="00E24C4C"/>
    <w:rsid w:val="00E43F4F"/>
    <w:rsid w:val="00E55776"/>
    <w:rsid w:val="00E57CEF"/>
    <w:rsid w:val="00E8593D"/>
    <w:rsid w:val="00EB25B6"/>
    <w:rsid w:val="00EC41AC"/>
    <w:rsid w:val="00ED07D1"/>
    <w:rsid w:val="00ED7C26"/>
    <w:rsid w:val="00EE2F2F"/>
    <w:rsid w:val="00EF2CEB"/>
    <w:rsid w:val="00F012A2"/>
    <w:rsid w:val="00F13784"/>
    <w:rsid w:val="00F312FC"/>
    <w:rsid w:val="00F4315E"/>
    <w:rsid w:val="00F50F99"/>
    <w:rsid w:val="00F57723"/>
    <w:rsid w:val="00F73A82"/>
    <w:rsid w:val="00F93C43"/>
    <w:rsid w:val="00F9631E"/>
    <w:rsid w:val="00FA3411"/>
    <w:rsid w:val="00FA4A69"/>
    <w:rsid w:val="00FA654F"/>
    <w:rsid w:val="00FB4CB8"/>
    <w:rsid w:val="00FD702A"/>
    <w:rsid w:val="00FE1A1B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70</cp:revision>
  <cp:lastPrinted>2024-02-26T11:46:00Z</cp:lastPrinted>
  <dcterms:created xsi:type="dcterms:W3CDTF">2020-12-28T15:56:00Z</dcterms:created>
  <dcterms:modified xsi:type="dcterms:W3CDTF">2024-02-26T13:09:00Z</dcterms:modified>
</cp:coreProperties>
</file>