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A1F0" w14:textId="1E6BFF62" w:rsidR="00BE3F6C" w:rsidRPr="009C1D77" w:rsidRDefault="00DB77A9" w:rsidP="00DB77A9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9C1D77">
        <w:rPr>
          <w:rFonts w:ascii="Times New Roman" w:hAnsi="Times New Roman" w:cs="Times New Roman"/>
          <w:sz w:val="24"/>
          <w:szCs w:val="24"/>
        </w:rPr>
        <w:t>Grudziądz</w:t>
      </w:r>
      <w:r w:rsidRPr="00923681">
        <w:rPr>
          <w:rFonts w:ascii="Times New Roman" w:hAnsi="Times New Roman" w:cs="Times New Roman"/>
          <w:sz w:val="24"/>
          <w:szCs w:val="24"/>
        </w:rPr>
        <w:t xml:space="preserve">, </w:t>
      </w:r>
      <w:r w:rsidR="00EE7F59">
        <w:rPr>
          <w:rFonts w:ascii="Times New Roman" w:hAnsi="Times New Roman" w:cs="Times New Roman"/>
          <w:sz w:val="24"/>
          <w:szCs w:val="24"/>
        </w:rPr>
        <w:t>8</w:t>
      </w:r>
      <w:r w:rsidRPr="00EE7F59">
        <w:rPr>
          <w:rFonts w:ascii="Times New Roman" w:hAnsi="Times New Roman" w:cs="Times New Roman"/>
          <w:sz w:val="24"/>
          <w:szCs w:val="24"/>
        </w:rPr>
        <w:t>.</w:t>
      </w:r>
      <w:r w:rsidR="00710166" w:rsidRPr="00EE7F59">
        <w:rPr>
          <w:rFonts w:ascii="Times New Roman" w:hAnsi="Times New Roman" w:cs="Times New Roman"/>
          <w:sz w:val="24"/>
          <w:szCs w:val="24"/>
        </w:rPr>
        <w:t>0</w:t>
      </w:r>
      <w:r w:rsidR="00EE7F59" w:rsidRPr="00EE7F59">
        <w:rPr>
          <w:rFonts w:ascii="Times New Roman" w:hAnsi="Times New Roman" w:cs="Times New Roman"/>
          <w:sz w:val="24"/>
          <w:szCs w:val="24"/>
        </w:rPr>
        <w:t>9</w:t>
      </w:r>
      <w:r w:rsidRPr="00EE7F59">
        <w:rPr>
          <w:rFonts w:ascii="Times New Roman" w:hAnsi="Times New Roman" w:cs="Times New Roman"/>
          <w:sz w:val="24"/>
          <w:szCs w:val="24"/>
        </w:rPr>
        <w:t>.202</w:t>
      </w:r>
      <w:r w:rsidR="000E759C" w:rsidRPr="00EE7F59">
        <w:rPr>
          <w:rFonts w:ascii="Times New Roman" w:hAnsi="Times New Roman" w:cs="Times New Roman"/>
          <w:sz w:val="24"/>
          <w:szCs w:val="24"/>
        </w:rPr>
        <w:t>6</w:t>
      </w:r>
      <w:r w:rsidRPr="00EE7F59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73855DC" w14:textId="074299BD" w:rsidR="00DB77A9" w:rsidRPr="009C1D77" w:rsidRDefault="00DB77A9">
      <w:pPr>
        <w:rPr>
          <w:rFonts w:ascii="Times New Roman" w:hAnsi="Times New Roman" w:cs="Times New Roman"/>
          <w:sz w:val="24"/>
          <w:szCs w:val="24"/>
        </w:rPr>
      </w:pPr>
    </w:p>
    <w:p w14:paraId="21109FB5" w14:textId="60A26035" w:rsidR="00DB77A9" w:rsidRPr="009C1D77" w:rsidRDefault="00DB77A9">
      <w:pPr>
        <w:rPr>
          <w:rFonts w:ascii="Times New Roman" w:hAnsi="Times New Roman" w:cs="Times New Roman"/>
          <w:sz w:val="24"/>
          <w:szCs w:val="24"/>
        </w:rPr>
      </w:pPr>
      <w:r w:rsidRPr="009C1D77">
        <w:rPr>
          <w:rFonts w:ascii="Times New Roman" w:hAnsi="Times New Roman" w:cs="Times New Roman"/>
          <w:sz w:val="24"/>
          <w:szCs w:val="24"/>
        </w:rPr>
        <w:t>ZP. 2</w:t>
      </w:r>
      <w:r w:rsidR="000E759C">
        <w:rPr>
          <w:rFonts w:ascii="Times New Roman" w:hAnsi="Times New Roman" w:cs="Times New Roman"/>
          <w:sz w:val="24"/>
          <w:szCs w:val="24"/>
        </w:rPr>
        <w:t>4</w:t>
      </w:r>
      <w:r w:rsidRPr="009C1D77">
        <w:rPr>
          <w:rFonts w:ascii="Times New Roman" w:hAnsi="Times New Roman" w:cs="Times New Roman"/>
          <w:sz w:val="24"/>
          <w:szCs w:val="24"/>
        </w:rPr>
        <w:t>1.</w:t>
      </w:r>
      <w:r w:rsidR="000E759C">
        <w:rPr>
          <w:rFonts w:ascii="Times New Roman" w:hAnsi="Times New Roman" w:cs="Times New Roman"/>
          <w:sz w:val="24"/>
          <w:szCs w:val="24"/>
        </w:rPr>
        <w:t>1</w:t>
      </w:r>
      <w:r w:rsidRPr="009C1D77">
        <w:rPr>
          <w:rFonts w:ascii="Times New Roman" w:hAnsi="Times New Roman" w:cs="Times New Roman"/>
          <w:sz w:val="24"/>
          <w:szCs w:val="24"/>
        </w:rPr>
        <w:t>.</w:t>
      </w:r>
      <w:r w:rsidR="00150C76">
        <w:rPr>
          <w:rFonts w:ascii="Times New Roman" w:hAnsi="Times New Roman" w:cs="Times New Roman"/>
          <w:sz w:val="24"/>
          <w:szCs w:val="24"/>
        </w:rPr>
        <w:t>2</w:t>
      </w:r>
      <w:r w:rsidR="00513B86">
        <w:rPr>
          <w:rFonts w:ascii="Times New Roman" w:hAnsi="Times New Roman" w:cs="Times New Roman"/>
          <w:sz w:val="24"/>
          <w:szCs w:val="24"/>
        </w:rPr>
        <w:t>3</w:t>
      </w:r>
      <w:r w:rsidRPr="009C1D77">
        <w:rPr>
          <w:rFonts w:ascii="Times New Roman" w:hAnsi="Times New Roman" w:cs="Times New Roman"/>
          <w:sz w:val="24"/>
          <w:szCs w:val="24"/>
        </w:rPr>
        <w:t>.202</w:t>
      </w:r>
      <w:r w:rsidR="000E759C">
        <w:rPr>
          <w:rFonts w:ascii="Times New Roman" w:hAnsi="Times New Roman" w:cs="Times New Roman"/>
          <w:sz w:val="24"/>
          <w:szCs w:val="24"/>
        </w:rPr>
        <w:t>6</w:t>
      </w:r>
    </w:p>
    <w:p w14:paraId="2A395FD2" w14:textId="2D1D86F8" w:rsidR="00DB77A9" w:rsidRPr="009C1D77" w:rsidRDefault="00DB77A9">
      <w:pPr>
        <w:rPr>
          <w:rFonts w:ascii="Times New Roman" w:hAnsi="Times New Roman" w:cs="Times New Roman"/>
          <w:sz w:val="24"/>
          <w:szCs w:val="24"/>
        </w:rPr>
      </w:pPr>
    </w:p>
    <w:p w14:paraId="60CFA651" w14:textId="192C638B" w:rsidR="00DB77A9" w:rsidRPr="009C1D77" w:rsidRDefault="00DB77A9">
      <w:pPr>
        <w:rPr>
          <w:rFonts w:ascii="Times New Roman" w:hAnsi="Times New Roman" w:cs="Times New Roman"/>
          <w:sz w:val="24"/>
          <w:szCs w:val="24"/>
        </w:rPr>
      </w:pPr>
    </w:p>
    <w:p w14:paraId="56F39779" w14:textId="77777777" w:rsidR="00DB77A9" w:rsidRPr="009C1D77" w:rsidRDefault="00DB77A9" w:rsidP="00DB77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9E9CEE" w14:textId="5051BAE7" w:rsidR="0072371E" w:rsidRPr="0035303F" w:rsidRDefault="00DB77A9" w:rsidP="003A6030">
      <w:pPr>
        <w:spacing w:line="360" w:lineRule="auto"/>
        <w:jc w:val="both"/>
        <w:rPr>
          <w:rFonts w:ascii="Aptos Narrow" w:hAnsi="Aptos Narrow"/>
          <w:b/>
          <w:bCs/>
          <w:sz w:val="24"/>
          <w:szCs w:val="24"/>
        </w:rPr>
      </w:pPr>
      <w:r w:rsidRPr="009C1D77">
        <w:rPr>
          <w:rFonts w:ascii="Times New Roman" w:hAnsi="Times New Roman" w:cs="Times New Roman"/>
          <w:sz w:val="24"/>
          <w:szCs w:val="24"/>
        </w:rPr>
        <w:t xml:space="preserve">Dotyczy postępowania pod nazwą: </w:t>
      </w:r>
      <w:r w:rsidR="0035303F" w:rsidRPr="0035303F">
        <w:rPr>
          <w:rFonts w:ascii="Aptos Narrow" w:hAnsi="Aptos Narrow"/>
          <w:b/>
          <w:bCs/>
          <w:color w:val="000000"/>
          <w:sz w:val="24"/>
        </w:rPr>
        <w:t>Budowa peronów w ciągu dróg powiatowych powiatu grudziądzkiego</w:t>
      </w:r>
      <w:r w:rsidR="007709B7">
        <w:rPr>
          <w:rFonts w:ascii="Aptos Narrow" w:hAnsi="Aptos Narrow"/>
          <w:b/>
          <w:bCs/>
          <w:color w:val="000000"/>
          <w:sz w:val="24"/>
        </w:rPr>
        <w:t xml:space="preserve"> I</w:t>
      </w:r>
      <w:r w:rsidR="00513B86">
        <w:rPr>
          <w:rFonts w:ascii="Aptos Narrow" w:hAnsi="Aptos Narrow"/>
          <w:b/>
          <w:bCs/>
          <w:color w:val="000000"/>
          <w:sz w:val="24"/>
        </w:rPr>
        <w:t>I</w:t>
      </w:r>
      <w:r w:rsidR="007709B7">
        <w:rPr>
          <w:rFonts w:ascii="Aptos Narrow" w:hAnsi="Aptos Narrow"/>
          <w:b/>
          <w:bCs/>
          <w:color w:val="000000"/>
          <w:sz w:val="24"/>
        </w:rPr>
        <w:t>I</w:t>
      </w:r>
    </w:p>
    <w:p w14:paraId="099743C1" w14:textId="77777777" w:rsidR="008D36BC" w:rsidRDefault="008D36BC" w:rsidP="00DB77A9">
      <w:pPr>
        <w:spacing w:line="360" w:lineRule="auto"/>
        <w:rPr>
          <w:rStyle w:val="FontStyle41"/>
          <w:rFonts w:ascii="Times New Roman" w:hAnsi="Times New Roman" w:cs="Times New Roman"/>
          <w:sz w:val="24"/>
          <w:szCs w:val="24"/>
        </w:rPr>
      </w:pPr>
    </w:p>
    <w:p w14:paraId="2CB51901" w14:textId="52422811" w:rsidR="00DB77A9" w:rsidRDefault="003F1B9F" w:rsidP="003F1B9F">
      <w:pPr>
        <w:spacing w:line="360" w:lineRule="auto"/>
        <w:jc w:val="both"/>
        <w:rPr>
          <w:rStyle w:val="FontStyle41"/>
          <w:rFonts w:ascii="Times New Roman" w:hAnsi="Times New Roman" w:cs="Times New Roman"/>
          <w:sz w:val="24"/>
          <w:szCs w:val="24"/>
        </w:rPr>
      </w:pPr>
      <w:r>
        <w:rPr>
          <w:rStyle w:val="FontStyle41"/>
          <w:rFonts w:ascii="Times New Roman" w:hAnsi="Times New Roman" w:cs="Times New Roman"/>
          <w:sz w:val="24"/>
          <w:szCs w:val="24"/>
        </w:rPr>
        <w:t xml:space="preserve">Na podstawie art. 222 ust.4 ustawy Prawo zamówień publicznych </w:t>
      </w:r>
      <w:r w:rsidRPr="009C1D77">
        <w:rPr>
          <w:rStyle w:val="FontStyle41"/>
          <w:rFonts w:ascii="Times New Roman" w:hAnsi="Times New Roman" w:cs="Times New Roman"/>
          <w:sz w:val="24"/>
          <w:szCs w:val="24"/>
        </w:rPr>
        <w:t>Zamawiający – Powiatowy Zarząd Dróg w Grudziądzu</w:t>
      </w:r>
      <w:r w:rsidR="00EA3BE9">
        <w:rPr>
          <w:rStyle w:val="FontStyle41"/>
          <w:rFonts w:ascii="Times New Roman" w:hAnsi="Times New Roman" w:cs="Times New Roman"/>
          <w:sz w:val="24"/>
          <w:szCs w:val="24"/>
        </w:rPr>
        <w:t xml:space="preserve"> -</w:t>
      </w:r>
      <w:r>
        <w:rPr>
          <w:rStyle w:val="FontStyle41"/>
          <w:rFonts w:ascii="Times New Roman" w:hAnsi="Times New Roman" w:cs="Times New Roman"/>
          <w:sz w:val="24"/>
          <w:szCs w:val="24"/>
        </w:rPr>
        <w:t xml:space="preserve"> informuje,</w:t>
      </w:r>
      <w:r w:rsidR="00DB77A9" w:rsidRPr="009C1D77">
        <w:rPr>
          <w:rStyle w:val="FontStyle41"/>
          <w:rFonts w:ascii="Times New Roman" w:hAnsi="Times New Roman" w:cs="Times New Roman"/>
          <w:sz w:val="24"/>
          <w:szCs w:val="24"/>
        </w:rPr>
        <w:t xml:space="preserve"> że na sfinansowanie zamówienia zamierza przeznaczyć</w:t>
      </w:r>
      <w:r w:rsidR="000D7AEA">
        <w:rPr>
          <w:rStyle w:val="FontStyle41"/>
          <w:rFonts w:ascii="Times New Roman" w:hAnsi="Times New Roman" w:cs="Times New Roman"/>
          <w:sz w:val="24"/>
          <w:szCs w:val="24"/>
        </w:rPr>
        <w:t xml:space="preserve"> kwotę </w:t>
      </w:r>
      <w:r w:rsidR="007D5B06">
        <w:rPr>
          <w:rStyle w:val="FontStyle41"/>
          <w:rFonts w:ascii="Times New Roman" w:hAnsi="Times New Roman" w:cs="Times New Roman"/>
          <w:sz w:val="24"/>
          <w:szCs w:val="24"/>
        </w:rPr>
        <w:t>2</w:t>
      </w:r>
      <w:r w:rsidR="00F21D17">
        <w:rPr>
          <w:rStyle w:val="FontStyle41"/>
          <w:rFonts w:ascii="Times New Roman" w:hAnsi="Times New Roman" w:cs="Times New Roman"/>
          <w:sz w:val="24"/>
          <w:szCs w:val="24"/>
        </w:rPr>
        <w:t>70</w:t>
      </w:r>
      <w:r w:rsidR="00016C1C">
        <w:rPr>
          <w:rStyle w:val="FontStyle41"/>
          <w:rFonts w:ascii="Times New Roman" w:hAnsi="Times New Roman" w:cs="Times New Roman"/>
          <w:sz w:val="24"/>
          <w:szCs w:val="24"/>
        </w:rPr>
        <w:t xml:space="preserve"> 000</w:t>
      </w:r>
      <w:r w:rsidR="000D7AEA">
        <w:rPr>
          <w:rStyle w:val="FontStyle41"/>
          <w:rFonts w:ascii="Times New Roman" w:hAnsi="Times New Roman" w:cs="Times New Roman"/>
          <w:sz w:val="24"/>
          <w:szCs w:val="24"/>
        </w:rPr>
        <w:t>,00 zł brutto</w:t>
      </w:r>
      <w:r w:rsidR="0035303F">
        <w:rPr>
          <w:rStyle w:val="FontStyle41"/>
          <w:rFonts w:ascii="Times New Roman" w:hAnsi="Times New Roman" w:cs="Times New Roman"/>
          <w:sz w:val="24"/>
          <w:szCs w:val="24"/>
        </w:rPr>
        <w:t>.</w:t>
      </w:r>
    </w:p>
    <w:p w14:paraId="6EF74766" w14:textId="1F7B0832" w:rsidR="009C1D77" w:rsidRDefault="009C1D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A754D5" w14:textId="77777777" w:rsidR="00F21D17" w:rsidRDefault="00F21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F62E9F" w14:textId="39724030" w:rsidR="009C1D77" w:rsidRPr="00F21D17" w:rsidRDefault="00F21D17" w:rsidP="00F21D17">
      <w:pPr>
        <w:spacing w:after="0" w:line="240" w:lineRule="auto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="00652203" w:rsidRPr="00F21D17">
        <w:rPr>
          <w:rFonts w:ascii="Times New Roman" w:hAnsi="Times New Roman" w:cs="Times New Roman"/>
          <w:b/>
          <w:bCs/>
          <w:sz w:val="24"/>
          <w:szCs w:val="24"/>
        </w:rPr>
        <w:t>Rafał Zieliński</w:t>
      </w:r>
    </w:p>
    <w:p w14:paraId="56ACB07B" w14:textId="6F1549B3" w:rsidR="009C1D77" w:rsidRPr="00F21D17" w:rsidRDefault="00F21D17" w:rsidP="00F21D17">
      <w:pPr>
        <w:spacing w:after="120" w:line="240" w:lineRule="auto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1D77" w:rsidRPr="00F21D17">
        <w:rPr>
          <w:rFonts w:ascii="Times New Roman" w:hAnsi="Times New Roman" w:cs="Times New Roman"/>
          <w:b/>
          <w:bCs/>
          <w:sz w:val="24"/>
          <w:szCs w:val="24"/>
        </w:rPr>
        <w:t xml:space="preserve">Kierownik PZD </w:t>
      </w:r>
    </w:p>
    <w:p w14:paraId="700A7163" w14:textId="7DC7414B" w:rsidR="00F21D17" w:rsidRPr="009C1D77" w:rsidRDefault="00F21D17" w:rsidP="00F21D17">
      <w:pPr>
        <w:spacing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kierownika zamawiającego</w:t>
      </w:r>
    </w:p>
    <w:sectPr w:rsidR="00F21D17" w:rsidRPr="009C1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86608"/>
    <w:multiLevelType w:val="hybridMultilevel"/>
    <w:tmpl w:val="085869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B2693A"/>
    <w:multiLevelType w:val="hybridMultilevel"/>
    <w:tmpl w:val="5CA20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173275">
    <w:abstractNumId w:val="0"/>
  </w:num>
  <w:num w:numId="2" w16cid:durableId="1951469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91"/>
    <w:rsid w:val="00016C1C"/>
    <w:rsid w:val="000913D0"/>
    <w:rsid w:val="000D7AEA"/>
    <w:rsid w:val="000E759C"/>
    <w:rsid w:val="00150C76"/>
    <w:rsid w:val="00165ED3"/>
    <w:rsid w:val="00226663"/>
    <w:rsid w:val="00255021"/>
    <w:rsid w:val="0035303F"/>
    <w:rsid w:val="00375D6E"/>
    <w:rsid w:val="00393062"/>
    <w:rsid w:val="003A6030"/>
    <w:rsid w:val="003F1B9F"/>
    <w:rsid w:val="003F4C00"/>
    <w:rsid w:val="004043A2"/>
    <w:rsid w:val="00444B68"/>
    <w:rsid w:val="0047785C"/>
    <w:rsid w:val="00481579"/>
    <w:rsid w:val="00513B86"/>
    <w:rsid w:val="00571E15"/>
    <w:rsid w:val="00652203"/>
    <w:rsid w:val="006C4EBA"/>
    <w:rsid w:val="00710166"/>
    <w:rsid w:val="00717777"/>
    <w:rsid w:val="0072371E"/>
    <w:rsid w:val="0072501A"/>
    <w:rsid w:val="00762493"/>
    <w:rsid w:val="007709B7"/>
    <w:rsid w:val="0078398B"/>
    <w:rsid w:val="007D5B06"/>
    <w:rsid w:val="00810109"/>
    <w:rsid w:val="00842F9F"/>
    <w:rsid w:val="00882383"/>
    <w:rsid w:val="008C78BD"/>
    <w:rsid w:val="008D36BC"/>
    <w:rsid w:val="00923681"/>
    <w:rsid w:val="00961877"/>
    <w:rsid w:val="009B12C2"/>
    <w:rsid w:val="009C0E30"/>
    <w:rsid w:val="009C1D77"/>
    <w:rsid w:val="009D371A"/>
    <w:rsid w:val="009E64E0"/>
    <w:rsid w:val="00A407D0"/>
    <w:rsid w:val="00A40BE1"/>
    <w:rsid w:val="00A573D0"/>
    <w:rsid w:val="00B27D35"/>
    <w:rsid w:val="00BD5791"/>
    <w:rsid w:val="00BE3F6C"/>
    <w:rsid w:val="00CA4615"/>
    <w:rsid w:val="00CD5000"/>
    <w:rsid w:val="00DB77A9"/>
    <w:rsid w:val="00DC0FB6"/>
    <w:rsid w:val="00E72B43"/>
    <w:rsid w:val="00E8699C"/>
    <w:rsid w:val="00EA3BE9"/>
    <w:rsid w:val="00EE7F59"/>
    <w:rsid w:val="00F21D17"/>
    <w:rsid w:val="00FE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E3E0"/>
  <w15:chartTrackingRefBased/>
  <w15:docId w15:val="{A0F0D444-2F72-4077-B24E-AEE4909B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41">
    <w:name w:val="Font Style41"/>
    <w:basedOn w:val="Domylnaczcionkaakapitu"/>
    <w:uiPriority w:val="99"/>
    <w:rsid w:val="00DB77A9"/>
    <w:rPr>
      <w:rFonts w:ascii="Trebuchet MS" w:hAnsi="Trebuchet MS" w:cs="Trebuchet MS"/>
      <w:color w:val="000000"/>
      <w:sz w:val="22"/>
      <w:szCs w:val="22"/>
    </w:rPr>
  </w:style>
  <w:style w:type="paragraph" w:styleId="Akapitzlist">
    <w:name w:val="List Paragraph"/>
    <w:basedOn w:val="Normalny"/>
    <w:uiPriority w:val="34"/>
    <w:qFormat/>
    <w:rsid w:val="00EA3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Pawlak</dc:creator>
  <cp:keywords/>
  <dc:description/>
  <cp:lastModifiedBy>Hanna Pawlak</cp:lastModifiedBy>
  <cp:revision>57</cp:revision>
  <cp:lastPrinted>2026-07-14T05:29:00Z</cp:lastPrinted>
  <dcterms:created xsi:type="dcterms:W3CDTF">2021-02-01T08:45:00Z</dcterms:created>
  <dcterms:modified xsi:type="dcterms:W3CDTF">2026-09-08T12:12:00Z</dcterms:modified>
</cp:coreProperties>
</file>