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E23" w14:textId="77777777" w:rsidR="007F4D45" w:rsidRDefault="00764B70" w:rsidP="00701F38">
      <w:pPr>
        <w:pStyle w:val="Nagwek"/>
        <w:spacing w:after="120" w:line="312" w:lineRule="auto"/>
        <w:jc w:val="both"/>
        <w:rPr>
          <w:b/>
          <w:i/>
          <w:iCs/>
          <w:sz w:val="24"/>
          <w:szCs w:val="24"/>
        </w:rPr>
      </w:pPr>
      <w:r>
        <w:rPr>
          <w:b/>
          <w:i/>
          <w:iCs/>
          <w:sz w:val="24"/>
          <w:szCs w:val="24"/>
        </w:rPr>
        <w:t>Zamawiający</w:t>
      </w:r>
    </w:p>
    <w:p w14:paraId="2F35C1B5" w14:textId="77777777" w:rsidR="00764B70" w:rsidRPr="00764B70" w:rsidRDefault="00764B70" w:rsidP="00143426">
      <w:pPr>
        <w:pStyle w:val="Nagwek"/>
        <w:spacing w:line="312" w:lineRule="auto"/>
        <w:jc w:val="both"/>
        <w:rPr>
          <w:b/>
          <w:sz w:val="24"/>
          <w:szCs w:val="24"/>
        </w:rPr>
      </w:pPr>
      <w:r w:rsidRPr="00764B70">
        <w:rPr>
          <w:b/>
          <w:sz w:val="24"/>
          <w:szCs w:val="24"/>
        </w:rPr>
        <w:t>Powiatowy Zarząd Dróg</w:t>
      </w:r>
    </w:p>
    <w:p w14:paraId="3C55110C" w14:textId="77777777" w:rsidR="00764B70" w:rsidRPr="00764B70" w:rsidRDefault="00764B70" w:rsidP="00143426">
      <w:pPr>
        <w:pStyle w:val="Nagwek"/>
        <w:spacing w:line="312" w:lineRule="auto"/>
        <w:jc w:val="both"/>
        <w:rPr>
          <w:b/>
          <w:sz w:val="24"/>
          <w:szCs w:val="24"/>
        </w:rPr>
      </w:pPr>
      <w:r w:rsidRPr="00764B70">
        <w:rPr>
          <w:b/>
          <w:sz w:val="24"/>
          <w:szCs w:val="24"/>
        </w:rPr>
        <w:t>86-300 Grudziądz</w:t>
      </w:r>
    </w:p>
    <w:p w14:paraId="267BE076" w14:textId="77777777" w:rsidR="00764B70" w:rsidRPr="00764B70" w:rsidRDefault="00764B70" w:rsidP="00143426">
      <w:pPr>
        <w:pStyle w:val="Nagwek"/>
        <w:spacing w:line="312" w:lineRule="auto"/>
        <w:jc w:val="both"/>
        <w:rPr>
          <w:b/>
          <w:sz w:val="24"/>
          <w:szCs w:val="24"/>
        </w:rPr>
      </w:pPr>
      <w:r w:rsidRPr="00764B70">
        <w:rPr>
          <w:b/>
          <w:sz w:val="24"/>
          <w:szCs w:val="24"/>
        </w:rPr>
        <w:t>ul. Paderewskiego 233</w:t>
      </w:r>
    </w:p>
    <w:p w14:paraId="795EE64E" w14:textId="77777777" w:rsidR="00764B70" w:rsidRDefault="00764B70" w:rsidP="00701F38">
      <w:pPr>
        <w:pStyle w:val="Nagwek"/>
        <w:spacing w:after="120" w:line="312" w:lineRule="auto"/>
        <w:jc w:val="both"/>
        <w:rPr>
          <w:b/>
          <w:i/>
          <w:iCs/>
          <w:sz w:val="24"/>
          <w:szCs w:val="24"/>
        </w:rPr>
      </w:pPr>
    </w:p>
    <w:p w14:paraId="48B63D90" w14:textId="77777777" w:rsidR="00764B70" w:rsidRDefault="00764B70" w:rsidP="00701F38">
      <w:pPr>
        <w:pStyle w:val="Nagwek"/>
        <w:spacing w:after="120" w:line="312" w:lineRule="auto"/>
        <w:jc w:val="both"/>
        <w:rPr>
          <w:b/>
          <w:i/>
          <w:iCs/>
          <w:sz w:val="24"/>
          <w:szCs w:val="24"/>
        </w:rPr>
      </w:pPr>
    </w:p>
    <w:p w14:paraId="1264A7A4" w14:textId="77777777" w:rsidR="00C55DE1" w:rsidRPr="00764B70" w:rsidRDefault="00C55DE1" w:rsidP="00701F38">
      <w:pPr>
        <w:pStyle w:val="Nagwek"/>
        <w:spacing w:after="120" w:line="312" w:lineRule="auto"/>
        <w:jc w:val="both"/>
        <w:rPr>
          <w:b/>
          <w:i/>
          <w:iCs/>
          <w:sz w:val="24"/>
          <w:szCs w:val="24"/>
        </w:rPr>
      </w:pPr>
    </w:p>
    <w:p w14:paraId="3A7FE864" w14:textId="77777777" w:rsidR="0023383F" w:rsidRPr="00764B70" w:rsidRDefault="0023383F" w:rsidP="00F80555">
      <w:pPr>
        <w:pStyle w:val="Nagwek"/>
        <w:spacing w:after="200" w:line="312" w:lineRule="auto"/>
        <w:jc w:val="center"/>
        <w:rPr>
          <w:b/>
          <w:sz w:val="32"/>
          <w:szCs w:val="32"/>
        </w:rPr>
      </w:pPr>
      <w:r w:rsidRPr="00764B70">
        <w:rPr>
          <w:b/>
          <w:sz w:val="32"/>
          <w:szCs w:val="32"/>
        </w:rPr>
        <w:t>SPECYFIKACJA WARUNKÓW ZAMÓWIENIA</w:t>
      </w:r>
    </w:p>
    <w:p w14:paraId="58030571" w14:textId="77777777" w:rsidR="0023383F" w:rsidRPr="00764B70" w:rsidRDefault="0023383F" w:rsidP="00F80555">
      <w:pPr>
        <w:spacing w:after="200" w:line="312" w:lineRule="auto"/>
        <w:jc w:val="center"/>
        <w:rPr>
          <w:bCs/>
          <w:sz w:val="28"/>
          <w:szCs w:val="28"/>
          <w:vertAlign w:val="superscript"/>
        </w:rPr>
      </w:pPr>
      <w:r w:rsidRPr="00764B70">
        <w:rPr>
          <w:bCs/>
          <w:sz w:val="28"/>
          <w:szCs w:val="28"/>
        </w:rPr>
        <w:t xml:space="preserve">- dalej zwana </w:t>
      </w:r>
      <w:r w:rsidRPr="00764B70">
        <w:rPr>
          <w:b/>
          <w:sz w:val="28"/>
          <w:szCs w:val="28"/>
        </w:rPr>
        <w:t>„SWZ”</w:t>
      </w:r>
    </w:p>
    <w:p w14:paraId="06F493F9" w14:textId="77777777" w:rsidR="0023383F" w:rsidRPr="00764B70" w:rsidRDefault="0023383F" w:rsidP="00F80555">
      <w:pPr>
        <w:pStyle w:val="pkt"/>
        <w:spacing w:before="0" w:after="200" w:line="312" w:lineRule="auto"/>
        <w:ind w:left="0" w:firstLine="0"/>
        <w:jc w:val="center"/>
      </w:pPr>
    </w:p>
    <w:p w14:paraId="6FDD7BB7" w14:textId="77777777" w:rsidR="00143426" w:rsidRPr="00F55EE2" w:rsidRDefault="0023383F" w:rsidP="00143426">
      <w:pPr>
        <w:pStyle w:val="pkt"/>
        <w:spacing w:before="0" w:after="0" w:line="312" w:lineRule="auto"/>
        <w:ind w:left="0" w:firstLine="0"/>
        <w:jc w:val="center"/>
        <w:rPr>
          <w:sz w:val="26"/>
          <w:szCs w:val="26"/>
        </w:rPr>
      </w:pPr>
      <w:r w:rsidRPr="00F55EE2">
        <w:rPr>
          <w:sz w:val="26"/>
          <w:szCs w:val="26"/>
        </w:rPr>
        <w:t xml:space="preserve">Postępowanie o udzielenie zamówienia publicznego jest prowadzone zgodnie z przepisami ustawy </w:t>
      </w:r>
      <w:r w:rsidR="002A04C0" w:rsidRPr="00F55EE2">
        <w:rPr>
          <w:sz w:val="26"/>
          <w:szCs w:val="26"/>
        </w:rPr>
        <w:t xml:space="preserve">z dnia 11 września 2019 r. - Prawo zamówień publicznych </w:t>
      </w:r>
    </w:p>
    <w:p w14:paraId="1EE00788" w14:textId="65BD61E9" w:rsidR="002A04C0" w:rsidRPr="00691F0E" w:rsidRDefault="002A04C0" w:rsidP="00F80555">
      <w:pPr>
        <w:pStyle w:val="pkt"/>
        <w:spacing w:before="0" w:after="200" w:line="312" w:lineRule="auto"/>
        <w:ind w:left="0" w:firstLine="0"/>
        <w:jc w:val="center"/>
        <w:rPr>
          <w:sz w:val="26"/>
          <w:szCs w:val="26"/>
        </w:rPr>
      </w:pPr>
      <w:r w:rsidRPr="00F55EE2">
        <w:rPr>
          <w:sz w:val="26"/>
          <w:szCs w:val="26"/>
        </w:rPr>
        <w:t>(Dz.U. z 20</w:t>
      </w:r>
      <w:r w:rsidR="00856333" w:rsidRPr="00F55EE2">
        <w:rPr>
          <w:sz w:val="26"/>
          <w:szCs w:val="26"/>
        </w:rPr>
        <w:t>2</w:t>
      </w:r>
      <w:r w:rsidR="00CA3092">
        <w:rPr>
          <w:sz w:val="26"/>
          <w:szCs w:val="26"/>
        </w:rPr>
        <w:t>4</w:t>
      </w:r>
      <w:r w:rsidR="00143426" w:rsidRPr="00F55EE2">
        <w:rPr>
          <w:sz w:val="26"/>
          <w:szCs w:val="26"/>
        </w:rPr>
        <w:t xml:space="preserve"> </w:t>
      </w:r>
      <w:r w:rsidRPr="00F55EE2">
        <w:rPr>
          <w:sz w:val="26"/>
          <w:szCs w:val="26"/>
        </w:rPr>
        <w:t xml:space="preserve">r. poz. </w:t>
      </w:r>
      <w:r w:rsidR="00856333" w:rsidRPr="00F55EE2">
        <w:rPr>
          <w:sz w:val="26"/>
          <w:szCs w:val="26"/>
        </w:rPr>
        <w:t>1</w:t>
      </w:r>
      <w:r w:rsidR="00CA3092">
        <w:rPr>
          <w:sz w:val="26"/>
          <w:szCs w:val="26"/>
        </w:rPr>
        <w:t>320</w:t>
      </w:r>
      <w:r w:rsidR="003F20C1">
        <w:rPr>
          <w:sz w:val="26"/>
          <w:szCs w:val="26"/>
        </w:rPr>
        <w:t xml:space="preserve"> ze zm.</w:t>
      </w:r>
      <w:r w:rsidRPr="00F55EE2">
        <w:rPr>
          <w:sz w:val="26"/>
          <w:szCs w:val="26"/>
        </w:rPr>
        <w:t xml:space="preserve">) </w:t>
      </w:r>
      <w:r w:rsidR="00BB01B2" w:rsidRPr="00F55EE2">
        <w:rPr>
          <w:sz w:val="26"/>
          <w:szCs w:val="26"/>
        </w:rPr>
        <w:t>–</w:t>
      </w:r>
      <w:r w:rsidRPr="00F55EE2">
        <w:rPr>
          <w:sz w:val="26"/>
          <w:szCs w:val="26"/>
        </w:rPr>
        <w:t xml:space="preserve"> dalej zwanej </w:t>
      </w:r>
      <w:r w:rsidRPr="00691F0E">
        <w:rPr>
          <w:sz w:val="26"/>
          <w:szCs w:val="26"/>
        </w:rPr>
        <w:t>„</w:t>
      </w:r>
      <w:proofErr w:type="spellStart"/>
      <w:r w:rsidRPr="00691F0E">
        <w:rPr>
          <w:sz w:val="26"/>
          <w:szCs w:val="26"/>
        </w:rPr>
        <w:t>Pzp</w:t>
      </w:r>
      <w:proofErr w:type="spellEnd"/>
      <w:r w:rsidRPr="00691F0E">
        <w:rPr>
          <w:sz w:val="26"/>
          <w:szCs w:val="26"/>
        </w:rPr>
        <w:t>”</w:t>
      </w:r>
    </w:p>
    <w:p w14:paraId="138D9D30" w14:textId="77777777" w:rsidR="00EC5857" w:rsidRDefault="00EC5857" w:rsidP="00F80555">
      <w:pPr>
        <w:pStyle w:val="pkt"/>
        <w:autoSpaceDE w:val="0"/>
        <w:autoSpaceDN w:val="0"/>
        <w:spacing w:before="0" w:after="0" w:line="360" w:lineRule="auto"/>
        <w:ind w:left="0" w:firstLine="0"/>
        <w:jc w:val="center"/>
        <w:rPr>
          <w:b/>
        </w:rPr>
      </w:pPr>
    </w:p>
    <w:p w14:paraId="3AD3F76E" w14:textId="77777777" w:rsidR="00C55DE1" w:rsidRPr="00764B70" w:rsidRDefault="00C55DE1" w:rsidP="00F80555">
      <w:pPr>
        <w:pStyle w:val="pkt"/>
        <w:autoSpaceDE w:val="0"/>
        <w:autoSpaceDN w:val="0"/>
        <w:spacing w:before="0" w:after="0" w:line="360" w:lineRule="auto"/>
        <w:ind w:left="0" w:firstLine="0"/>
        <w:jc w:val="center"/>
        <w:rPr>
          <w:b/>
        </w:rPr>
      </w:pPr>
    </w:p>
    <w:p w14:paraId="70C80B41" w14:textId="77777777" w:rsidR="0023383F" w:rsidRPr="00116EAF" w:rsidRDefault="0023383F" w:rsidP="00F80555">
      <w:pPr>
        <w:pStyle w:val="pkt"/>
        <w:autoSpaceDE w:val="0"/>
        <w:autoSpaceDN w:val="0"/>
        <w:spacing w:before="0" w:after="0" w:line="360" w:lineRule="auto"/>
        <w:ind w:left="0" w:firstLine="0"/>
        <w:jc w:val="center"/>
        <w:rPr>
          <w:b/>
          <w:sz w:val="26"/>
          <w:szCs w:val="26"/>
        </w:rPr>
      </w:pPr>
      <w:r w:rsidRPr="00116EAF">
        <w:rPr>
          <w:b/>
          <w:sz w:val="26"/>
          <w:szCs w:val="26"/>
        </w:rPr>
        <w:t>Nazwa nadana zamówieniu:</w:t>
      </w:r>
    </w:p>
    <w:p w14:paraId="4564A3B7" w14:textId="66125F97" w:rsidR="00935EC7" w:rsidRPr="00143426" w:rsidRDefault="00B066D0" w:rsidP="00DC573A">
      <w:pPr>
        <w:spacing w:line="276" w:lineRule="auto"/>
        <w:ind w:firstLine="284"/>
        <w:jc w:val="center"/>
        <w:rPr>
          <w:b/>
          <w:bCs/>
          <w:sz w:val="28"/>
          <w:szCs w:val="28"/>
        </w:rPr>
      </w:pPr>
      <w:bookmarkStart w:id="0" w:name="_Hlk79786358"/>
      <w:r w:rsidRPr="00143426">
        <w:rPr>
          <w:b/>
          <w:bCs/>
          <w:sz w:val="28"/>
          <w:szCs w:val="28"/>
        </w:rPr>
        <w:t>„</w:t>
      </w:r>
      <w:r w:rsidR="00C44549" w:rsidRPr="00C44549">
        <w:rPr>
          <w:b/>
          <w:bCs/>
          <w:sz w:val="28"/>
          <w:szCs w:val="28"/>
        </w:rPr>
        <w:t xml:space="preserve">Przebudowa </w:t>
      </w:r>
      <w:r w:rsidR="00E508A8">
        <w:rPr>
          <w:b/>
          <w:bCs/>
          <w:sz w:val="28"/>
          <w:szCs w:val="28"/>
        </w:rPr>
        <w:t>z rozbudową drogi powiatowej nr 1388C Łasin- Mędrzyce- Lisnowo”</w:t>
      </w:r>
    </w:p>
    <w:bookmarkEnd w:id="0"/>
    <w:p w14:paraId="40E97AEC" w14:textId="77777777" w:rsidR="00935EC7" w:rsidRDefault="00935EC7" w:rsidP="00F80555">
      <w:pPr>
        <w:spacing w:line="360" w:lineRule="auto"/>
        <w:jc w:val="center"/>
        <w:rPr>
          <w:b/>
          <w:bCs/>
          <w:sz w:val="28"/>
          <w:szCs w:val="28"/>
        </w:rPr>
      </w:pPr>
    </w:p>
    <w:p w14:paraId="581D8899" w14:textId="77777777" w:rsidR="00C55DE1" w:rsidRPr="00143426" w:rsidRDefault="00C55DE1" w:rsidP="00F80555">
      <w:pPr>
        <w:spacing w:line="360" w:lineRule="auto"/>
        <w:jc w:val="center"/>
        <w:rPr>
          <w:b/>
          <w:bCs/>
          <w:sz w:val="28"/>
          <w:szCs w:val="28"/>
        </w:rPr>
      </w:pPr>
    </w:p>
    <w:p w14:paraId="000E3FC2" w14:textId="77777777" w:rsidR="0023383F" w:rsidRPr="00764B70" w:rsidRDefault="0023383F" w:rsidP="00F80555">
      <w:pPr>
        <w:spacing w:line="360" w:lineRule="auto"/>
        <w:jc w:val="center"/>
        <w:rPr>
          <w:b/>
          <w:sz w:val="24"/>
          <w:szCs w:val="24"/>
        </w:rPr>
      </w:pPr>
      <w:r w:rsidRPr="00764B70">
        <w:rPr>
          <w:b/>
          <w:sz w:val="24"/>
          <w:szCs w:val="24"/>
        </w:rPr>
        <w:t>Oznaczenie sprawy:</w:t>
      </w:r>
    </w:p>
    <w:p w14:paraId="3DB0B7B7" w14:textId="42E5EC31" w:rsidR="0023383F" w:rsidRPr="00483688" w:rsidRDefault="00F55EE2" w:rsidP="00F80555">
      <w:pPr>
        <w:spacing w:line="360" w:lineRule="auto"/>
        <w:jc w:val="center"/>
        <w:rPr>
          <w:rFonts w:ascii="Bookman Old Style" w:hAnsi="Bookman Old Style"/>
          <w:sz w:val="24"/>
          <w:szCs w:val="24"/>
        </w:rPr>
      </w:pPr>
      <w:r w:rsidRPr="00BD74B1">
        <w:rPr>
          <w:rFonts w:ascii="Bookman Old Style" w:hAnsi="Bookman Old Style"/>
          <w:sz w:val="24"/>
          <w:szCs w:val="24"/>
          <w:shd w:val="clear" w:color="auto" w:fill="FFFFFF"/>
        </w:rPr>
        <w:t>ZP.2</w:t>
      </w:r>
      <w:r w:rsidR="003F20C1" w:rsidRPr="00BD74B1">
        <w:rPr>
          <w:rFonts w:ascii="Bookman Old Style" w:hAnsi="Bookman Old Style"/>
          <w:sz w:val="24"/>
          <w:szCs w:val="24"/>
          <w:shd w:val="clear" w:color="auto" w:fill="FFFFFF"/>
        </w:rPr>
        <w:t>4</w:t>
      </w:r>
      <w:r w:rsidRPr="00BD74B1">
        <w:rPr>
          <w:rFonts w:ascii="Bookman Old Style" w:hAnsi="Bookman Old Style"/>
          <w:sz w:val="24"/>
          <w:szCs w:val="24"/>
          <w:shd w:val="clear" w:color="auto" w:fill="FFFFFF"/>
        </w:rPr>
        <w:t>1.</w:t>
      </w:r>
      <w:r w:rsidR="003F20C1" w:rsidRPr="00BD74B1">
        <w:rPr>
          <w:rFonts w:ascii="Bookman Old Style" w:hAnsi="Bookman Old Style"/>
          <w:sz w:val="24"/>
          <w:szCs w:val="24"/>
          <w:shd w:val="clear" w:color="auto" w:fill="FFFFFF"/>
        </w:rPr>
        <w:t>1</w:t>
      </w:r>
      <w:r w:rsidRPr="00BD74B1">
        <w:rPr>
          <w:rFonts w:ascii="Bookman Old Style" w:hAnsi="Bookman Old Style"/>
          <w:sz w:val="24"/>
          <w:szCs w:val="24"/>
          <w:shd w:val="clear" w:color="auto" w:fill="FFFFFF"/>
        </w:rPr>
        <w:t>.</w:t>
      </w:r>
      <w:r w:rsidR="00E508A8">
        <w:rPr>
          <w:rFonts w:ascii="Bookman Old Style" w:hAnsi="Bookman Old Style"/>
          <w:sz w:val="24"/>
          <w:szCs w:val="24"/>
          <w:shd w:val="clear" w:color="auto" w:fill="FFFFFF"/>
        </w:rPr>
        <w:t>13</w:t>
      </w:r>
      <w:r w:rsidR="00691F0E" w:rsidRPr="00BD74B1">
        <w:rPr>
          <w:rFonts w:ascii="Bookman Old Style" w:hAnsi="Bookman Old Style"/>
          <w:sz w:val="24"/>
          <w:szCs w:val="24"/>
          <w:shd w:val="clear" w:color="auto" w:fill="FFFFFF"/>
        </w:rPr>
        <w:t>.</w:t>
      </w:r>
      <w:r w:rsidRPr="00BD74B1">
        <w:rPr>
          <w:rFonts w:ascii="Bookman Old Style" w:hAnsi="Bookman Old Style"/>
          <w:sz w:val="24"/>
          <w:szCs w:val="24"/>
          <w:shd w:val="clear" w:color="auto" w:fill="FFFFFF"/>
        </w:rPr>
        <w:t>202</w:t>
      </w:r>
      <w:r w:rsidR="003F20C1" w:rsidRPr="00BD74B1">
        <w:rPr>
          <w:rFonts w:ascii="Bookman Old Style" w:hAnsi="Bookman Old Style"/>
          <w:sz w:val="24"/>
          <w:szCs w:val="24"/>
          <w:shd w:val="clear" w:color="auto" w:fill="FFFFFF"/>
        </w:rPr>
        <w:t>6</w:t>
      </w:r>
    </w:p>
    <w:p w14:paraId="3F84B0D6" w14:textId="77777777" w:rsidR="0023383F" w:rsidRPr="00F55EE2" w:rsidRDefault="0023383F" w:rsidP="00F80555">
      <w:pPr>
        <w:spacing w:after="200" w:line="312" w:lineRule="auto"/>
        <w:jc w:val="center"/>
        <w:rPr>
          <w:b/>
          <w:sz w:val="26"/>
          <w:szCs w:val="26"/>
        </w:rPr>
      </w:pPr>
    </w:p>
    <w:p w14:paraId="6080E28C" w14:textId="77777777" w:rsidR="00C82C50" w:rsidRPr="00F55EE2" w:rsidRDefault="00C82C50">
      <w:pPr>
        <w:tabs>
          <w:tab w:val="left" w:pos="4048"/>
        </w:tabs>
        <w:spacing w:after="200" w:line="312" w:lineRule="auto"/>
        <w:rPr>
          <w:sz w:val="26"/>
          <w:szCs w:val="26"/>
        </w:rPr>
      </w:pPr>
    </w:p>
    <w:p w14:paraId="4B8008C6" w14:textId="77777777" w:rsidR="00E1021F" w:rsidRPr="00764B70" w:rsidRDefault="00E1021F">
      <w:pPr>
        <w:tabs>
          <w:tab w:val="left" w:pos="4048"/>
        </w:tabs>
        <w:spacing w:after="200" w:line="312" w:lineRule="auto"/>
        <w:rPr>
          <w:sz w:val="24"/>
          <w:szCs w:val="24"/>
        </w:rPr>
      </w:pPr>
    </w:p>
    <w:p w14:paraId="09DD6DB3" w14:textId="77777777" w:rsidR="00E1021F" w:rsidRPr="00764B70" w:rsidRDefault="00E1021F">
      <w:pPr>
        <w:tabs>
          <w:tab w:val="left" w:pos="4048"/>
        </w:tabs>
        <w:spacing w:after="200" w:line="312" w:lineRule="auto"/>
        <w:rPr>
          <w:sz w:val="24"/>
          <w:szCs w:val="24"/>
        </w:rPr>
      </w:pPr>
    </w:p>
    <w:p w14:paraId="0EC6105F" w14:textId="77777777" w:rsidR="00E1021F" w:rsidRDefault="00E1021F">
      <w:pPr>
        <w:tabs>
          <w:tab w:val="left" w:pos="4048"/>
        </w:tabs>
        <w:spacing w:after="200" w:line="312" w:lineRule="auto"/>
        <w:rPr>
          <w:sz w:val="24"/>
          <w:szCs w:val="24"/>
        </w:rPr>
      </w:pPr>
    </w:p>
    <w:p w14:paraId="5F6EC3A8" w14:textId="77777777" w:rsidR="00483688" w:rsidRDefault="00483688">
      <w:pPr>
        <w:tabs>
          <w:tab w:val="left" w:pos="4048"/>
        </w:tabs>
        <w:spacing w:after="200" w:line="312" w:lineRule="auto"/>
        <w:rPr>
          <w:sz w:val="24"/>
          <w:szCs w:val="24"/>
        </w:rPr>
      </w:pPr>
    </w:p>
    <w:p w14:paraId="3754F83F" w14:textId="77777777" w:rsidR="00F214FA" w:rsidRPr="00764B70" w:rsidRDefault="0051283A"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Nazwa oraz adres zamawiającego, numer telefonu, adres poczty elektronicznej</w:t>
      </w:r>
      <w:r w:rsidR="005D6A01" w:rsidRPr="00764B70">
        <w:rPr>
          <w:b/>
          <w:bCs/>
          <w:sz w:val="24"/>
          <w:szCs w:val="24"/>
        </w:rPr>
        <w:t xml:space="preserve"> i adres strony internetowej prowadzonego postępowania.</w:t>
      </w:r>
    </w:p>
    <w:p w14:paraId="51C45829" w14:textId="77777777" w:rsidR="00E1021F" w:rsidRPr="00764B70" w:rsidRDefault="00764B70" w:rsidP="001457E2">
      <w:pPr>
        <w:tabs>
          <w:tab w:val="left" w:pos="540"/>
        </w:tabs>
        <w:spacing w:line="276" w:lineRule="auto"/>
        <w:jc w:val="both"/>
        <w:rPr>
          <w:sz w:val="24"/>
          <w:szCs w:val="24"/>
        </w:rPr>
      </w:pPr>
      <w:r>
        <w:rPr>
          <w:sz w:val="24"/>
          <w:szCs w:val="24"/>
        </w:rPr>
        <w:t>Powiatowy Zarząd Dróg, ul. Paderewskiego 233, 86-300 Grudziądz</w:t>
      </w:r>
    </w:p>
    <w:p w14:paraId="7476FD79" w14:textId="77777777" w:rsidR="008A467C" w:rsidRPr="00764B70" w:rsidRDefault="00966D56" w:rsidP="001457E2">
      <w:pPr>
        <w:tabs>
          <w:tab w:val="left" w:pos="540"/>
        </w:tabs>
        <w:spacing w:line="276" w:lineRule="auto"/>
        <w:jc w:val="both"/>
        <w:rPr>
          <w:caps/>
          <w:sz w:val="24"/>
          <w:szCs w:val="24"/>
        </w:rPr>
      </w:pPr>
      <w:r w:rsidRPr="00764B70">
        <w:rPr>
          <w:sz w:val="24"/>
          <w:szCs w:val="24"/>
        </w:rPr>
        <w:t>T</w:t>
      </w:r>
      <w:r w:rsidR="005E0FC2" w:rsidRPr="00764B70">
        <w:rPr>
          <w:sz w:val="24"/>
          <w:szCs w:val="24"/>
        </w:rPr>
        <w:t xml:space="preserve">el. </w:t>
      </w:r>
      <w:r w:rsidR="00764B70">
        <w:rPr>
          <w:sz w:val="24"/>
          <w:szCs w:val="24"/>
        </w:rPr>
        <w:t>56 4648257</w:t>
      </w:r>
    </w:p>
    <w:p w14:paraId="13E71055" w14:textId="77777777" w:rsidR="005E0FC2" w:rsidRPr="00764B70" w:rsidRDefault="00966D56" w:rsidP="001457E2">
      <w:pPr>
        <w:tabs>
          <w:tab w:val="left" w:pos="540"/>
        </w:tabs>
        <w:spacing w:line="276" w:lineRule="auto"/>
        <w:jc w:val="both"/>
        <w:rPr>
          <w:sz w:val="24"/>
          <w:szCs w:val="24"/>
        </w:rPr>
      </w:pPr>
      <w:r w:rsidRPr="00764B70">
        <w:rPr>
          <w:sz w:val="24"/>
          <w:szCs w:val="24"/>
        </w:rPr>
        <w:t>E</w:t>
      </w:r>
      <w:r w:rsidR="005E0FC2" w:rsidRPr="00764B70">
        <w:rPr>
          <w:sz w:val="24"/>
          <w:szCs w:val="24"/>
        </w:rPr>
        <w:t xml:space="preserve">-mail: </w:t>
      </w:r>
      <w:r w:rsidR="00460C5A" w:rsidRPr="00764B70">
        <w:rPr>
          <w:sz w:val="24"/>
          <w:szCs w:val="24"/>
        </w:rPr>
        <w:t xml:space="preserve"> </w:t>
      </w:r>
      <w:r w:rsidR="00764B70">
        <w:rPr>
          <w:sz w:val="24"/>
          <w:szCs w:val="24"/>
        </w:rPr>
        <w:t>sekretariat@pzdgrudziadz.pl</w:t>
      </w:r>
    </w:p>
    <w:p w14:paraId="226A4CA5" w14:textId="77777777" w:rsidR="008A467C" w:rsidRPr="009F7D36" w:rsidRDefault="008A467C" w:rsidP="001457E2">
      <w:pPr>
        <w:tabs>
          <w:tab w:val="left" w:pos="540"/>
        </w:tabs>
        <w:jc w:val="both"/>
        <w:rPr>
          <w:b/>
          <w:bCs/>
        </w:rPr>
      </w:pPr>
    </w:p>
    <w:p w14:paraId="630B1F85" w14:textId="77777777" w:rsidR="00171C85" w:rsidRPr="00764B70" w:rsidRDefault="00637F0D" w:rsidP="008621BF">
      <w:pPr>
        <w:tabs>
          <w:tab w:val="left" w:pos="540"/>
        </w:tabs>
        <w:spacing w:after="120"/>
        <w:jc w:val="both"/>
        <w:rPr>
          <w:b/>
          <w:bCs/>
          <w:sz w:val="24"/>
          <w:szCs w:val="24"/>
        </w:rPr>
      </w:pPr>
      <w:r w:rsidRPr="00764B70">
        <w:rPr>
          <w:b/>
          <w:bCs/>
          <w:sz w:val="24"/>
          <w:szCs w:val="24"/>
        </w:rPr>
        <w:t>Adres strony internetowej prowadzonego postępowania:</w:t>
      </w:r>
    </w:p>
    <w:p w14:paraId="3CC51964" w14:textId="77777777" w:rsidR="008A467C" w:rsidRPr="008621BF" w:rsidRDefault="008621BF" w:rsidP="001457E2">
      <w:pPr>
        <w:tabs>
          <w:tab w:val="left" w:pos="540"/>
        </w:tabs>
        <w:jc w:val="both"/>
        <w:rPr>
          <w:bCs/>
          <w:color w:val="372FD9"/>
          <w:sz w:val="24"/>
          <w:szCs w:val="24"/>
        </w:rPr>
      </w:pPr>
      <w:r w:rsidRPr="008621BF">
        <w:rPr>
          <w:bCs/>
          <w:color w:val="372FD9"/>
          <w:sz w:val="24"/>
          <w:szCs w:val="24"/>
        </w:rPr>
        <w:t>https://ezamowienia.gov.p</w:t>
      </w:r>
      <w:r w:rsidR="00A37E03">
        <w:rPr>
          <w:bCs/>
          <w:color w:val="372FD9"/>
          <w:sz w:val="24"/>
          <w:szCs w:val="24"/>
        </w:rPr>
        <w:t>l</w:t>
      </w:r>
    </w:p>
    <w:p w14:paraId="706BF6A1" w14:textId="77777777" w:rsidR="00460C5A" w:rsidRPr="009F7D36" w:rsidRDefault="00460C5A" w:rsidP="001457E2">
      <w:pPr>
        <w:tabs>
          <w:tab w:val="left" w:pos="540"/>
        </w:tabs>
        <w:spacing w:after="120" w:line="276" w:lineRule="auto"/>
        <w:jc w:val="both"/>
      </w:pPr>
    </w:p>
    <w:p w14:paraId="78E16E81" w14:textId="77777777" w:rsidR="0051283A" w:rsidRPr="00764B70" w:rsidRDefault="005D6A01"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A</w:t>
      </w:r>
      <w:r w:rsidR="00EB2393" w:rsidRPr="00764B70">
        <w:rPr>
          <w:b/>
          <w:bCs/>
          <w:sz w:val="24"/>
          <w:szCs w:val="24"/>
        </w:rPr>
        <w:t>dres strony internetowej, na której udostępniane będą zmiany i wyjaśnienia treści SWZ oraz inne dokumenty zamówienia bezpośrednio związane z postępowaniem o udzielenie zamówienia.</w:t>
      </w:r>
    </w:p>
    <w:p w14:paraId="7B5939FB" w14:textId="77777777" w:rsidR="00FC2674" w:rsidRPr="008621BF" w:rsidRDefault="00FC2674" w:rsidP="008621BF">
      <w:pPr>
        <w:spacing w:line="276" w:lineRule="auto"/>
        <w:ind w:left="851" w:hanging="851"/>
        <w:jc w:val="both"/>
        <w:rPr>
          <w:sz w:val="24"/>
          <w:szCs w:val="24"/>
        </w:rPr>
      </w:pPr>
      <w:hyperlink r:id="rId8" w:history="1">
        <w:r w:rsidRPr="008621BF">
          <w:rPr>
            <w:rStyle w:val="Hipercze"/>
            <w:sz w:val="24"/>
            <w:szCs w:val="24"/>
          </w:rPr>
          <w:t>https://ezamowienia.gov.pl</w:t>
        </w:r>
      </w:hyperlink>
    </w:p>
    <w:p w14:paraId="29123A69" w14:textId="77777777" w:rsidR="00171C85" w:rsidRPr="008621BF" w:rsidRDefault="00FC2674" w:rsidP="001457E2">
      <w:pPr>
        <w:spacing w:after="120" w:line="276" w:lineRule="auto"/>
        <w:ind w:left="851" w:hanging="851"/>
        <w:jc w:val="both"/>
        <w:rPr>
          <w:sz w:val="24"/>
          <w:szCs w:val="24"/>
        </w:rPr>
      </w:pPr>
      <w:hyperlink r:id="rId9" w:history="1">
        <w:r w:rsidRPr="008621BF">
          <w:rPr>
            <w:rStyle w:val="Hipercze"/>
            <w:sz w:val="24"/>
            <w:szCs w:val="24"/>
          </w:rPr>
          <w:t>https://pzdgrudziadz.rbip.mojregion.info</w:t>
        </w:r>
      </w:hyperlink>
    </w:p>
    <w:p w14:paraId="3B579B19" w14:textId="77777777" w:rsidR="00631E71" w:rsidRPr="009F7D36" w:rsidRDefault="00631E71" w:rsidP="00F80555">
      <w:pPr>
        <w:tabs>
          <w:tab w:val="left" w:pos="540"/>
        </w:tabs>
        <w:spacing w:after="120" w:line="276" w:lineRule="auto"/>
        <w:ind w:left="284"/>
        <w:jc w:val="both"/>
        <w:rPr>
          <w:bCs/>
        </w:rPr>
      </w:pPr>
    </w:p>
    <w:p w14:paraId="2AE5D677" w14:textId="77777777" w:rsidR="004A74D9" w:rsidRPr="00764B70" w:rsidRDefault="004A74D9"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Tryb udzieleni</w:t>
      </w:r>
      <w:r w:rsidR="00672186" w:rsidRPr="00764B70">
        <w:rPr>
          <w:b/>
          <w:bCs/>
          <w:sz w:val="24"/>
          <w:szCs w:val="24"/>
        </w:rPr>
        <w:t>a</w:t>
      </w:r>
      <w:r w:rsidRPr="00764B70">
        <w:rPr>
          <w:b/>
          <w:bCs/>
          <w:sz w:val="24"/>
          <w:szCs w:val="24"/>
        </w:rPr>
        <w:t xml:space="preserve"> zamówienia oraz informacja, czy zamawiający przewiduje wybór najkorzystniejszej oferty z możliwością prowadzenia negocjacji</w:t>
      </w:r>
      <w:r w:rsidR="002D1FAF" w:rsidRPr="00764B70">
        <w:rPr>
          <w:b/>
          <w:bCs/>
          <w:sz w:val="24"/>
          <w:szCs w:val="24"/>
        </w:rPr>
        <w:t>.</w:t>
      </w:r>
    </w:p>
    <w:p w14:paraId="4E61588A" w14:textId="30CC3D75" w:rsidR="00631E71" w:rsidRDefault="00D035B9" w:rsidP="001457E2">
      <w:pPr>
        <w:tabs>
          <w:tab w:val="left" w:pos="0"/>
        </w:tabs>
        <w:spacing w:after="120" w:line="276" w:lineRule="auto"/>
        <w:jc w:val="both"/>
        <w:rPr>
          <w:sz w:val="24"/>
          <w:szCs w:val="24"/>
        </w:rPr>
      </w:pPr>
      <w:r w:rsidRPr="00D035B9">
        <w:rPr>
          <w:sz w:val="24"/>
          <w:szCs w:val="24"/>
        </w:rPr>
        <w:t>Postępowanie o udzielenie zamówienia publicznego prowadzone jest w trybie podstawowym, na podstawie art. 275 pkt 1 ustawy z dnia 11 września 2019 r. - Prawo zamówień publicznych (Dz. U. z 202</w:t>
      </w:r>
      <w:r w:rsidR="00C128AF">
        <w:rPr>
          <w:sz w:val="24"/>
          <w:szCs w:val="24"/>
        </w:rPr>
        <w:t>4</w:t>
      </w:r>
      <w:r w:rsidRPr="00D035B9">
        <w:rPr>
          <w:sz w:val="24"/>
          <w:szCs w:val="24"/>
        </w:rPr>
        <w:t xml:space="preserve"> r., poz.</w:t>
      </w:r>
      <w:r w:rsidR="00C128AF">
        <w:rPr>
          <w:sz w:val="24"/>
          <w:szCs w:val="24"/>
        </w:rPr>
        <w:t>1320</w:t>
      </w:r>
      <w:r w:rsidR="003F20C1">
        <w:rPr>
          <w:sz w:val="24"/>
          <w:szCs w:val="24"/>
        </w:rPr>
        <w:t xml:space="preserve"> ze zm.</w:t>
      </w:r>
      <w:r w:rsidRPr="00D035B9">
        <w:rPr>
          <w:sz w:val="24"/>
          <w:szCs w:val="24"/>
        </w:rPr>
        <w:t>) zwanej dalej także „</w:t>
      </w:r>
      <w:proofErr w:type="spellStart"/>
      <w:r w:rsidR="00065E65">
        <w:rPr>
          <w:sz w:val="24"/>
          <w:szCs w:val="24"/>
        </w:rPr>
        <w:t>P</w:t>
      </w:r>
      <w:r w:rsidRPr="00D035B9">
        <w:rPr>
          <w:sz w:val="24"/>
          <w:szCs w:val="24"/>
        </w:rPr>
        <w:t>zp</w:t>
      </w:r>
      <w:proofErr w:type="spellEnd"/>
      <w:r w:rsidRPr="00D035B9">
        <w:rPr>
          <w:sz w:val="24"/>
          <w:szCs w:val="24"/>
        </w:rPr>
        <w:t>".</w:t>
      </w:r>
    </w:p>
    <w:p w14:paraId="078E80A6" w14:textId="77777777" w:rsidR="00F16BCC" w:rsidRPr="009F7D36" w:rsidRDefault="00D035B9" w:rsidP="001457E2">
      <w:pPr>
        <w:tabs>
          <w:tab w:val="left" w:pos="0"/>
        </w:tabs>
        <w:spacing w:after="240" w:line="276" w:lineRule="auto"/>
        <w:jc w:val="both"/>
        <w:rPr>
          <w:sz w:val="24"/>
          <w:szCs w:val="24"/>
        </w:rPr>
      </w:pPr>
      <w:r>
        <w:rPr>
          <w:sz w:val="24"/>
          <w:szCs w:val="24"/>
        </w:rPr>
        <w:t>Zamawiający nie przewiduje prowadzenia negocjacji.</w:t>
      </w:r>
    </w:p>
    <w:p w14:paraId="00EA23F8" w14:textId="77777777" w:rsidR="0051283A" w:rsidRPr="000148FB" w:rsidRDefault="0051283A" w:rsidP="00F80555">
      <w:pPr>
        <w:numPr>
          <w:ilvl w:val="0"/>
          <w:numId w:val="3"/>
        </w:numPr>
        <w:tabs>
          <w:tab w:val="left" w:pos="851"/>
        </w:tabs>
        <w:spacing w:after="120" w:line="276" w:lineRule="auto"/>
        <w:ind w:left="851" w:hanging="425"/>
        <w:jc w:val="both"/>
        <w:rPr>
          <w:b/>
          <w:bCs/>
          <w:sz w:val="24"/>
          <w:szCs w:val="24"/>
        </w:rPr>
      </w:pPr>
      <w:bookmarkStart w:id="1" w:name="_Hlk55138849"/>
      <w:r w:rsidRPr="000148FB">
        <w:rPr>
          <w:b/>
          <w:bCs/>
          <w:sz w:val="24"/>
          <w:szCs w:val="24"/>
        </w:rPr>
        <w:t>Opis przedmiotu zamówienia</w:t>
      </w:r>
      <w:bookmarkEnd w:id="1"/>
      <w:r w:rsidR="00471152" w:rsidRPr="000148FB">
        <w:rPr>
          <w:b/>
          <w:bCs/>
          <w:sz w:val="24"/>
          <w:szCs w:val="24"/>
        </w:rPr>
        <w:t>.</w:t>
      </w:r>
    </w:p>
    <w:p w14:paraId="31729565" w14:textId="49616C4A" w:rsidR="00065E65" w:rsidRPr="00B9445C" w:rsidRDefault="005B05D7" w:rsidP="00065E65">
      <w:pPr>
        <w:numPr>
          <w:ilvl w:val="0"/>
          <w:numId w:val="75"/>
        </w:numPr>
        <w:spacing w:after="120"/>
        <w:ind w:left="284" w:right="-2" w:hanging="284"/>
        <w:jc w:val="both"/>
        <w:outlineLvl w:val="0"/>
        <w:rPr>
          <w:bCs/>
          <w:color w:val="000000"/>
          <w:sz w:val="24"/>
          <w:szCs w:val="24"/>
        </w:rPr>
      </w:pPr>
      <w:r w:rsidRPr="00B9445C">
        <w:rPr>
          <w:sz w:val="24"/>
          <w:szCs w:val="24"/>
        </w:rPr>
        <w:t>Przedmiotem zamówienia są roboty budowlane</w:t>
      </w:r>
      <w:r w:rsidR="00F55EE2" w:rsidRPr="00B9445C">
        <w:rPr>
          <w:sz w:val="24"/>
          <w:szCs w:val="24"/>
        </w:rPr>
        <w:t xml:space="preserve"> polegające</w:t>
      </w:r>
      <w:r w:rsidR="00133FAD" w:rsidRPr="00B9445C">
        <w:rPr>
          <w:sz w:val="24"/>
          <w:szCs w:val="24"/>
        </w:rPr>
        <w:t xml:space="preserve"> na </w:t>
      </w:r>
      <w:r w:rsidR="00524E71" w:rsidRPr="00B9445C">
        <w:rPr>
          <w:sz w:val="24"/>
          <w:szCs w:val="24"/>
        </w:rPr>
        <w:t xml:space="preserve">przebudowie </w:t>
      </w:r>
      <w:r w:rsidR="00E508A8" w:rsidRPr="00B9445C">
        <w:rPr>
          <w:sz w:val="24"/>
          <w:szCs w:val="24"/>
        </w:rPr>
        <w:t>z rozbudową drogi powiatowej nr 1388C Łasin- Mędrzyce- Lisnowo w km</w:t>
      </w:r>
      <w:r w:rsidR="00B9445C" w:rsidRPr="00B9445C">
        <w:rPr>
          <w:sz w:val="24"/>
          <w:szCs w:val="24"/>
        </w:rPr>
        <w:t xml:space="preserve"> 0+010,42 do km 1+200,00</w:t>
      </w:r>
    </w:p>
    <w:p w14:paraId="306F95CF" w14:textId="77777777" w:rsidR="00273981" w:rsidRPr="00273981" w:rsidRDefault="00315259" w:rsidP="00E76536">
      <w:pPr>
        <w:numPr>
          <w:ilvl w:val="0"/>
          <w:numId w:val="75"/>
        </w:numPr>
        <w:spacing w:after="120"/>
        <w:ind w:left="284" w:right="-2" w:hanging="284"/>
        <w:outlineLvl w:val="0"/>
        <w:rPr>
          <w:bCs/>
          <w:color w:val="000000"/>
          <w:sz w:val="24"/>
          <w:szCs w:val="24"/>
        </w:rPr>
      </w:pPr>
      <w:r>
        <w:rPr>
          <w:bCs/>
          <w:color w:val="000000"/>
          <w:sz w:val="24"/>
          <w:szCs w:val="24"/>
        </w:rPr>
        <w:t>W ramach zamówienia planuje się wykonanie następujących rodzajów robót:</w:t>
      </w:r>
    </w:p>
    <w:p w14:paraId="6284697A"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roboty przygotowawcze, rozbiórkowe i ziemne</w:t>
      </w:r>
    </w:p>
    <w:p w14:paraId="0CCF4F54"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jezdnia</w:t>
      </w:r>
    </w:p>
    <w:p w14:paraId="08231379"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poszerzenie jezdni</w:t>
      </w:r>
    </w:p>
    <w:p w14:paraId="44AEC726"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wymiana konstrukcji</w:t>
      </w:r>
    </w:p>
    <w:p w14:paraId="001ACD82"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xml:space="preserve">- </w:t>
      </w:r>
      <w:proofErr w:type="spellStart"/>
      <w:r w:rsidRPr="00E508A8">
        <w:rPr>
          <w:bCs/>
          <w:color w:val="000000"/>
          <w:sz w:val="24"/>
          <w:szCs w:val="24"/>
        </w:rPr>
        <w:t>zabruk</w:t>
      </w:r>
      <w:proofErr w:type="spellEnd"/>
      <w:r w:rsidRPr="00E508A8">
        <w:rPr>
          <w:bCs/>
          <w:color w:val="000000"/>
          <w:sz w:val="24"/>
          <w:szCs w:val="24"/>
        </w:rPr>
        <w:t xml:space="preserve"> z kostki kamiennej</w:t>
      </w:r>
    </w:p>
    <w:p w14:paraId="1F4A9965"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zjazdy</w:t>
      </w:r>
    </w:p>
    <w:p w14:paraId="0BEB6EC5" w14:textId="3E43A893" w:rsidR="00E508A8" w:rsidRPr="00E508A8" w:rsidRDefault="00E508A8" w:rsidP="00E508A8">
      <w:pPr>
        <w:suppressAutoHyphens/>
        <w:ind w:left="709" w:hanging="283"/>
        <w:jc w:val="both"/>
        <w:rPr>
          <w:bCs/>
          <w:color w:val="000000"/>
          <w:sz w:val="24"/>
          <w:szCs w:val="24"/>
        </w:rPr>
      </w:pPr>
      <w:r w:rsidRPr="00E508A8">
        <w:rPr>
          <w:bCs/>
          <w:color w:val="000000"/>
          <w:sz w:val="24"/>
          <w:szCs w:val="24"/>
        </w:rPr>
        <w:t>- przepust</w:t>
      </w:r>
    </w:p>
    <w:p w14:paraId="62052A78" w14:textId="6FEFE572" w:rsidR="00E508A8" w:rsidRDefault="00E508A8" w:rsidP="00E508A8">
      <w:pPr>
        <w:suppressAutoHyphens/>
        <w:ind w:left="709" w:hanging="283"/>
        <w:jc w:val="both"/>
        <w:rPr>
          <w:bCs/>
          <w:color w:val="000000"/>
          <w:sz w:val="24"/>
          <w:szCs w:val="24"/>
        </w:rPr>
      </w:pPr>
      <w:r w:rsidRPr="00E508A8">
        <w:rPr>
          <w:bCs/>
          <w:color w:val="000000"/>
          <w:sz w:val="24"/>
          <w:szCs w:val="24"/>
        </w:rPr>
        <w:t>- pobocze</w:t>
      </w:r>
      <w:r w:rsidR="00440BE9">
        <w:rPr>
          <w:bCs/>
          <w:color w:val="000000"/>
          <w:sz w:val="24"/>
          <w:szCs w:val="24"/>
        </w:rPr>
        <w:t xml:space="preserve"> z kruszywa</w:t>
      </w:r>
    </w:p>
    <w:p w14:paraId="453A5CFA" w14:textId="2C9F6558" w:rsidR="00440BE9" w:rsidRPr="00E508A8" w:rsidRDefault="00440BE9" w:rsidP="00E508A8">
      <w:pPr>
        <w:suppressAutoHyphens/>
        <w:ind w:left="709" w:hanging="283"/>
        <w:jc w:val="both"/>
        <w:rPr>
          <w:bCs/>
          <w:color w:val="000000"/>
          <w:sz w:val="24"/>
          <w:szCs w:val="24"/>
        </w:rPr>
      </w:pPr>
      <w:r>
        <w:rPr>
          <w:bCs/>
          <w:color w:val="000000"/>
          <w:sz w:val="24"/>
          <w:szCs w:val="24"/>
        </w:rPr>
        <w:t>- pobocze gruntowe</w:t>
      </w:r>
    </w:p>
    <w:p w14:paraId="7B3B328E"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oznakowanie pionowe oraz poziome</w:t>
      </w:r>
    </w:p>
    <w:p w14:paraId="290F602F" w14:textId="77777777" w:rsidR="00E508A8" w:rsidRPr="00E508A8" w:rsidRDefault="00E508A8" w:rsidP="00E508A8">
      <w:pPr>
        <w:suppressAutoHyphens/>
        <w:ind w:left="709" w:hanging="283"/>
        <w:jc w:val="both"/>
        <w:rPr>
          <w:bCs/>
          <w:color w:val="000000"/>
          <w:sz w:val="24"/>
          <w:szCs w:val="24"/>
        </w:rPr>
      </w:pPr>
      <w:r w:rsidRPr="00E508A8">
        <w:rPr>
          <w:bCs/>
          <w:color w:val="000000"/>
          <w:sz w:val="24"/>
          <w:szCs w:val="24"/>
        </w:rPr>
        <w:t>- wycinka drzew</w:t>
      </w:r>
    </w:p>
    <w:p w14:paraId="0FA24CDE" w14:textId="4DE9A272" w:rsidR="007A3E0E" w:rsidRPr="00BF3493" w:rsidRDefault="00E508A8" w:rsidP="00E508A8">
      <w:pPr>
        <w:suppressAutoHyphens/>
        <w:ind w:left="709" w:hanging="283"/>
        <w:jc w:val="both"/>
        <w:rPr>
          <w:bCs/>
          <w:kern w:val="1"/>
          <w:sz w:val="24"/>
          <w:szCs w:val="24"/>
          <w:lang w:eastAsia="ar-SA"/>
        </w:rPr>
      </w:pPr>
      <w:r w:rsidRPr="00E508A8">
        <w:rPr>
          <w:bCs/>
          <w:color w:val="000000"/>
          <w:sz w:val="24"/>
          <w:szCs w:val="24"/>
        </w:rPr>
        <w:t>- roboty wykończeniowe</w:t>
      </w:r>
    </w:p>
    <w:p w14:paraId="23D72FDD" w14:textId="77777777" w:rsidR="002B6EF0" w:rsidRPr="00764B70" w:rsidRDefault="002123E4" w:rsidP="00C128AF">
      <w:pPr>
        <w:pStyle w:val="Tekstpodstawowy"/>
        <w:numPr>
          <w:ilvl w:val="0"/>
          <w:numId w:val="75"/>
        </w:numPr>
        <w:suppressAutoHyphens/>
        <w:spacing w:after="120" w:line="276" w:lineRule="auto"/>
        <w:ind w:left="284" w:hanging="284"/>
        <w:jc w:val="both"/>
        <w:rPr>
          <w:rFonts w:ascii="Times New Roman" w:hAnsi="Times New Roman"/>
          <w:szCs w:val="24"/>
        </w:rPr>
      </w:pPr>
      <w:r w:rsidRPr="007C757B">
        <w:rPr>
          <w:rFonts w:ascii="Times New Roman" w:hAnsi="Times New Roman"/>
          <w:b/>
          <w:bCs/>
          <w:szCs w:val="24"/>
        </w:rPr>
        <w:t>O</w:t>
      </w:r>
      <w:r w:rsidR="00D46847" w:rsidRPr="007C757B">
        <w:rPr>
          <w:rFonts w:ascii="Times New Roman" w:hAnsi="Times New Roman"/>
          <w:b/>
          <w:bCs/>
          <w:szCs w:val="24"/>
        </w:rPr>
        <w:t>pis przedmiotu zamówienia stanowi</w:t>
      </w:r>
      <w:r w:rsidR="00DC2997" w:rsidRPr="007C757B">
        <w:rPr>
          <w:rFonts w:ascii="Times New Roman" w:hAnsi="Times New Roman"/>
          <w:b/>
          <w:bCs/>
          <w:szCs w:val="24"/>
        </w:rPr>
        <w:t xml:space="preserve"> zał. nr 8</w:t>
      </w:r>
      <w:r w:rsidR="00DC2997">
        <w:rPr>
          <w:rFonts w:ascii="Times New Roman" w:hAnsi="Times New Roman"/>
          <w:szCs w:val="24"/>
        </w:rPr>
        <w:t>, na który składają się:</w:t>
      </w:r>
    </w:p>
    <w:p w14:paraId="1153EC1B" w14:textId="77777777" w:rsidR="005E2689" w:rsidRPr="00065E65" w:rsidRDefault="00E52478"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bookmarkStart w:id="2" w:name="_Hlk65360042"/>
      <w:r w:rsidRPr="00764B70">
        <w:rPr>
          <w:rFonts w:ascii="Times New Roman" w:hAnsi="Times New Roman"/>
          <w:szCs w:val="24"/>
        </w:rPr>
        <w:t xml:space="preserve">dokumentacja projektowa </w:t>
      </w:r>
    </w:p>
    <w:p w14:paraId="5B9591D6" w14:textId="77777777" w:rsidR="00065E65" w:rsidRPr="00764B70" w:rsidRDefault="00065E65"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r>
        <w:rPr>
          <w:rFonts w:ascii="Times New Roman" w:hAnsi="Times New Roman"/>
          <w:szCs w:val="24"/>
        </w:rPr>
        <w:t>przedmiar robót</w:t>
      </w:r>
    </w:p>
    <w:p w14:paraId="1408AA44" w14:textId="77777777" w:rsidR="00E52478" w:rsidRPr="00764B70" w:rsidRDefault="005E2689" w:rsidP="001457E2">
      <w:pPr>
        <w:pStyle w:val="Tekstpodstawowy"/>
        <w:numPr>
          <w:ilvl w:val="0"/>
          <w:numId w:val="11"/>
        </w:numPr>
        <w:suppressAutoHyphens/>
        <w:spacing w:after="120" w:line="276" w:lineRule="auto"/>
        <w:ind w:left="284" w:firstLine="0"/>
        <w:jc w:val="both"/>
        <w:rPr>
          <w:rFonts w:ascii="Times New Roman" w:hAnsi="Times New Roman"/>
          <w:color w:val="000000"/>
          <w:szCs w:val="24"/>
        </w:rPr>
      </w:pPr>
      <w:r w:rsidRPr="00764B70">
        <w:rPr>
          <w:rFonts w:ascii="Times New Roman" w:hAnsi="Times New Roman"/>
          <w:color w:val="000000"/>
          <w:szCs w:val="24"/>
        </w:rPr>
        <w:t>s</w:t>
      </w:r>
      <w:r w:rsidR="00E52478" w:rsidRPr="00764B70">
        <w:rPr>
          <w:rFonts w:ascii="Times New Roman" w:hAnsi="Times New Roman"/>
          <w:color w:val="000000"/>
          <w:szCs w:val="24"/>
        </w:rPr>
        <w:t>pecyfikacj</w:t>
      </w:r>
      <w:r w:rsidR="00DC2997">
        <w:rPr>
          <w:rFonts w:ascii="Times New Roman" w:hAnsi="Times New Roman"/>
          <w:color w:val="000000"/>
          <w:szCs w:val="24"/>
        </w:rPr>
        <w:t>e</w:t>
      </w:r>
      <w:r w:rsidR="00E52478" w:rsidRPr="00764B70">
        <w:rPr>
          <w:rFonts w:ascii="Times New Roman" w:hAnsi="Times New Roman"/>
          <w:color w:val="000000"/>
          <w:szCs w:val="24"/>
        </w:rPr>
        <w:t xml:space="preserve"> techniczn</w:t>
      </w:r>
      <w:r w:rsidR="00DC2997">
        <w:rPr>
          <w:rFonts w:ascii="Times New Roman" w:hAnsi="Times New Roman"/>
          <w:color w:val="000000"/>
          <w:szCs w:val="24"/>
        </w:rPr>
        <w:t>e</w:t>
      </w:r>
      <w:r w:rsidR="00E52478" w:rsidRPr="00764B70">
        <w:rPr>
          <w:rFonts w:ascii="Times New Roman" w:hAnsi="Times New Roman"/>
          <w:color w:val="000000"/>
          <w:szCs w:val="24"/>
        </w:rPr>
        <w:t xml:space="preserve"> wykonania i odbioru robót budowlanych.</w:t>
      </w:r>
    </w:p>
    <w:bookmarkEnd w:id="2"/>
    <w:p w14:paraId="2B78BF48" w14:textId="77777777" w:rsidR="00D46847" w:rsidRPr="00764B70" w:rsidRDefault="00994940" w:rsidP="00702032">
      <w:pPr>
        <w:pStyle w:val="Tekstpodstawowy"/>
        <w:suppressAutoHyphens/>
        <w:spacing w:after="120" w:line="276" w:lineRule="auto"/>
        <w:ind w:left="284"/>
        <w:jc w:val="both"/>
        <w:rPr>
          <w:rFonts w:ascii="Times New Roman" w:hAnsi="Times New Roman"/>
          <w:color w:val="000000"/>
          <w:szCs w:val="24"/>
        </w:rPr>
      </w:pPr>
      <w:r w:rsidRPr="00764B70">
        <w:rPr>
          <w:rFonts w:ascii="Times New Roman" w:hAnsi="Times New Roman"/>
          <w:color w:val="000000"/>
          <w:szCs w:val="24"/>
        </w:rPr>
        <w:lastRenderedPageBreak/>
        <w:t>N</w:t>
      </w:r>
      <w:r w:rsidR="00D46847" w:rsidRPr="00764B70">
        <w:rPr>
          <w:rFonts w:ascii="Times New Roman" w:hAnsi="Times New Roman"/>
          <w:color w:val="000000"/>
          <w:szCs w:val="24"/>
        </w:rPr>
        <w:t>azwy i kody określone we Wspólnym Słowniku Zamówień (CPV):</w:t>
      </w:r>
    </w:p>
    <w:p w14:paraId="7A1FFD26"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3" w:name="_Hlk81685131"/>
      <w:r w:rsidRPr="00BB0D16">
        <w:rPr>
          <w:rFonts w:ascii="Times New Roman" w:hAnsi="Times New Roman"/>
          <w:color w:val="000000"/>
          <w:szCs w:val="24"/>
        </w:rPr>
        <w:t>45233220-7 – roboty w zakresie nawierzchni dróg</w:t>
      </w:r>
    </w:p>
    <w:p w14:paraId="7B7AE9D9" w14:textId="2C1B6F0F" w:rsidR="00BB0D16" w:rsidRPr="00BB0D16" w:rsidRDefault="00BB0D16" w:rsidP="00BF1EE9">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 xml:space="preserve">45111200-0 – roboty w zakresie przygotowania terenu pod budowę i roboty ziemne </w:t>
      </w:r>
    </w:p>
    <w:p w14:paraId="356A3041"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45232452-5 – roboty odwadniające</w:t>
      </w:r>
    </w:p>
    <w:p w14:paraId="54A1616C" w14:textId="71C9479B" w:rsidR="00830F5D"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4" w:name="_Hlk153531889"/>
      <w:r w:rsidRPr="00BB0D16">
        <w:rPr>
          <w:rFonts w:ascii="Times New Roman" w:hAnsi="Times New Roman"/>
          <w:color w:val="000000"/>
          <w:szCs w:val="24"/>
        </w:rPr>
        <w:t>45112100-6</w:t>
      </w:r>
      <w:bookmarkEnd w:id="4"/>
      <w:r w:rsidRPr="00BB0D16">
        <w:rPr>
          <w:rFonts w:ascii="Times New Roman" w:hAnsi="Times New Roman"/>
          <w:color w:val="000000"/>
          <w:szCs w:val="24"/>
        </w:rPr>
        <w:t xml:space="preserve"> – roboty w zakresie kopania rowów</w:t>
      </w:r>
    </w:p>
    <w:p w14:paraId="138D8CA1" w14:textId="66592210" w:rsidR="00430FF3" w:rsidRDefault="00430FF3" w:rsidP="0054619F">
      <w:pPr>
        <w:pStyle w:val="Tekstpodstawowy"/>
        <w:shd w:val="clear" w:color="auto" w:fill="FFFFFF"/>
        <w:suppressAutoHyphens/>
        <w:autoSpaceDE w:val="0"/>
        <w:autoSpaceDN w:val="0"/>
        <w:adjustRightInd w:val="0"/>
        <w:spacing w:after="120"/>
        <w:ind w:firstLine="426"/>
        <w:jc w:val="both"/>
        <w:rPr>
          <w:rFonts w:ascii="Times New Roman" w:hAnsi="Times New Roman"/>
          <w:color w:val="000000"/>
          <w:szCs w:val="24"/>
        </w:rPr>
      </w:pPr>
      <w:r w:rsidRPr="00430FF3">
        <w:rPr>
          <w:rFonts w:ascii="Times New Roman" w:hAnsi="Times New Roman"/>
          <w:color w:val="000000"/>
          <w:szCs w:val="24"/>
        </w:rPr>
        <w:t>34922100-7</w:t>
      </w:r>
      <w:r>
        <w:rPr>
          <w:rFonts w:ascii="Times New Roman" w:hAnsi="Times New Roman"/>
          <w:color w:val="000000"/>
          <w:szCs w:val="24"/>
        </w:rPr>
        <w:t>– oznakowanie drogowe</w:t>
      </w:r>
    </w:p>
    <w:p w14:paraId="4E234613" w14:textId="77777777" w:rsidR="007E295C" w:rsidRPr="00116EAF" w:rsidRDefault="007E295C" w:rsidP="0054619F">
      <w:pPr>
        <w:pStyle w:val="Tekstpodstawowy"/>
        <w:numPr>
          <w:ilvl w:val="0"/>
          <w:numId w:val="57"/>
        </w:numPr>
        <w:shd w:val="clear" w:color="auto" w:fill="FFFFFF"/>
        <w:suppressAutoHyphens/>
        <w:autoSpaceDE w:val="0"/>
        <w:autoSpaceDN w:val="0"/>
        <w:adjustRightInd w:val="0"/>
        <w:spacing w:after="120" w:line="276" w:lineRule="auto"/>
        <w:ind w:left="284" w:hanging="284"/>
        <w:jc w:val="both"/>
        <w:rPr>
          <w:rFonts w:ascii="Times New Roman" w:hAnsi="Times New Roman"/>
          <w:color w:val="000000"/>
          <w:szCs w:val="24"/>
        </w:rPr>
      </w:pPr>
      <w:r w:rsidRPr="00116EAF">
        <w:rPr>
          <w:rFonts w:ascii="Times New Roman" w:hAnsi="Times New Roman"/>
          <w:color w:val="000000"/>
          <w:szCs w:val="24"/>
        </w:rPr>
        <w:t>Zamawiający nie dopuszcza składania ofert częściowych.</w:t>
      </w:r>
    </w:p>
    <w:p w14:paraId="3A441893" w14:textId="77777777" w:rsidR="00E36C08" w:rsidRPr="00764B70" w:rsidRDefault="00E36C08" w:rsidP="0054619F">
      <w:pPr>
        <w:pStyle w:val="Tekstpodstawowy"/>
        <w:suppressAutoHyphens/>
        <w:autoSpaceDE w:val="0"/>
        <w:autoSpaceDN w:val="0"/>
        <w:adjustRightInd w:val="0"/>
        <w:spacing w:line="276" w:lineRule="auto"/>
        <w:ind w:left="426"/>
        <w:jc w:val="both"/>
        <w:rPr>
          <w:rFonts w:ascii="Times New Roman" w:hAnsi="Times New Roman"/>
          <w:b/>
          <w:bCs/>
          <w:color w:val="000000"/>
          <w:szCs w:val="24"/>
        </w:rPr>
      </w:pPr>
      <w:r w:rsidRPr="00764B70">
        <w:rPr>
          <w:rFonts w:ascii="Times New Roman" w:hAnsi="Times New Roman"/>
          <w:b/>
          <w:bCs/>
          <w:color w:val="000000"/>
          <w:szCs w:val="24"/>
        </w:rPr>
        <w:t>W</w:t>
      </w:r>
      <w:r w:rsidRPr="00764B70">
        <w:rPr>
          <w:rFonts w:ascii="Times New Roman" w:hAnsi="Times New Roman"/>
          <w:b/>
          <w:bCs/>
          <w:color w:val="000000"/>
          <w:szCs w:val="24"/>
          <w:shd w:val="clear" w:color="auto" w:fill="FFFFFF"/>
        </w:rPr>
        <w:t>skazanie powodów niedokonania podziału zamówienia na części.</w:t>
      </w:r>
    </w:p>
    <w:bookmarkEnd w:id="3"/>
    <w:p w14:paraId="616F98CA"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Biorąc pod uwagę zakres zamówienia, a także udział w podobnych wcześniej przeprowadzonych postępowaniach potencjalnych Wykonawców, którymi w większości są małe i średnie przedsiębiorstwa, Zamawiający uznał iż, podział zamówienia na części utrudniłby pod względem organizacyjnym i technicznym wykonanie zamówienia jak również wpłynąłby na zwiększenie kosztów inwestycji. Potrzeba skoordynowania działań różnych wykonawców realizujących poszczególne części zamówienia mogłaby poważnie zagrozić właściwemu i terminowemu wykonaniu zamówienia.</w:t>
      </w:r>
    </w:p>
    <w:p w14:paraId="114571F9"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W związku z powyższym wskazane jest aby wykonywał go jeden Wykonawca ze względu na ściśle ze sobą powiązane etapy robót, oraz ze względu na zachowanie rygorów technologicznych oraz udzieloną gwarancję na wykonaną robotę budowlaną.</w:t>
      </w:r>
    </w:p>
    <w:p w14:paraId="30322936" w14:textId="77777777" w:rsidR="00E1021F" w:rsidRPr="00764B70" w:rsidRDefault="00133FAD" w:rsidP="00D25DFD">
      <w:pPr>
        <w:shd w:val="clear" w:color="auto" w:fill="FFFFFF"/>
        <w:spacing w:after="120" w:line="276" w:lineRule="auto"/>
        <w:ind w:left="426"/>
        <w:jc w:val="both"/>
        <w:rPr>
          <w:bCs/>
          <w:color w:val="000000"/>
          <w:sz w:val="24"/>
          <w:szCs w:val="24"/>
        </w:rPr>
      </w:pPr>
      <w:r w:rsidRPr="00133FAD">
        <w:rPr>
          <w:bCs/>
          <w:color w:val="000000"/>
          <w:sz w:val="24"/>
          <w:szCs w:val="24"/>
        </w:rPr>
        <w:t>Mając na uwadze powyższe celowym i uzasadnionym jest by inwestycję tę prowadził i koordynował jeden wykonawca.</w:t>
      </w:r>
    </w:p>
    <w:p w14:paraId="0F63C899" w14:textId="77777777" w:rsidR="00003D1A" w:rsidRPr="00764B70" w:rsidRDefault="00003D1A"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color w:val="000000"/>
          <w:szCs w:val="24"/>
        </w:rPr>
      </w:pPr>
      <w:r w:rsidRPr="00764B70">
        <w:rPr>
          <w:rFonts w:ascii="Times New Roman" w:hAnsi="Times New Roman"/>
          <w:color w:val="000000"/>
          <w:szCs w:val="24"/>
        </w:rPr>
        <w:t xml:space="preserve">Zamawiający nie dopuszcza złożenia ofert wariantowych. </w:t>
      </w:r>
    </w:p>
    <w:p w14:paraId="0213501B" w14:textId="77777777" w:rsidR="00BC1D30" w:rsidRDefault="00BC1D30"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b/>
          <w:bCs/>
          <w:color w:val="000000"/>
          <w:szCs w:val="24"/>
        </w:rPr>
      </w:pPr>
      <w:r w:rsidRPr="00764B70">
        <w:rPr>
          <w:rFonts w:ascii="Times New Roman" w:hAnsi="Times New Roman"/>
          <w:color w:val="000000"/>
          <w:szCs w:val="24"/>
        </w:rPr>
        <w:t>Kryteria stosowane w celu oceny równoważności</w:t>
      </w:r>
      <w:r w:rsidRPr="00764B70">
        <w:rPr>
          <w:rFonts w:ascii="Times New Roman" w:hAnsi="Times New Roman"/>
          <w:b/>
          <w:bCs/>
          <w:color w:val="000000"/>
          <w:szCs w:val="24"/>
        </w:rPr>
        <w:t>.</w:t>
      </w:r>
    </w:p>
    <w:p w14:paraId="39F4C9F7" w14:textId="77777777" w:rsidR="009F717F" w:rsidRPr="009F717F" w:rsidRDefault="009F717F" w:rsidP="0054619F">
      <w:pPr>
        <w:pStyle w:val="Tekstpodstawowy"/>
        <w:shd w:val="clear" w:color="auto" w:fill="FFFFFF"/>
        <w:tabs>
          <w:tab w:val="left" w:pos="284"/>
        </w:tabs>
        <w:suppressAutoHyphens/>
        <w:autoSpaceDE w:val="0"/>
        <w:autoSpaceDN w:val="0"/>
        <w:adjustRightInd w:val="0"/>
        <w:ind w:left="284"/>
        <w:jc w:val="both"/>
        <w:rPr>
          <w:rFonts w:ascii="Times New Roman" w:hAnsi="Times New Roman"/>
          <w:color w:val="000000"/>
          <w:szCs w:val="24"/>
        </w:rPr>
      </w:pPr>
      <w:r w:rsidRPr="009F717F">
        <w:rPr>
          <w:rFonts w:ascii="Times New Roman" w:hAnsi="Times New Roman"/>
          <w:color w:val="000000"/>
          <w:szCs w:val="24"/>
        </w:rPr>
        <w:t>Jeżeli dokumentacja techniczna wskazywałyby w odniesieniu do niektórych materiałów i urządzeń znaki towarowe lub pochodzenie, Zamawiający dopuszcza składanie materiałów równoważnych.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14:paraId="7EF4DE5F" w14:textId="77777777" w:rsidR="009F717F" w:rsidRDefault="009F717F" w:rsidP="00652F5A">
      <w:pPr>
        <w:pStyle w:val="Tekstpodstawowy"/>
        <w:shd w:val="clear" w:color="auto" w:fill="FFFFFF"/>
        <w:tabs>
          <w:tab w:val="left" w:pos="284"/>
        </w:tabs>
        <w:suppressAutoHyphens/>
        <w:autoSpaceDE w:val="0"/>
        <w:autoSpaceDN w:val="0"/>
        <w:adjustRightInd w:val="0"/>
        <w:spacing w:after="120"/>
        <w:ind w:left="284"/>
        <w:jc w:val="both"/>
        <w:rPr>
          <w:rFonts w:ascii="Times New Roman" w:hAnsi="Times New Roman"/>
          <w:color w:val="000000"/>
          <w:szCs w:val="24"/>
        </w:rPr>
      </w:pPr>
      <w:r w:rsidRPr="009F717F">
        <w:rPr>
          <w:rFonts w:ascii="Times New Roman" w:hAnsi="Times New Roman"/>
          <w:color w:val="000000"/>
          <w:szCs w:val="24"/>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Pr>
          <w:rFonts w:ascii="Times New Roman" w:hAnsi="Times New Roman"/>
          <w:color w:val="000000"/>
          <w:szCs w:val="24"/>
        </w:rPr>
        <w:t>.</w:t>
      </w:r>
    </w:p>
    <w:p w14:paraId="1303EAF6" w14:textId="77777777" w:rsidR="00342100" w:rsidRPr="00342100" w:rsidRDefault="00342100" w:rsidP="00A02321">
      <w:pPr>
        <w:pStyle w:val="Tekstpodstawowy"/>
        <w:numPr>
          <w:ilvl w:val="0"/>
          <w:numId w:val="58"/>
        </w:numPr>
        <w:shd w:val="clear" w:color="auto" w:fill="FFFFFF"/>
        <w:tabs>
          <w:tab w:val="left" w:pos="284"/>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lastRenderedPageBreak/>
        <w:t>Wykonawca we własnym zakresie i na swój koszt:</w:t>
      </w:r>
    </w:p>
    <w:p w14:paraId="18598A01"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urządzi teren budowy i zaplecze budowy, a po zakończeniu prac przywróci teren do stanu pierwotnego,</w:t>
      </w:r>
    </w:p>
    <w:p w14:paraId="3E100967"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709" w:hanging="283"/>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oznakuje i zabezpieczy teren budowy,</w:t>
      </w:r>
    </w:p>
    <w:p w14:paraId="08458160" w14:textId="77777777" w:rsidR="00342100" w:rsidRDefault="00652F5A" w:rsidP="00652F5A">
      <w:pPr>
        <w:pStyle w:val="Tekstpodstawowy"/>
        <w:shd w:val="clear" w:color="auto" w:fill="FFFFFF"/>
        <w:tabs>
          <w:tab w:val="left" w:pos="567"/>
        </w:tabs>
        <w:suppressAutoHyphens/>
        <w:autoSpaceDE w:val="0"/>
        <w:autoSpaceDN w:val="0"/>
        <w:adjustRightInd w:val="0"/>
        <w:spacing w:after="120"/>
        <w:ind w:left="1560" w:hanging="1134"/>
        <w:jc w:val="both"/>
        <w:rPr>
          <w:rFonts w:ascii="Times New Roman" w:hAnsi="Times New Roman"/>
          <w:color w:val="000000"/>
          <w:szCs w:val="24"/>
        </w:rPr>
      </w:pPr>
      <w:r>
        <w:rPr>
          <w:rFonts w:ascii="Times New Roman" w:hAnsi="Times New Roman"/>
          <w:color w:val="000000"/>
          <w:szCs w:val="24"/>
        </w:rPr>
        <w:t>-</w:t>
      </w:r>
      <w:r w:rsidR="00342100" w:rsidRPr="00342100">
        <w:rPr>
          <w:rFonts w:ascii="Times New Roman" w:hAnsi="Times New Roman"/>
          <w:color w:val="000000"/>
          <w:szCs w:val="24"/>
        </w:rPr>
        <w:t>zapewni bieżącą obsługę geodezyjną wraz z geodezyjną inwentaryzacją powykonawczą</w:t>
      </w:r>
    </w:p>
    <w:p w14:paraId="5E6FE7EC" w14:textId="0260C08B" w:rsidR="00C0337D" w:rsidRPr="00342100" w:rsidRDefault="00C0337D" w:rsidP="00C0337D">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t xml:space="preserve">- </w:t>
      </w:r>
      <w:r w:rsidRPr="00C0337D">
        <w:rPr>
          <w:rFonts w:ascii="Times New Roman" w:hAnsi="Times New Roman"/>
          <w:b/>
          <w:bCs/>
          <w:color w:val="000000"/>
          <w:szCs w:val="24"/>
        </w:rPr>
        <w:t>wykona odcinek próbny o pow. 500m2 (warstwa wiążąca 6</w:t>
      </w:r>
      <w:r>
        <w:rPr>
          <w:rFonts w:ascii="Times New Roman" w:hAnsi="Times New Roman"/>
          <w:b/>
          <w:bCs/>
          <w:color w:val="000000"/>
          <w:szCs w:val="24"/>
        </w:rPr>
        <w:t xml:space="preserve"> </w:t>
      </w:r>
      <w:r w:rsidRPr="00C0337D">
        <w:rPr>
          <w:rFonts w:ascii="Times New Roman" w:hAnsi="Times New Roman"/>
          <w:b/>
          <w:bCs/>
          <w:color w:val="000000"/>
          <w:szCs w:val="24"/>
        </w:rPr>
        <w:t>cm i ścieralna 5 cm) na drodze powiatowej nr 1376C Jankowice- Plesewo wraz z oczyszczeniem nawierzchni- odległość odcinka próbnego od miejsca budowy wynosi ok 10 km,</w:t>
      </w:r>
    </w:p>
    <w:p w14:paraId="1E344182" w14:textId="77777777" w:rsidR="00663DC0" w:rsidRPr="001C0DED" w:rsidRDefault="008E0BCD"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sidRPr="001C0DED">
        <w:rPr>
          <w:rFonts w:ascii="Times New Roman" w:hAnsi="Times New Roman"/>
          <w:b/>
          <w:bCs/>
          <w:color w:val="000000"/>
          <w:szCs w:val="24"/>
        </w:rPr>
        <w:t xml:space="preserve">- </w:t>
      </w:r>
      <w:r w:rsidRPr="001C0DED">
        <w:rPr>
          <w:rFonts w:ascii="Times New Roman" w:hAnsi="Times New Roman"/>
          <w:color w:val="000000"/>
          <w:szCs w:val="24"/>
        </w:rPr>
        <w:t>wykona nasadzenia zastępcze</w:t>
      </w:r>
      <w:r w:rsidR="00B539A6" w:rsidRPr="001C0DED">
        <w:rPr>
          <w:rFonts w:ascii="Times New Roman" w:hAnsi="Times New Roman"/>
          <w:color w:val="000000"/>
          <w:szCs w:val="24"/>
        </w:rPr>
        <w:t>, do których należy wykorzystać sadzonki</w:t>
      </w:r>
      <w:r w:rsidRPr="001C0DED">
        <w:rPr>
          <w:rFonts w:ascii="Times New Roman" w:hAnsi="Times New Roman"/>
          <w:color w:val="000000"/>
          <w:szCs w:val="24"/>
        </w:rPr>
        <w:t xml:space="preserve"> </w:t>
      </w:r>
      <w:r w:rsidR="00B539A6" w:rsidRPr="001C0DED">
        <w:rPr>
          <w:rFonts w:ascii="Times New Roman" w:hAnsi="Times New Roman"/>
          <w:color w:val="000000"/>
          <w:szCs w:val="24"/>
        </w:rPr>
        <w:t xml:space="preserve"> grabu</w:t>
      </w:r>
      <w:r w:rsidR="00663DC0" w:rsidRPr="001C0DED">
        <w:rPr>
          <w:rFonts w:ascii="Times New Roman" w:hAnsi="Times New Roman"/>
          <w:color w:val="000000"/>
          <w:szCs w:val="24"/>
        </w:rPr>
        <w:t>, klonu, jawora</w:t>
      </w:r>
      <w:r w:rsidR="00B539A6" w:rsidRPr="001C0DED">
        <w:rPr>
          <w:rFonts w:ascii="Times New Roman" w:hAnsi="Times New Roman"/>
          <w:color w:val="000000"/>
          <w:szCs w:val="24"/>
        </w:rPr>
        <w:t xml:space="preserve"> w ilości  </w:t>
      </w:r>
      <w:r w:rsidR="00663DC0" w:rsidRPr="001C0DED">
        <w:rPr>
          <w:rFonts w:ascii="Times New Roman" w:hAnsi="Times New Roman"/>
          <w:color w:val="000000"/>
          <w:szCs w:val="24"/>
        </w:rPr>
        <w:t>78</w:t>
      </w:r>
      <w:r w:rsidR="00B539A6" w:rsidRPr="001C0DED">
        <w:rPr>
          <w:rFonts w:ascii="Times New Roman" w:hAnsi="Times New Roman"/>
          <w:color w:val="000000"/>
          <w:szCs w:val="24"/>
        </w:rPr>
        <w:t xml:space="preserve"> szt. o obwodzie 10</w:t>
      </w:r>
      <w:r w:rsidR="00663DC0" w:rsidRPr="001C0DED">
        <w:rPr>
          <w:rFonts w:ascii="Times New Roman" w:hAnsi="Times New Roman"/>
          <w:color w:val="000000"/>
          <w:szCs w:val="24"/>
        </w:rPr>
        <w:t>-</w:t>
      </w:r>
      <w:r w:rsidR="00B539A6" w:rsidRPr="001C0DED">
        <w:rPr>
          <w:rFonts w:ascii="Times New Roman" w:hAnsi="Times New Roman"/>
          <w:color w:val="000000"/>
          <w:szCs w:val="24"/>
        </w:rPr>
        <w:t xml:space="preserve">12 cm mierzonym na wys. 100 cm. </w:t>
      </w:r>
      <w:proofErr w:type="spellStart"/>
      <w:r w:rsidR="00B539A6" w:rsidRPr="001C0DED">
        <w:rPr>
          <w:rFonts w:ascii="Times New Roman" w:hAnsi="Times New Roman"/>
          <w:color w:val="000000"/>
          <w:szCs w:val="24"/>
        </w:rPr>
        <w:t>Nasadzeń</w:t>
      </w:r>
      <w:proofErr w:type="spellEnd"/>
      <w:r w:rsidR="00B539A6" w:rsidRPr="001C0DED">
        <w:rPr>
          <w:rFonts w:ascii="Times New Roman" w:hAnsi="Times New Roman"/>
          <w:color w:val="000000"/>
          <w:szCs w:val="24"/>
        </w:rPr>
        <w:t xml:space="preserve"> należy dokonać na</w:t>
      </w:r>
      <w:r w:rsidR="00663DC0" w:rsidRPr="001C0DED">
        <w:rPr>
          <w:rFonts w:ascii="Times New Roman" w:hAnsi="Times New Roman"/>
          <w:color w:val="000000"/>
          <w:szCs w:val="24"/>
        </w:rPr>
        <w:t>:</w:t>
      </w:r>
    </w:p>
    <w:p w14:paraId="054036BF" w14:textId="543C6C32" w:rsidR="008E0BCD" w:rsidRPr="001C0DED" w:rsidRDefault="00B539A6" w:rsidP="00663DC0">
      <w:pPr>
        <w:pStyle w:val="Tekstpodstawowy"/>
        <w:numPr>
          <w:ilvl w:val="0"/>
          <w:numId w:val="78"/>
        </w:numPr>
        <w:shd w:val="clear" w:color="auto" w:fill="FFFFFF"/>
        <w:tabs>
          <w:tab w:val="left" w:pos="567"/>
        </w:tabs>
        <w:suppressAutoHyphens/>
        <w:autoSpaceDE w:val="0"/>
        <w:autoSpaceDN w:val="0"/>
        <w:adjustRightInd w:val="0"/>
        <w:spacing w:after="120"/>
        <w:jc w:val="both"/>
        <w:rPr>
          <w:rFonts w:ascii="Times New Roman" w:hAnsi="Times New Roman"/>
          <w:color w:val="000000"/>
          <w:szCs w:val="24"/>
        </w:rPr>
      </w:pPr>
      <w:r w:rsidRPr="001C0DED">
        <w:rPr>
          <w:rFonts w:ascii="Times New Roman" w:hAnsi="Times New Roman"/>
          <w:color w:val="000000"/>
          <w:szCs w:val="24"/>
        </w:rPr>
        <w:t xml:space="preserve">drodze powiatowej nr </w:t>
      </w:r>
      <w:r w:rsidR="00663DC0" w:rsidRPr="001C0DED">
        <w:rPr>
          <w:rFonts w:ascii="Times New Roman" w:hAnsi="Times New Roman"/>
          <w:color w:val="000000"/>
          <w:szCs w:val="24"/>
        </w:rPr>
        <w:t xml:space="preserve">1406C Mędrzyce- Świecie nad Osą, działka nr 445/1, </w:t>
      </w:r>
      <w:proofErr w:type="spellStart"/>
      <w:r w:rsidR="00663DC0" w:rsidRPr="001C0DED">
        <w:rPr>
          <w:rFonts w:ascii="Times New Roman" w:hAnsi="Times New Roman"/>
          <w:color w:val="000000"/>
          <w:szCs w:val="24"/>
        </w:rPr>
        <w:t>obr</w:t>
      </w:r>
      <w:proofErr w:type="spellEnd"/>
      <w:r w:rsidR="00663DC0" w:rsidRPr="001C0DED">
        <w:rPr>
          <w:rFonts w:ascii="Times New Roman" w:hAnsi="Times New Roman"/>
          <w:color w:val="000000"/>
          <w:szCs w:val="24"/>
        </w:rPr>
        <w:t>. Świecie nad Osą,</w:t>
      </w:r>
    </w:p>
    <w:p w14:paraId="4A2C3658" w14:textId="7A74A066" w:rsidR="00663DC0" w:rsidRPr="001C0DED" w:rsidRDefault="00663DC0" w:rsidP="00663DC0">
      <w:pPr>
        <w:pStyle w:val="Tekstpodstawowy"/>
        <w:numPr>
          <w:ilvl w:val="0"/>
          <w:numId w:val="78"/>
        </w:numPr>
        <w:shd w:val="clear" w:color="auto" w:fill="FFFFFF"/>
        <w:tabs>
          <w:tab w:val="left" w:pos="567"/>
        </w:tabs>
        <w:suppressAutoHyphens/>
        <w:autoSpaceDE w:val="0"/>
        <w:autoSpaceDN w:val="0"/>
        <w:adjustRightInd w:val="0"/>
        <w:spacing w:after="120"/>
        <w:jc w:val="both"/>
        <w:rPr>
          <w:rFonts w:ascii="Times New Roman" w:hAnsi="Times New Roman"/>
          <w:color w:val="000000"/>
          <w:szCs w:val="24"/>
        </w:rPr>
      </w:pPr>
      <w:r w:rsidRPr="001C0DED">
        <w:rPr>
          <w:rFonts w:ascii="Times New Roman" w:hAnsi="Times New Roman"/>
          <w:color w:val="000000"/>
          <w:szCs w:val="24"/>
        </w:rPr>
        <w:t>drodze powiatowej nr 1407C Rywałd- Świecie nad Osą- Lisnowo, działki nr 118</w:t>
      </w:r>
      <w:r w:rsidR="00C0337D">
        <w:rPr>
          <w:rFonts w:ascii="Times New Roman" w:hAnsi="Times New Roman"/>
          <w:color w:val="000000"/>
          <w:szCs w:val="24"/>
        </w:rPr>
        <w:t xml:space="preserve">  </w:t>
      </w:r>
      <w:r w:rsidRPr="001C0DED">
        <w:rPr>
          <w:rFonts w:ascii="Times New Roman" w:hAnsi="Times New Roman"/>
          <w:color w:val="000000"/>
          <w:szCs w:val="24"/>
        </w:rPr>
        <w:t xml:space="preserve"> i 161, </w:t>
      </w:r>
      <w:proofErr w:type="spellStart"/>
      <w:r w:rsidRPr="00440BE9">
        <w:rPr>
          <w:rFonts w:ascii="Times New Roman" w:hAnsi="Times New Roman"/>
          <w:color w:val="000000"/>
          <w:szCs w:val="24"/>
        </w:rPr>
        <w:t>obr</w:t>
      </w:r>
      <w:proofErr w:type="spellEnd"/>
      <w:r w:rsidRPr="00440BE9">
        <w:rPr>
          <w:rFonts w:ascii="Times New Roman" w:hAnsi="Times New Roman"/>
          <w:color w:val="000000"/>
          <w:szCs w:val="24"/>
        </w:rPr>
        <w:t xml:space="preserve">. </w:t>
      </w:r>
      <w:r w:rsidR="001C0DED" w:rsidRPr="00440BE9">
        <w:rPr>
          <w:rFonts w:ascii="Times New Roman" w:hAnsi="Times New Roman"/>
          <w:color w:val="000000"/>
          <w:szCs w:val="24"/>
        </w:rPr>
        <w:t>Linowo,</w:t>
      </w:r>
    </w:p>
    <w:p w14:paraId="2494D77C" w14:textId="571ED1D6" w:rsidR="001C0DED" w:rsidRPr="001C0DED" w:rsidRDefault="001C0DED" w:rsidP="00663DC0">
      <w:pPr>
        <w:pStyle w:val="Tekstpodstawowy"/>
        <w:numPr>
          <w:ilvl w:val="0"/>
          <w:numId w:val="78"/>
        </w:numPr>
        <w:shd w:val="clear" w:color="auto" w:fill="FFFFFF"/>
        <w:tabs>
          <w:tab w:val="left" w:pos="567"/>
        </w:tabs>
        <w:suppressAutoHyphens/>
        <w:autoSpaceDE w:val="0"/>
        <w:autoSpaceDN w:val="0"/>
        <w:adjustRightInd w:val="0"/>
        <w:spacing w:after="120"/>
        <w:jc w:val="both"/>
        <w:rPr>
          <w:rFonts w:ascii="Times New Roman" w:hAnsi="Times New Roman"/>
          <w:color w:val="000000"/>
          <w:szCs w:val="24"/>
        </w:rPr>
      </w:pPr>
      <w:r w:rsidRPr="001C0DED">
        <w:rPr>
          <w:rFonts w:ascii="Times New Roman" w:hAnsi="Times New Roman"/>
          <w:color w:val="000000"/>
          <w:szCs w:val="24"/>
        </w:rPr>
        <w:t xml:space="preserve">drodze powiatowej nr 1408C Rywałd- Bursztynowo- Jabłonowo, działki nr 48/2, 53/2, 53/5, 53/7, 70/1, 73/1, </w:t>
      </w:r>
      <w:proofErr w:type="spellStart"/>
      <w:r w:rsidRPr="001C0DED">
        <w:rPr>
          <w:rFonts w:ascii="Times New Roman" w:hAnsi="Times New Roman"/>
          <w:color w:val="000000"/>
          <w:szCs w:val="24"/>
        </w:rPr>
        <w:t>obr</w:t>
      </w:r>
      <w:proofErr w:type="spellEnd"/>
      <w:r w:rsidRPr="001C0DED">
        <w:rPr>
          <w:rFonts w:ascii="Times New Roman" w:hAnsi="Times New Roman"/>
          <w:color w:val="000000"/>
          <w:szCs w:val="24"/>
        </w:rPr>
        <w:t>. Bursztynowo.</w:t>
      </w:r>
    </w:p>
    <w:p w14:paraId="4AA7A05F" w14:textId="7CA3DEFB" w:rsidR="000F1AAA" w:rsidRPr="00CA54F8" w:rsidRDefault="000F1AAA" w:rsidP="000F1AAA">
      <w:pPr>
        <w:pStyle w:val="Akapitzlist"/>
        <w:numPr>
          <w:ilvl w:val="0"/>
          <w:numId w:val="58"/>
        </w:numPr>
        <w:spacing w:after="120"/>
        <w:ind w:left="426" w:hanging="426"/>
        <w:jc w:val="both"/>
        <w:rPr>
          <w:color w:val="000000"/>
          <w:sz w:val="24"/>
          <w:szCs w:val="24"/>
        </w:rPr>
      </w:pPr>
      <w:r w:rsidRPr="00CA54F8">
        <w:rPr>
          <w:color w:val="000000"/>
          <w:sz w:val="24"/>
          <w:szCs w:val="24"/>
        </w:rPr>
        <w:t xml:space="preserve">Wykonawca zobowiązany będzie wykupić od Zamawiającego drewno pochodzące z wycinki w ilości </w:t>
      </w:r>
      <w:r w:rsidR="001C0DED" w:rsidRPr="00CA54F8">
        <w:rPr>
          <w:b/>
          <w:bCs/>
          <w:color w:val="000000"/>
          <w:sz w:val="24"/>
          <w:szCs w:val="24"/>
        </w:rPr>
        <w:t>201,23</w:t>
      </w:r>
      <w:r w:rsidRPr="00CA54F8">
        <w:rPr>
          <w:color w:val="000000"/>
          <w:sz w:val="24"/>
          <w:szCs w:val="24"/>
        </w:rPr>
        <w:t xml:space="preserve"> m3p (na podstawie porozumienia</w:t>
      </w:r>
      <w:r w:rsidR="00960832" w:rsidRPr="00CA54F8">
        <w:rPr>
          <w:color w:val="000000"/>
          <w:sz w:val="24"/>
          <w:szCs w:val="24"/>
        </w:rPr>
        <w:t>, którego wzór stanowi załącznik nr 15 do SWZ</w:t>
      </w:r>
      <w:r w:rsidRPr="00CA54F8">
        <w:rPr>
          <w:color w:val="000000"/>
          <w:sz w:val="24"/>
          <w:szCs w:val="24"/>
        </w:rPr>
        <w:t xml:space="preserve">) za kwotę wynikającą z wyceny brakarskiej, która wynosi </w:t>
      </w:r>
      <w:r w:rsidR="00CA54F8" w:rsidRPr="00CA54F8">
        <w:rPr>
          <w:b/>
          <w:bCs/>
          <w:color w:val="000000"/>
          <w:sz w:val="24"/>
          <w:szCs w:val="24"/>
        </w:rPr>
        <w:t>45.537,04</w:t>
      </w:r>
      <w:r w:rsidRPr="00CA54F8">
        <w:rPr>
          <w:color w:val="000000"/>
          <w:sz w:val="24"/>
          <w:szCs w:val="24"/>
        </w:rPr>
        <w:t xml:space="preserve"> zł brutto.</w:t>
      </w:r>
    </w:p>
    <w:p w14:paraId="0466D381" w14:textId="2C9E296A" w:rsidR="007C757B" w:rsidRPr="007C757B" w:rsidRDefault="007C757B" w:rsidP="009701AE">
      <w:pPr>
        <w:numPr>
          <w:ilvl w:val="0"/>
          <w:numId w:val="58"/>
        </w:numPr>
        <w:tabs>
          <w:tab w:val="left" w:pos="567"/>
        </w:tabs>
        <w:spacing w:after="120"/>
        <w:ind w:left="426" w:hanging="426"/>
        <w:jc w:val="both"/>
        <w:rPr>
          <w:color w:val="000000"/>
          <w:sz w:val="24"/>
          <w:szCs w:val="24"/>
        </w:rPr>
      </w:pPr>
      <w:r w:rsidRPr="007C757B">
        <w:rPr>
          <w:color w:val="000000"/>
          <w:sz w:val="24"/>
          <w:szCs w:val="24"/>
        </w:rPr>
        <w:t>Wykonawca zobowiązany jest do zapewnienia bezpiecznych warunków ruchu drogowego, kołowego i pieszego w rejonie prowadzonych robót objętych umową na podstawie</w:t>
      </w:r>
      <w:r>
        <w:rPr>
          <w:color w:val="000000"/>
          <w:sz w:val="24"/>
          <w:szCs w:val="24"/>
        </w:rPr>
        <w:t xml:space="preserve"> </w:t>
      </w:r>
      <w:r w:rsidR="00845DC6">
        <w:rPr>
          <w:color w:val="000000"/>
          <w:sz w:val="24"/>
          <w:szCs w:val="24"/>
        </w:rPr>
        <w:t xml:space="preserve">opracowanego przez siebie i zatwierdzonego przez zarządcę ruchu </w:t>
      </w:r>
      <w:r w:rsidRPr="007C757B">
        <w:rPr>
          <w:color w:val="000000"/>
          <w:sz w:val="24"/>
          <w:szCs w:val="24"/>
        </w:rPr>
        <w:t>projektu tymczasowej organizacji ruchu</w:t>
      </w:r>
      <w:r w:rsidR="00845DC6">
        <w:rPr>
          <w:color w:val="000000"/>
          <w:sz w:val="24"/>
          <w:szCs w:val="24"/>
        </w:rPr>
        <w:t>.</w:t>
      </w:r>
    </w:p>
    <w:p w14:paraId="77CCB016"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pełną odpowiedzialność za wypadki i szkody powstałe w związku z nieprawidłowym oznakowaniem terenu budowy oraz wykonywaniem robót będących przedmiotem zamówienia.</w:t>
      </w:r>
    </w:p>
    <w:p w14:paraId="028C2CFD"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odpowiedzialność za ochronę instalacji i urządzeń podziemnych, zapewni ich właściwe oznaczenie i zabezpieczenie przed uszkodzeniem w czasie trwania prac.</w:t>
      </w:r>
    </w:p>
    <w:p w14:paraId="56A69617"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wszelkie koszty związane z odtworzeniem stanu pierwotnego w przypadku uszkodzenia istniejących cokołów ogrodzeń oraz naruszenia stateczności ogrodzeń, furtek i bram oraz koszty związane z zabezpieczeniem ogrodzeń (innych niż ujęte w przedmiarach).</w:t>
      </w:r>
    </w:p>
    <w:p w14:paraId="4FD8C254"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Wszystkie elementy z rozbiórki nadające się do ponownego użycia stanowią własność Zamawiającego (np. destrukt</w:t>
      </w:r>
      <w:r w:rsidR="00747458">
        <w:rPr>
          <w:rFonts w:ascii="Times New Roman" w:hAnsi="Times New Roman"/>
          <w:color w:val="000000"/>
          <w:szCs w:val="24"/>
        </w:rPr>
        <w:t>)</w:t>
      </w:r>
      <w:r w:rsidRPr="00342100">
        <w:rPr>
          <w:rFonts w:ascii="Times New Roman" w:hAnsi="Times New Roman"/>
          <w:color w:val="000000"/>
          <w:szCs w:val="24"/>
        </w:rPr>
        <w:t xml:space="preserve"> natomiast elementy uznane jako odpad, wykonawca powinien zutylizować we własnym zakresie i na własny koszt.</w:t>
      </w:r>
    </w:p>
    <w:p w14:paraId="49A3F66B"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ind w:left="426" w:hanging="426"/>
        <w:jc w:val="both"/>
        <w:rPr>
          <w:rFonts w:ascii="Times New Roman" w:hAnsi="Times New Roman"/>
          <w:color w:val="000000"/>
          <w:szCs w:val="24"/>
        </w:rPr>
      </w:pPr>
      <w:r w:rsidRPr="00342100">
        <w:rPr>
          <w:rFonts w:ascii="Times New Roman" w:hAnsi="Times New Roman"/>
          <w:color w:val="000000"/>
          <w:szCs w:val="24"/>
        </w:rPr>
        <w:t xml:space="preserve">Wykonawca zobowiązany jest do wykonania robót budowlanych zgodnie ze sztuką budowlaną, obowiązującymi przepisami i normami oraz przy zachowaniu przepisów BHP. Wykonawca gwarantuje także wykonanie przedmiotu zamówienia pod kierownictwem </w:t>
      </w:r>
      <w:r w:rsidRPr="00342100">
        <w:rPr>
          <w:rFonts w:ascii="Times New Roman" w:hAnsi="Times New Roman"/>
          <w:color w:val="000000"/>
          <w:szCs w:val="24"/>
        </w:rPr>
        <w:lastRenderedPageBreak/>
        <w:t>osób posiadających wymagane przygotowanie zawodowe do pełnienia samodzielnych funkcji technicznych w budownictwie.</w:t>
      </w:r>
    </w:p>
    <w:p w14:paraId="323141E9" w14:textId="77777777" w:rsidR="00FA6879"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24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ochrony geodezyjnych punktów pomiarowych i wysokościowych, a w przypadku ich uszkodzenia do ich odnowienia</w:t>
      </w:r>
      <w:r w:rsidR="00116EAF">
        <w:rPr>
          <w:rFonts w:ascii="Times New Roman" w:hAnsi="Times New Roman"/>
          <w:color w:val="000000"/>
          <w:szCs w:val="24"/>
        </w:rPr>
        <w:t>.</w:t>
      </w:r>
    </w:p>
    <w:p w14:paraId="55775806"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Informacje dotyczące przeprowadzenia przez wykonawcę wizji lokalnej lub sprawdzenia przez niego dokumentów niezbędnych do realizacji zamówienia</w:t>
      </w:r>
      <w:r w:rsidR="003170FF" w:rsidRPr="00764B70">
        <w:rPr>
          <w:b/>
          <w:bCs/>
          <w:sz w:val="24"/>
          <w:szCs w:val="24"/>
        </w:rPr>
        <w:t xml:space="preserve">, o których mowa w art. 131 ust. 2 </w:t>
      </w:r>
      <w:proofErr w:type="spellStart"/>
      <w:r w:rsidR="003170FF" w:rsidRPr="00764B70">
        <w:rPr>
          <w:b/>
          <w:bCs/>
          <w:sz w:val="24"/>
          <w:szCs w:val="24"/>
        </w:rPr>
        <w:t>Pzp</w:t>
      </w:r>
      <w:proofErr w:type="spellEnd"/>
      <w:r w:rsidRPr="00764B70">
        <w:rPr>
          <w:b/>
          <w:bCs/>
          <w:sz w:val="24"/>
          <w:szCs w:val="24"/>
        </w:rPr>
        <w:t>.</w:t>
      </w:r>
    </w:p>
    <w:p w14:paraId="5E78B266" w14:textId="77777777" w:rsidR="00E1021F" w:rsidRPr="00764B70" w:rsidRDefault="009F717F" w:rsidP="00C83B4B">
      <w:pPr>
        <w:tabs>
          <w:tab w:val="left" w:pos="851"/>
        </w:tabs>
        <w:spacing w:after="120" w:line="276" w:lineRule="auto"/>
        <w:ind w:left="851" w:hanging="851"/>
        <w:jc w:val="both"/>
        <w:rPr>
          <w:sz w:val="24"/>
          <w:szCs w:val="24"/>
        </w:rPr>
      </w:pPr>
      <w:r>
        <w:rPr>
          <w:sz w:val="24"/>
          <w:szCs w:val="24"/>
        </w:rPr>
        <w:t xml:space="preserve">Zamawiający nie przewiduje </w:t>
      </w:r>
      <w:r w:rsidR="00D035B9">
        <w:rPr>
          <w:sz w:val="24"/>
          <w:szCs w:val="24"/>
        </w:rPr>
        <w:t>obowiązku</w:t>
      </w:r>
      <w:r>
        <w:rPr>
          <w:sz w:val="24"/>
          <w:szCs w:val="24"/>
        </w:rPr>
        <w:t xml:space="preserve"> odbycia </w:t>
      </w:r>
      <w:r w:rsidR="00D035B9">
        <w:rPr>
          <w:sz w:val="24"/>
          <w:szCs w:val="24"/>
        </w:rPr>
        <w:t xml:space="preserve">przez wykonawców </w:t>
      </w:r>
      <w:r>
        <w:rPr>
          <w:sz w:val="24"/>
          <w:szCs w:val="24"/>
        </w:rPr>
        <w:t>wizji lokalnej.</w:t>
      </w:r>
    </w:p>
    <w:p w14:paraId="3892B400" w14:textId="77777777" w:rsidR="005B5262" w:rsidRPr="00764B70" w:rsidRDefault="005B5262" w:rsidP="00F80555">
      <w:pPr>
        <w:numPr>
          <w:ilvl w:val="0"/>
          <w:numId w:val="3"/>
        </w:numPr>
        <w:tabs>
          <w:tab w:val="left" w:pos="993"/>
        </w:tabs>
        <w:spacing w:after="120" w:line="276" w:lineRule="auto"/>
        <w:ind w:left="993" w:hanging="567"/>
        <w:jc w:val="both"/>
        <w:rPr>
          <w:b/>
          <w:bCs/>
          <w:sz w:val="24"/>
          <w:szCs w:val="24"/>
        </w:rPr>
      </w:pPr>
      <w:r w:rsidRPr="00764B70">
        <w:rPr>
          <w:b/>
          <w:bCs/>
          <w:sz w:val="24"/>
          <w:szCs w:val="24"/>
        </w:rPr>
        <w:t xml:space="preserve">Informacja o obowiązku osobistego wykonania przez wykonawcę kluczowych zadań, jeżeli zamawiający dokonuje takiego zastrzeżenia zgodnie z art. 60 i art. 121 </w:t>
      </w:r>
      <w:proofErr w:type="spellStart"/>
      <w:r w:rsidRPr="00764B70">
        <w:rPr>
          <w:b/>
          <w:bCs/>
          <w:sz w:val="24"/>
          <w:szCs w:val="24"/>
        </w:rPr>
        <w:t>Pzp</w:t>
      </w:r>
      <w:proofErr w:type="spellEnd"/>
      <w:r w:rsidRPr="00764B70">
        <w:rPr>
          <w:b/>
          <w:bCs/>
          <w:sz w:val="24"/>
          <w:szCs w:val="24"/>
        </w:rPr>
        <w:t>.</w:t>
      </w:r>
    </w:p>
    <w:p w14:paraId="6F103C7D" w14:textId="77777777" w:rsidR="005B5262" w:rsidRPr="00764B70" w:rsidRDefault="005B5262" w:rsidP="00FC36E3">
      <w:pPr>
        <w:tabs>
          <w:tab w:val="left" w:pos="426"/>
        </w:tabs>
        <w:spacing w:after="120"/>
        <w:jc w:val="both"/>
        <w:rPr>
          <w:b/>
          <w:bCs/>
          <w:sz w:val="24"/>
          <w:szCs w:val="24"/>
        </w:rPr>
      </w:pPr>
      <w:r w:rsidRPr="00764B70">
        <w:rPr>
          <w:sz w:val="24"/>
          <w:szCs w:val="24"/>
        </w:rPr>
        <w:t>Zamawiający nie zastrzega obowiązku osobistego wykonania przez wykonawcę</w:t>
      </w:r>
      <w:r w:rsidR="00A474C3" w:rsidRPr="00764B70">
        <w:rPr>
          <w:sz w:val="24"/>
          <w:szCs w:val="24"/>
        </w:rPr>
        <w:t xml:space="preserve"> </w:t>
      </w:r>
      <w:r w:rsidRPr="00764B70">
        <w:rPr>
          <w:sz w:val="24"/>
          <w:szCs w:val="24"/>
        </w:rPr>
        <w:t>ani przez poszczególnych wykonawców wspólnie ubiegających się o udzielenie zamówienia kluczowych zadań.</w:t>
      </w:r>
    </w:p>
    <w:p w14:paraId="5CED751B" w14:textId="77777777" w:rsidR="005B5262" w:rsidRPr="00764B70" w:rsidRDefault="005B5262" w:rsidP="00F80555">
      <w:pPr>
        <w:tabs>
          <w:tab w:val="left" w:pos="851"/>
        </w:tabs>
        <w:spacing w:after="120" w:line="276" w:lineRule="auto"/>
        <w:ind w:left="851"/>
        <w:jc w:val="both"/>
        <w:rPr>
          <w:b/>
          <w:bCs/>
          <w:sz w:val="24"/>
          <w:szCs w:val="24"/>
        </w:rPr>
      </w:pPr>
    </w:p>
    <w:p w14:paraId="1CB263A7"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 xml:space="preserve">Wymagania w zakresie zatrudnienia na podstawie stosunku pracy, w okolicznościach, o których mowa w art. 95 </w:t>
      </w:r>
      <w:proofErr w:type="spellStart"/>
      <w:r w:rsidRPr="00764B70">
        <w:rPr>
          <w:b/>
          <w:bCs/>
          <w:sz w:val="24"/>
          <w:szCs w:val="24"/>
        </w:rPr>
        <w:t>Pzp</w:t>
      </w:r>
      <w:proofErr w:type="spellEnd"/>
      <w:r w:rsidRPr="00764B70">
        <w:rPr>
          <w:b/>
          <w:bCs/>
          <w:sz w:val="24"/>
          <w:szCs w:val="24"/>
        </w:rPr>
        <w:t>, jeżeli zamawiający przewiduje takie wymagania.</w:t>
      </w:r>
    </w:p>
    <w:p w14:paraId="02A5C527" w14:textId="77777777" w:rsidR="009F717F" w:rsidRPr="009F717F" w:rsidRDefault="009F717F" w:rsidP="00FC2674">
      <w:pPr>
        <w:tabs>
          <w:tab w:val="left" w:pos="0"/>
        </w:tabs>
        <w:autoSpaceDE w:val="0"/>
        <w:autoSpaceDN w:val="0"/>
        <w:adjustRightInd w:val="0"/>
        <w:spacing w:after="120" w:line="276" w:lineRule="auto"/>
        <w:jc w:val="both"/>
        <w:rPr>
          <w:sz w:val="24"/>
          <w:szCs w:val="24"/>
        </w:rPr>
      </w:pPr>
      <w:r w:rsidRPr="009F717F">
        <w:rPr>
          <w:sz w:val="24"/>
          <w:szCs w:val="24"/>
        </w:rPr>
        <w:t>Na podstawie art. 95 ust.1 ustawy PZP zamawiający wymaga zatrudnienia przez wykonawcę, podwykonawcę lub dalszego podwykonawcę osób wykonujących 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p>
    <w:p w14:paraId="2C892796" w14:textId="77777777" w:rsidR="005B5262" w:rsidRDefault="009F717F" w:rsidP="005D1A31">
      <w:pPr>
        <w:tabs>
          <w:tab w:val="left" w:pos="0"/>
        </w:tabs>
        <w:autoSpaceDE w:val="0"/>
        <w:autoSpaceDN w:val="0"/>
        <w:adjustRightInd w:val="0"/>
        <w:spacing w:after="360" w:line="276" w:lineRule="auto"/>
        <w:jc w:val="both"/>
        <w:rPr>
          <w:sz w:val="24"/>
          <w:szCs w:val="24"/>
        </w:rPr>
      </w:pPr>
      <w:r w:rsidRPr="009F717F">
        <w:rPr>
          <w:sz w:val="24"/>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r w:rsidR="005B5262" w:rsidRPr="00764B70">
        <w:rPr>
          <w:sz w:val="24"/>
          <w:szCs w:val="24"/>
        </w:rPr>
        <w:t>.</w:t>
      </w:r>
    </w:p>
    <w:p w14:paraId="24C064BC" w14:textId="77777777" w:rsidR="00CF1475" w:rsidRDefault="0061702C" w:rsidP="00E17040">
      <w:pPr>
        <w:numPr>
          <w:ilvl w:val="0"/>
          <w:numId w:val="3"/>
        </w:numPr>
        <w:tabs>
          <w:tab w:val="left" w:pos="851"/>
          <w:tab w:val="left" w:pos="1134"/>
        </w:tabs>
        <w:spacing w:after="120" w:line="276" w:lineRule="auto"/>
        <w:ind w:left="851" w:hanging="425"/>
        <w:jc w:val="both"/>
        <w:rPr>
          <w:b/>
          <w:bCs/>
          <w:color w:val="000000"/>
          <w:sz w:val="24"/>
          <w:szCs w:val="24"/>
        </w:rPr>
      </w:pPr>
      <w:r w:rsidRPr="00764B70">
        <w:rPr>
          <w:b/>
          <w:bCs/>
          <w:color w:val="000000"/>
          <w:sz w:val="24"/>
          <w:szCs w:val="24"/>
        </w:rPr>
        <w:t>Termin wykonania zamówienia.</w:t>
      </w:r>
    </w:p>
    <w:p w14:paraId="03E55678" w14:textId="4F87910B" w:rsidR="009F717F" w:rsidRPr="008E0808" w:rsidRDefault="009F717F" w:rsidP="00FC2674">
      <w:pPr>
        <w:spacing w:after="120" w:line="276" w:lineRule="auto"/>
        <w:jc w:val="both"/>
        <w:rPr>
          <w:b/>
          <w:bCs/>
          <w:color w:val="000000"/>
          <w:sz w:val="24"/>
          <w:szCs w:val="24"/>
        </w:rPr>
      </w:pPr>
      <w:r w:rsidRPr="009F717F">
        <w:rPr>
          <w:color w:val="000000"/>
          <w:sz w:val="24"/>
          <w:szCs w:val="24"/>
        </w:rPr>
        <w:t xml:space="preserve">Wykonawca zobowiązany jest zrealizować przedmiot zamówienia w </w:t>
      </w:r>
      <w:r w:rsidRPr="00704492">
        <w:rPr>
          <w:b/>
          <w:bCs/>
          <w:color w:val="000000"/>
          <w:sz w:val="24"/>
          <w:szCs w:val="24"/>
        </w:rPr>
        <w:t xml:space="preserve">terminie </w:t>
      </w:r>
      <w:r w:rsidR="00691F0E" w:rsidRPr="00CB0217">
        <w:rPr>
          <w:b/>
          <w:bCs/>
          <w:color w:val="000000"/>
          <w:sz w:val="24"/>
          <w:szCs w:val="24"/>
        </w:rPr>
        <w:t>4</w:t>
      </w:r>
      <w:r w:rsidRPr="00CB0217">
        <w:rPr>
          <w:b/>
          <w:bCs/>
          <w:color w:val="000000"/>
          <w:sz w:val="24"/>
          <w:szCs w:val="24"/>
        </w:rPr>
        <w:t xml:space="preserve"> miesi</w:t>
      </w:r>
      <w:r w:rsidR="00D873D3">
        <w:rPr>
          <w:b/>
          <w:bCs/>
          <w:color w:val="000000"/>
          <w:sz w:val="24"/>
          <w:szCs w:val="24"/>
        </w:rPr>
        <w:t>ę</w:t>
      </w:r>
      <w:r w:rsidRPr="00CB0217">
        <w:rPr>
          <w:b/>
          <w:bCs/>
          <w:color w:val="000000"/>
          <w:sz w:val="24"/>
          <w:szCs w:val="24"/>
        </w:rPr>
        <w:t>c</w:t>
      </w:r>
      <w:r w:rsidR="00D873D3">
        <w:rPr>
          <w:b/>
          <w:bCs/>
          <w:color w:val="000000"/>
          <w:sz w:val="24"/>
          <w:szCs w:val="24"/>
        </w:rPr>
        <w:t>y</w:t>
      </w:r>
      <w:r w:rsidRPr="00CB0217">
        <w:rPr>
          <w:b/>
          <w:bCs/>
          <w:color w:val="000000"/>
          <w:sz w:val="24"/>
          <w:szCs w:val="24"/>
        </w:rPr>
        <w:t xml:space="preserve"> od dnia podpisania umowy</w:t>
      </w:r>
      <w:r w:rsidRPr="006D5244">
        <w:rPr>
          <w:b/>
          <w:bCs/>
          <w:color w:val="000000"/>
          <w:sz w:val="24"/>
          <w:szCs w:val="24"/>
        </w:rPr>
        <w:t>.</w:t>
      </w:r>
    </w:p>
    <w:p w14:paraId="1032E8BA" w14:textId="77777777" w:rsidR="00CF1475" w:rsidRPr="00764B70" w:rsidRDefault="00CF1475" w:rsidP="00F80555">
      <w:pPr>
        <w:tabs>
          <w:tab w:val="left" w:pos="1701"/>
        </w:tabs>
        <w:autoSpaceDE w:val="0"/>
        <w:autoSpaceDN w:val="0"/>
        <w:adjustRightInd w:val="0"/>
        <w:spacing w:after="120" w:line="276" w:lineRule="auto"/>
        <w:jc w:val="both"/>
        <w:rPr>
          <w:color w:val="000000"/>
          <w:sz w:val="24"/>
          <w:szCs w:val="24"/>
        </w:rPr>
      </w:pPr>
    </w:p>
    <w:p w14:paraId="0C16E4B7" w14:textId="77777777" w:rsidR="007B428B" w:rsidRPr="00764B70" w:rsidRDefault="007B428B" w:rsidP="00F80555">
      <w:pPr>
        <w:numPr>
          <w:ilvl w:val="0"/>
          <w:numId w:val="3"/>
        </w:numPr>
        <w:tabs>
          <w:tab w:val="left" w:pos="851"/>
        </w:tabs>
        <w:spacing w:after="120" w:line="276" w:lineRule="auto"/>
        <w:ind w:left="851" w:hanging="425"/>
        <w:jc w:val="both"/>
        <w:rPr>
          <w:b/>
          <w:bCs/>
          <w:color w:val="000000"/>
          <w:sz w:val="24"/>
          <w:szCs w:val="24"/>
        </w:rPr>
      </w:pPr>
      <w:r w:rsidRPr="00764B70">
        <w:rPr>
          <w:b/>
          <w:bCs/>
          <w:color w:val="000000"/>
          <w:sz w:val="24"/>
          <w:szCs w:val="24"/>
        </w:rPr>
        <w:t>Projektowane postanowienia umowy w sprawie zamówienia publicznego, które zostaną wprowadzone do treści tej umowy.</w:t>
      </w:r>
    </w:p>
    <w:p w14:paraId="6550FC59" w14:textId="77777777" w:rsidR="007B428B" w:rsidRPr="00764B70" w:rsidRDefault="007B428B" w:rsidP="00830F5D">
      <w:pPr>
        <w:tabs>
          <w:tab w:val="left" w:pos="851"/>
        </w:tabs>
        <w:spacing w:after="120" w:line="276" w:lineRule="auto"/>
        <w:ind w:left="851" w:hanging="851"/>
        <w:jc w:val="both"/>
        <w:rPr>
          <w:b/>
          <w:bCs/>
          <w:color w:val="000000"/>
          <w:sz w:val="24"/>
          <w:szCs w:val="24"/>
        </w:rPr>
      </w:pPr>
      <w:r w:rsidRPr="00764B70">
        <w:rPr>
          <w:color w:val="000000"/>
          <w:sz w:val="24"/>
          <w:szCs w:val="24"/>
        </w:rPr>
        <w:t xml:space="preserve">Wzór umowy w sprawie zamówienia publicznego stanowi </w:t>
      </w:r>
      <w:r w:rsidRPr="00764B70">
        <w:rPr>
          <w:b/>
          <w:bCs/>
          <w:color w:val="000000"/>
          <w:sz w:val="24"/>
          <w:szCs w:val="24"/>
        </w:rPr>
        <w:t xml:space="preserve">Załącznik </w:t>
      </w:r>
      <w:r w:rsidRPr="00814C5C">
        <w:rPr>
          <w:b/>
          <w:bCs/>
          <w:color w:val="000000"/>
          <w:sz w:val="24"/>
          <w:szCs w:val="24"/>
        </w:rPr>
        <w:t xml:space="preserve">nr </w:t>
      </w:r>
      <w:r w:rsidR="009F717F" w:rsidRPr="00814C5C">
        <w:rPr>
          <w:b/>
          <w:bCs/>
          <w:color w:val="000000"/>
          <w:sz w:val="24"/>
          <w:szCs w:val="24"/>
        </w:rPr>
        <w:t>1</w:t>
      </w:r>
      <w:r w:rsidR="002C4507" w:rsidRPr="00764B70">
        <w:rPr>
          <w:b/>
          <w:bCs/>
          <w:color w:val="000000"/>
          <w:sz w:val="24"/>
          <w:szCs w:val="24"/>
        </w:rPr>
        <w:t xml:space="preserve"> </w:t>
      </w:r>
      <w:r w:rsidRPr="00764B70">
        <w:rPr>
          <w:b/>
          <w:bCs/>
          <w:color w:val="000000"/>
          <w:sz w:val="24"/>
          <w:szCs w:val="24"/>
        </w:rPr>
        <w:t>do SWZ.</w:t>
      </w:r>
    </w:p>
    <w:p w14:paraId="6EEDC130" w14:textId="77777777" w:rsidR="007B428B" w:rsidRPr="00764B70" w:rsidRDefault="007B428B" w:rsidP="00F80555">
      <w:pPr>
        <w:tabs>
          <w:tab w:val="left" w:pos="1701"/>
        </w:tabs>
        <w:autoSpaceDE w:val="0"/>
        <w:autoSpaceDN w:val="0"/>
        <w:adjustRightInd w:val="0"/>
        <w:spacing w:after="120" w:line="276" w:lineRule="auto"/>
        <w:jc w:val="both"/>
        <w:rPr>
          <w:color w:val="000000"/>
          <w:sz w:val="24"/>
          <w:szCs w:val="24"/>
        </w:rPr>
      </w:pPr>
    </w:p>
    <w:p w14:paraId="32194CFE" w14:textId="77777777" w:rsidR="00922390" w:rsidRPr="001457E2" w:rsidRDefault="00EA4E39" w:rsidP="001457E2">
      <w:pPr>
        <w:numPr>
          <w:ilvl w:val="0"/>
          <w:numId w:val="3"/>
        </w:numPr>
        <w:tabs>
          <w:tab w:val="left" w:pos="851"/>
        </w:tabs>
        <w:spacing w:after="120" w:line="276" w:lineRule="auto"/>
        <w:ind w:left="851" w:hanging="426"/>
        <w:jc w:val="both"/>
        <w:rPr>
          <w:b/>
          <w:bCs/>
          <w:sz w:val="24"/>
          <w:szCs w:val="24"/>
        </w:rPr>
      </w:pPr>
      <w:r w:rsidRPr="00764B70">
        <w:rPr>
          <w:b/>
          <w:bCs/>
          <w:sz w:val="24"/>
          <w:szCs w:val="24"/>
        </w:rPr>
        <w:lastRenderedPageBreak/>
        <w:t>Informacja o środkach komunikacji elektronicznej, przy użyciu których zamawiający będzie komunikował się z wykonawcami, oraz informacje o wymaganiach technicznych i organizacyjnych sporządzania, wysyłania i odbierania korespondencji elektronicznej.</w:t>
      </w:r>
    </w:p>
    <w:p w14:paraId="0FAB7E2C" w14:textId="77777777" w:rsidR="00A72D69" w:rsidRPr="00830F5D" w:rsidRDefault="00A72D69">
      <w:pPr>
        <w:numPr>
          <w:ilvl w:val="0"/>
          <w:numId w:val="63"/>
        </w:numPr>
        <w:autoSpaceDE w:val="0"/>
        <w:autoSpaceDN w:val="0"/>
        <w:adjustRightInd w:val="0"/>
        <w:spacing w:after="120"/>
        <w:ind w:left="426" w:hanging="426"/>
        <w:jc w:val="both"/>
        <w:rPr>
          <w:sz w:val="24"/>
          <w:szCs w:val="24"/>
        </w:rPr>
      </w:pPr>
      <w:r w:rsidRPr="00830F5D">
        <w:rPr>
          <w:sz w:val="24"/>
          <w:szCs w:val="24"/>
        </w:rPr>
        <w:t xml:space="preserve">W postępowaniu o udzielenie zamówienia publicznego komunikacja między Zamawiającym a wykonawcami odbywa się przy użyciu Platformy e-Zamówienia, która jest dostępna pod adresem </w:t>
      </w:r>
      <w:bookmarkStart w:id="5" w:name="_Hlk123725810"/>
      <w:r w:rsidRPr="00830F5D">
        <w:rPr>
          <w:b/>
          <w:bCs/>
          <w:color w:val="0070C0"/>
          <w:sz w:val="24"/>
          <w:szCs w:val="24"/>
        </w:rPr>
        <w:t>https://ezamowienia.gov.pl</w:t>
      </w:r>
      <w:r w:rsidRPr="00830F5D">
        <w:rPr>
          <w:sz w:val="24"/>
          <w:szCs w:val="24"/>
        </w:rPr>
        <w:t xml:space="preserve">. </w:t>
      </w:r>
      <w:bookmarkEnd w:id="5"/>
    </w:p>
    <w:p w14:paraId="411425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Korzystanie z Platformy e-Zamówienia jest bezpłatne. </w:t>
      </w:r>
    </w:p>
    <w:p w14:paraId="3CFF6A3C" w14:textId="77777777" w:rsidR="00A72D69" w:rsidRPr="001457E2" w:rsidRDefault="00A72D69" w:rsidP="00945EB1">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Adres strony internetowej prowadzonego postępowania (link prowadzący bezpośrednio do widoku postępowania na Platformie e-Zamówienia): </w:t>
      </w:r>
    </w:p>
    <w:p w14:paraId="03543E55" w14:textId="22EB5CA9" w:rsidR="00BC5874" w:rsidRDefault="00BC5874" w:rsidP="00A72D69">
      <w:pPr>
        <w:spacing w:after="120"/>
        <w:ind w:left="426"/>
        <w:jc w:val="both"/>
        <w:rPr>
          <w:color w:val="00B050"/>
          <w:sz w:val="24"/>
          <w:szCs w:val="24"/>
        </w:rPr>
      </w:pPr>
      <w:hyperlink r:id="rId10" w:history="1">
        <w:r w:rsidRPr="000529CE">
          <w:rPr>
            <w:rStyle w:val="Hipercze"/>
            <w:sz w:val="24"/>
            <w:szCs w:val="24"/>
          </w:rPr>
          <w:t>https://ezamowienia.gov.pl/mp-client/search/list/ocds-148610-c5dbe30b-075c-407f-8c8a-11bb209a0eca</w:t>
        </w:r>
      </w:hyperlink>
    </w:p>
    <w:p w14:paraId="39D94A43" w14:textId="54ACC6D2" w:rsidR="00A72D69" w:rsidRPr="001457E2" w:rsidRDefault="00A72D69" w:rsidP="00A72D69">
      <w:pPr>
        <w:spacing w:after="120"/>
        <w:ind w:left="426"/>
        <w:jc w:val="both"/>
        <w:rPr>
          <w:color w:val="000000"/>
          <w:sz w:val="24"/>
          <w:szCs w:val="24"/>
        </w:rPr>
      </w:pPr>
      <w:r w:rsidRPr="001457E2">
        <w:rPr>
          <w:color w:val="000000"/>
          <w:sz w:val="24"/>
          <w:szCs w:val="24"/>
        </w:rPr>
        <w:t xml:space="preserve">Postępowanie można wyszukać również ze strony głównej Platformy e-Zamówienia (przycisk „Przeglądaj postępowania/konkursy”). </w:t>
      </w:r>
    </w:p>
    <w:p w14:paraId="6002B5C5" w14:textId="77777777" w:rsidR="00A72D69" w:rsidRPr="00711229" w:rsidRDefault="00A72D69" w:rsidP="00945EB1">
      <w:pPr>
        <w:numPr>
          <w:ilvl w:val="0"/>
          <w:numId w:val="63"/>
        </w:numPr>
        <w:autoSpaceDE w:val="0"/>
        <w:autoSpaceDN w:val="0"/>
        <w:adjustRightInd w:val="0"/>
        <w:spacing w:after="120"/>
        <w:ind w:left="426" w:hanging="426"/>
        <w:jc w:val="both"/>
        <w:rPr>
          <w:color w:val="000000"/>
          <w:sz w:val="24"/>
          <w:szCs w:val="24"/>
        </w:rPr>
      </w:pPr>
      <w:r w:rsidRPr="006E1CED">
        <w:rPr>
          <w:color w:val="000000"/>
          <w:sz w:val="24"/>
          <w:szCs w:val="24"/>
        </w:rPr>
        <w:t>Identyfikator (ID) postępowania na Platformie e-Zamówienia:</w:t>
      </w:r>
      <w:r w:rsidRPr="00711229">
        <w:rPr>
          <w:color w:val="000000"/>
          <w:sz w:val="24"/>
          <w:szCs w:val="24"/>
        </w:rPr>
        <w:t xml:space="preserve"> </w:t>
      </w:r>
    </w:p>
    <w:p w14:paraId="5DB97433" w14:textId="68220734" w:rsidR="00BC5874" w:rsidRPr="00BC5874" w:rsidRDefault="00BC5874" w:rsidP="00BC5874">
      <w:pPr>
        <w:shd w:val="clear" w:color="auto" w:fill="FFFFFF"/>
        <w:outlineLvl w:val="2"/>
        <w:rPr>
          <w:rFonts w:ascii="Roboto" w:hAnsi="Roboto"/>
          <w:b/>
          <w:bCs/>
          <w:color w:val="2E74B5" w:themeColor="accent5" w:themeShade="BF"/>
          <w:sz w:val="24"/>
          <w:szCs w:val="24"/>
        </w:rPr>
      </w:pPr>
      <w:r>
        <w:rPr>
          <w:rFonts w:ascii="Roboto" w:hAnsi="Roboto"/>
          <w:color w:val="2E74B5" w:themeColor="accent5" w:themeShade="BF"/>
          <w:sz w:val="24"/>
          <w:szCs w:val="24"/>
        </w:rPr>
        <w:t xml:space="preserve">       </w:t>
      </w:r>
      <w:r w:rsidRPr="00BC5874">
        <w:rPr>
          <w:rFonts w:ascii="Roboto" w:hAnsi="Roboto"/>
          <w:color w:val="2E74B5" w:themeColor="accent5" w:themeShade="BF"/>
          <w:sz w:val="24"/>
          <w:szCs w:val="24"/>
        </w:rPr>
        <w:t>ocds-148610-c5dbe30b-075c-407f-8c8a-11bb209a0eca</w:t>
      </w:r>
    </w:p>
    <w:p w14:paraId="306786F0" w14:textId="77777777" w:rsidR="00A72D69" w:rsidRPr="001457E2" w:rsidRDefault="000274B5" w:rsidP="00A02321">
      <w:pPr>
        <w:numPr>
          <w:ilvl w:val="0"/>
          <w:numId w:val="63"/>
        </w:numPr>
        <w:spacing w:after="120"/>
        <w:ind w:left="426" w:hanging="426"/>
        <w:jc w:val="both"/>
        <w:rPr>
          <w:color w:val="000000"/>
          <w:sz w:val="24"/>
          <w:szCs w:val="24"/>
        </w:rPr>
      </w:pPr>
      <w:r>
        <w:rPr>
          <w:color w:val="000000"/>
          <w:sz w:val="24"/>
          <w:szCs w:val="24"/>
        </w:rPr>
        <w:t>W</w:t>
      </w:r>
      <w:r w:rsidR="00A72D69" w:rsidRPr="001457E2">
        <w:rPr>
          <w:color w:val="000000"/>
          <w:sz w:val="24"/>
          <w:szCs w:val="24"/>
        </w:rPr>
        <w:t xml:space="preserve">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A72D69" w:rsidRPr="001457E2">
        <w:rPr>
          <w:i/>
          <w:iCs/>
          <w:color w:val="000000"/>
          <w:sz w:val="24"/>
          <w:szCs w:val="24"/>
        </w:rPr>
        <w:t xml:space="preserve">Regulamin Platformy e-Zamówienia, </w:t>
      </w:r>
      <w:r w:rsidR="00A72D69" w:rsidRPr="001457E2">
        <w:rPr>
          <w:color w:val="000000"/>
          <w:sz w:val="24"/>
          <w:szCs w:val="24"/>
        </w:rPr>
        <w:t xml:space="preserve">dostępny na stronie internetowej </w:t>
      </w:r>
      <w:r w:rsidR="00A72D69" w:rsidRPr="001457E2">
        <w:rPr>
          <w:color w:val="0462C1"/>
          <w:sz w:val="24"/>
          <w:szCs w:val="24"/>
        </w:rPr>
        <w:t xml:space="preserve">https://ezamowienia.gov.pl </w:t>
      </w:r>
      <w:r w:rsidR="00A72D69" w:rsidRPr="001457E2">
        <w:rPr>
          <w:color w:val="000000"/>
          <w:sz w:val="24"/>
          <w:szCs w:val="24"/>
        </w:rPr>
        <w:t xml:space="preserve">oraz informacje zamieszczone w zakładce „Centrum Pomocy”. </w:t>
      </w:r>
    </w:p>
    <w:p w14:paraId="0EB06E19"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Przeglądanie i pobieranie publicznej treści dokumentacji postępowania nie wymaga posiadania konta na Platformie e-Zamówienia ani logowania. </w:t>
      </w:r>
    </w:p>
    <w:p w14:paraId="217C5E72"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B3FF91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04360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bookmarkStart w:id="6" w:name="_Hlk126234761"/>
      <w:r w:rsidRPr="001457E2">
        <w:rPr>
          <w:color w:val="000000"/>
          <w:sz w:val="24"/>
          <w:szCs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3E9B305" w14:textId="77777777" w:rsidR="00A72D69" w:rsidRPr="001457E2" w:rsidRDefault="00A72D69">
      <w:pPr>
        <w:numPr>
          <w:ilvl w:val="1"/>
          <w:numId w:val="63"/>
        </w:numPr>
        <w:tabs>
          <w:tab w:val="left" w:pos="851"/>
        </w:tabs>
        <w:autoSpaceDE w:val="0"/>
        <w:autoSpaceDN w:val="0"/>
        <w:adjustRightInd w:val="0"/>
        <w:spacing w:after="46"/>
        <w:ind w:left="851" w:hanging="425"/>
        <w:jc w:val="both"/>
        <w:rPr>
          <w:color w:val="000000"/>
          <w:sz w:val="24"/>
          <w:szCs w:val="24"/>
        </w:rPr>
      </w:pPr>
      <w:r w:rsidRPr="001457E2">
        <w:rPr>
          <w:color w:val="000000"/>
          <w:sz w:val="24"/>
          <w:szCs w:val="24"/>
        </w:rPr>
        <w:t xml:space="preserve">w formatach danych określonych w przepisach rozporządzenia Rady Ministrów w sprawie Krajowych Ram Interoperacyjności (i przekazuje się jako załącznik), lub </w:t>
      </w:r>
    </w:p>
    <w:p w14:paraId="4785A1A1" w14:textId="77777777" w:rsidR="00A72D69" w:rsidRPr="001457E2" w:rsidRDefault="00A72D69">
      <w:pPr>
        <w:numPr>
          <w:ilvl w:val="1"/>
          <w:numId w:val="63"/>
        </w:numPr>
        <w:tabs>
          <w:tab w:val="left" w:pos="851"/>
        </w:tabs>
        <w:autoSpaceDE w:val="0"/>
        <w:autoSpaceDN w:val="0"/>
        <w:adjustRightInd w:val="0"/>
        <w:spacing w:after="120"/>
        <w:ind w:left="851" w:hanging="425"/>
        <w:jc w:val="both"/>
        <w:rPr>
          <w:color w:val="000000"/>
          <w:sz w:val="24"/>
          <w:szCs w:val="24"/>
        </w:rPr>
      </w:pPr>
      <w:r w:rsidRPr="001457E2">
        <w:rPr>
          <w:color w:val="000000"/>
          <w:sz w:val="24"/>
          <w:szCs w:val="24"/>
        </w:rPr>
        <w:t xml:space="preserve">jako tekst wpisany bezpośrednio do wiadomości przekazywanej przy użyciu środków komunikacji elektronicznej (np. w treści wiadomości e-mail lub w treści „Formularza do komunikacji”). </w:t>
      </w:r>
    </w:p>
    <w:p w14:paraId="6C967D0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C56D76" w:rsidRPr="00C56D76">
        <w:rPr>
          <w:color w:val="000000"/>
          <w:sz w:val="24"/>
          <w:szCs w:val="24"/>
        </w:rPr>
        <w:t>Dz.U.</w:t>
      </w:r>
      <w:r w:rsidR="00C56D76">
        <w:rPr>
          <w:color w:val="000000"/>
          <w:sz w:val="24"/>
          <w:szCs w:val="24"/>
        </w:rPr>
        <w:t xml:space="preserve"> </w:t>
      </w:r>
      <w:r w:rsidR="00C56D76">
        <w:rPr>
          <w:color w:val="000000"/>
          <w:sz w:val="24"/>
          <w:szCs w:val="24"/>
        </w:rPr>
        <w:lastRenderedPageBreak/>
        <w:t>z</w:t>
      </w:r>
      <w:r w:rsidR="00C56D76" w:rsidRPr="00C56D76">
        <w:rPr>
          <w:color w:val="000000"/>
          <w:sz w:val="24"/>
          <w:szCs w:val="24"/>
        </w:rPr>
        <w:t xml:space="preserve"> </w:t>
      </w:r>
      <w:bookmarkStart w:id="7" w:name="_Hlk126233151"/>
      <w:r w:rsidR="00C56D76" w:rsidRPr="00C56D76">
        <w:rPr>
          <w:color w:val="000000"/>
          <w:sz w:val="24"/>
          <w:szCs w:val="24"/>
        </w:rPr>
        <w:t>2022 poz. 1233</w:t>
      </w:r>
      <w:bookmarkEnd w:id="7"/>
      <w:r w:rsidRPr="001457E2">
        <w:rPr>
          <w:color w:val="000000"/>
          <w:sz w:val="24"/>
          <w:szCs w:val="24"/>
        </w:rPr>
        <w:t xml:space="preserve">) wykonawca, w celu utrzymania w poufności tych informacji, przekazuje je w wydzielonym i odpowiednio oznaczonym pliku, wraz z jednoczesnym zaznaczeniem w nazwie pliku „Dokument stanowiący tajemnicę przedsiębiorstwa”. </w:t>
      </w:r>
    </w:p>
    <w:p w14:paraId="6447195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bookmarkEnd w:id="6"/>
    <w:p w14:paraId="16A4B1AC"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W przypadku załączników, które są zgodnie z ustawą </w:t>
      </w:r>
      <w:proofErr w:type="spellStart"/>
      <w:r w:rsidRPr="001457E2">
        <w:rPr>
          <w:color w:val="000000"/>
          <w:sz w:val="24"/>
          <w:szCs w:val="24"/>
        </w:rPr>
        <w:t>Pzp</w:t>
      </w:r>
      <w:proofErr w:type="spellEnd"/>
      <w:r w:rsidRPr="001457E2">
        <w:rPr>
          <w:color w:val="000000"/>
          <w:sz w:val="24"/>
          <w:szCs w:val="24"/>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740BF64"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 szczególności SWZ) wystarczające jest posiadanie tzw. konta uproszczonego na Platformie e-Zamówienia. </w:t>
      </w:r>
    </w:p>
    <w:p w14:paraId="19FB4A1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Wszystkie wysłane i odebrane w postępowaniu przez wykonawcę wiadomości widoczne są po zalogowaniu w podglądzie postępowania w zakładce „Komunikacja”. </w:t>
      </w:r>
    </w:p>
    <w:p w14:paraId="58569B10"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Maksymalny rozmiar plików przesyłanych za pośrednictwem „Formularzy do komunikacji” wynosi 150 MB (wielkość ta dotyczy plików przesyłanych jako załączniki do jednego formularza). </w:t>
      </w:r>
    </w:p>
    <w:p w14:paraId="0D87A9EE"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Minimalne wymagania techniczne dotyczące sprzętu używanego w celu korzystania z usług Platformy e-Zamówienia oraz informacje dotyczące specyfikacji połączenia określa </w:t>
      </w:r>
      <w:r w:rsidRPr="001457E2">
        <w:rPr>
          <w:i/>
          <w:iCs/>
          <w:color w:val="000000"/>
          <w:sz w:val="24"/>
          <w:szCs w:val="24"/>
        </w:rPr>
        <w:t xml:space="preserve">Regulamin Platformy e-Zamówienia. </w:t>
      </w:r>
    </w:p>
    <w:p w14:paraId="288EBF44"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1) W celu prawidłowego korzystania z usług Platformy e-Zamówienia wymagany jest:</w:t>
      </w:r>
    </w:p>
    <w:p w14:paraId="074C6933"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 Komputer PC:</w:t>
      </w:r>
    </w:p>
    <w:p w14:paraId="196C86AC"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Intel Core2 Duo, 2 GB RAM, HD,</w:t>
      </w:r>
    </w:p>
    <w:p w14:paraId="73773059"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 zainstalowany jeden z poniższych systemów operacyjnych: MS Windows 7 lub</w:t>
      </w:r>
    </w:p>
    <w:p w14:paraId="3E86CB8E"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nowszy, OSX/Mac OS 10.10, </w:t>
      </w:r>
      <w:proofErr w:type="spellStart"/>
      <w:r w:rsidRPr="001457E2">
        <w:rPr>
          <w:rFonts w:eastAsia="CIDFont+F1"/>
          <w:sz w:val="24"/>
          <w:szCs w:val="24"/>
        </w:rPr>
        <w:t>Ubuntu</w:t>
      </w:r>
      <w:proofErr w:type="spellEnd"/>
      <w:r w:rsidRPr="001457E2">
        <w:rPr>
          <w:rFonts w:eastAsia="CIDFont+F1"/>
          <w:sz w:val="24"/>
          <w:szCs w:val="24"/>
        </w:rPr>
        <w:t xml:space="preserve"> 14.04,</w:t>
      </w:r>
    </w:p>
    <w:p w14:paraId="543BDEED" w14:textId="77777777" w:rsidR="00A72D69" w:rsidRPr="001457E2" w:rsidRDefault="00A72D69" w:rsidP="00B061C2">
      <w:pPr>
        <w:ind w:left="1134" w:hanging="425"/>
        <w:jc w:val="both"/>
        <w:rPr>
          <w:rFonts w:eastAsia="CIDFont+F1"/>
          <w:sz w:val="24"/>
          <w:szCs w:val="24"/>
        </w:rPr>
      </w:pPr>
      <w:r w:rsidRPr="001457E2">
        <w:rPr>
          <w:rFonts w:eastAsia="CIDFont+F8"/>
          <w:sz w:val="24"/>
          <w:szCs w:val="24"/>
        </w:rPr>
        <w:t xml:space="preserve">- </w:t>
      </w:r>
      <w:r w:rsidRPr="001457E2">
        <w:rPr>
          <w:rFonts w:eastAsia="CIDFont+F1"/>
          <w:sz w:val="24"/>
          <w:szCs w:val="24"/>
        </w:rPr>
        <w:t xml:space="preserve">zainstalowana jedna z poniższych przeglądarek: Chrome 66.0 lub nowsza, </w:t>
      </w:r>
      <w:proofErr w:type="spellStart"/>
      <w:r w:rsidRPr="001457E2">
        <w:rPr>
          <w:rFonts w:eastAsia="CIDFont+F1"/>
          <w:sz w:val="24"/>
          <w:szCs w:val="24"/>
        </w:rPr>
        <w:t>Firefox</w:t>
      </w:r>
      <w:proofErr w:type="spellEnd"/>
      <w:r w:rsidRPr="001457E2">
        <w:rPr>
          <w:rFonts w:eastAsia="CIDFont+F1"/>
          <w:sz w:val="24"/>
          <w:szCs w:val="24"/>
        </w:rPr>
        <w:t xml:space="preserve"> 59.0 lub nowszy, Safari 11.1 lub nowsza, Edge 14.0</w:t>
      </w:r>
      <w:r w:rsidRPr="001457E2">
        <w:rPr>
          <w:rFonts w:eastAsia="CIDFont+F8"/>
          <w:sz w:val="24"/>
          <w:szCs w:val="24"/>
        </w:rPr>
        <w:t xml:space="preserve"> </w:t>
      </w:r>
      <w:r w:rsidRPr="001457E2">
        <w:rPr>
          <w:rFonts w:eastAsia="CIDFont+F1"/>
          <w:sz w:val="24"/>
          <w:szCs w:val="24"/>
        </w:rPr>
        <w:t>i nowsze,</w:t>
      </w:r>
    </w:p>
    <w:p w14:paraId="17E409DC"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albo</w:t>
      </w:r>
    </w:p>
    <w:p w14:paraId="225AF5A5"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b) Tablet/Telefon:</w:t>
      </w:r>
    </w:p>
    <w:p w14:paraId="168E81AD"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parametry minimum: 4 rdzenie procesora, 2GB RAM, Android 6.0 </w:t>
      </w:r>
      <w:proofErr w:type="spellStart"/>
      <w:r w:rsidRPr="001457E2">
        <w:rPr>
          <w:rFonts w:eastAsia="CIDFont+F1"/>
          <w:sz w:val="24"/>
          <w:szCs w:val="24"/>
        </w:rPr>
        <w:t>Marshmallow</w:t>
      </w:r>
      <w:proofErr w:type="spellEnd"/>
      <w:r w:rsidRPr="001457E2">
        <w:rPr>
          <w:rFonts w:eastAsia="CIDFont+F1"/>
          <w:sz w:val="24"/>
          <w:szCs w:val="24"/>
        </w:rPr>
        <w:t>, iOS 10.3</w:t>
      </w:r>
    </w:p>
    <w:p w14:paraId="74118F4E" w14:textId="77777777" w:rsidR="00A72D69" w:rsidRPr="001457E2" w:rsidRDefault="00A72D69" w:rsidP="00B061C2">
      <w:pPr>
        <w:spacing w:after="120"/>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przeglądarka Chrome 61 lub nowa</w:t>
      </w:r>
    </w:p>
    <w:p w14:paraId="60B38BC9"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 xml:space="preserve">2) Dla skorzystania z pełnej funkcjonalności może być konieczne włączenie w przeglądarce obsługi protokołu bezpiecznej transmisji danych SSL, obsługi Java </w:t>
      </w:r>
      <w:proofErr w:type="spellStart"/>
      <w:r w:rsidRPr="001457E2">
        <w:rPr>
          <w:rFonts w:eastAsia="CIDFont+F1"/>
          <w:sz w:val="24"/>
          <w:szCs w:val="24"/>
        </w:rPr>
        <w:t>Script</w:t>
      </w:r>
      <w:proofErr w:type="spellEnd"/>
      <w:r w:rsidRPr="001457E2">
        <w:rPr>
          <w:rFonts w:eastAsia="CIDFont+F1"/>
          <w:sz w:val="24"/>
          <w:szCs w:val="24"/>
        </w:rPr>
        <w:t xml:space="preserve">, oraz </w:t>
      </w:r>
      <w:proofErr w:type="spellStart"/>
      <w:r w:rsidRPr="001457E2">
        <w:rPr>
          <w:rFonts w:eastAsia="CIDFont+F1"/>
          <w:sz w:val="24"/>
          <w:szCs w:val="24"/>
        </w:rPr>
        <w:t>cookies</w:t>
      </w:r>
      <w:proofErr w:type="spellEnd"/>
      <w:r w:rsidRPr="001457E2">
        <w:rPr>
          <w:rFonts w:eastAsia="CIDFont+F1"/>
          <w:sz w:val="24"/>
          <w:szCs w:val="24"/>
        </w:rPr>
        <w:t>;</w:t>
      </w:r>
    </w:p>
    <w:p w14:paraId="63067FF3"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lastRenderedPageBreak/>
        <w:t>3) Specyfikacja połączenia, formatu przesyłanych danych oraz kodowania i oznaczania czasu odbioru danych:</w:t>
      </w:r>
    </w:p>
    <w:p w14:paraId="0B6776A1"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a) specyfikacja połączenia – formularze udostępnione są za pomocą protokołu TLS 1.2,</w:t>
      </w:r>
    </w:p>
    <w:p w14:paraId="1B3EC0CD"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b) format danych oraz kodowanie: formularze dostępne są w formacie HTML z kodowaniem UTF-8,</w:t>
      </w:r>
    </w:p>
    <w:p w14:paraId="517748CC" w14:textId="77777777" w:rsidR="00A72D69" w:rsidRPr="001457E2" w:rsidRDefault="00A72D69" w:rsidP="00B061C2">
      <w:pPr>
        <w:spacing w:after="120"/>
        <w:ind w:left="993" w:hanging="284"/>
        <w:jc w:val="both"/>
        <w:rPr>
          <w:color w:val="000000"/>
          <w:sz w:val="24"/>
          <w:szCs w:val="24"/>
        </w:rPr>
      </w:pPr>
      <w:r w:rsidRPr="001457E2">
        <w:rPr>
          <w:rFonts w:eastAsia="CIDFont+F1"/>
          <w:sz w:val="24"/>
          <w:szCs w:val="24"/>
        </w:rPr>
        <w:t>c) oznaczenia czasu odbioru danych: wszelkie operacje opierają się o czas serwera i dane zapisywane są z dokładnością co do sekundy.</w:t>
      </w:r>
    </w:p>
    <w:p w14:paraId="68308928" w14:textId="70783C2C"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 przypadku problemów technicznych i awarii związanych z funkcjonowaniem Platformy e-Zamówienia użytkownicy mogą skorzystać ze wsparcia technicznego dostępnego pod numerem telefonu </w:t>
      </w:r>
      <w:r w:rsidR="00334B0B">
        <w:rPr>
          <w:color w:val="000000"/>
          <w:sz w:val="24"/>
          <w:szCs w:val="24"/>
        </w:rPr>
        <w:t>3277889</w:t>
      </w:r>
      <w:r w:rsidR="0034372D" w:rsidRPr="0034372D">
        <w:rPr>
          <w:color w:val="000000"/>
          <w:sz w:val="24"/>
          <w:szCs w:val="24"/>
        </w:rPr>
        <w:t>99</w:t>
      </w:r>
      <w:r w:rsidRPr="001457E2">
        <w:rPr>
          <w:color w:val="000000"/>
          <w:sz w:val="24"/>
          <w:szCs w:val="24"/>
        </w:rPr>
        <w:t xml:space="preserve"> lub drogą elektroniczną poprzez formularz udostępniony na stronie internetowej </w:t>
      </w:r>
      <w:r w:rsidRPr="001457E2">
        <w:rPr>
          <w:color w:val="0462C1"/>
          <w:sz w:val="24"/>
          <w:szCs w:val="24"/>
        </w:rPr>
        <w:t xml:space="preserve">https://ezamowienia.gov.pl </w:t>
      </w:r>
      <w:r w:rsidRPr="001457E2">
        <w:rPr>
          <w:color w:val="000000"/>
          <w:sz w:val="24"/>
          <w:szCs w:val="24"/>
        </w:rPr>
        <w:t xml:space="preserve">w zakładce „Zgłoś problem”. </w:t>
      </w:r>
    </w:p>
    <w:p w14:paraId="290AB593" w14:textId="77777777" w:rsidR="00A72D69" w:rsidRPr="001457E2" w:rsidRDefault="00A72D69" w:rsidP="00B02843">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Zamawiający dopuszcza również komunikację za pomocą poczty elektronicznej na adres e-mail: </w:t>
      </w:r>
      <w:hyperlink r:id="rId11" w:history="1">
        <w:r w:rsidRPr="001457E2">
          <w:rPr>
            <w:rStyle w:val="Hipercze"/>
            <w:sz w:val="24"/>
            <w:szCs w:val="24"/>
          </w:rPr>
          <w:t>sekretariat@pzdgrudziadz.pl</w:t>
        </w:r>
      </w:hyperlink>
      <w:r w:rsidRPr="001457E2">
        <w:rPr>
          <w:color w:val="000000"/>
          <w:sz w:val="24"/>
          <w:szCs w:val="24"/>
        </w:rPr>
        <w:t xml:space="preserve"> (nie dotyczy składania ofert). </w:t>
      </w:r>
    </w:p>
    <w:p w14:paraId="1AE48D6A" w14:textId="77777777" w:rsidR="005C2161" w:rsidRPr="0015129B" w:rsidRDefault="00A66CE6" w:rsidP="0015129B">
      <w:pPr>
        <w:numPr>
          <w:ilvl w:val="0"/>
          <w:numId w:val="63"/>
        </w:numPr>
        <w:tabs>
          <w:tab w:val="left" w:pos="426"/>
        </w:tabs>
        <w:autoSpaceDE w:val="0"/>
        <w:autoSpaceDN w:val="0"/>
        <w:adjustRightInd w:val="0"/>
        <w:spacing w:after="120" w:line="276" w:lineRule="auto"/>
        <w:ind w:left="426" w:hanging="426"/>
        <w:jc w:val="both"/>
        <w:rPr>
          <w:color w:val="000000"/>
          <w:sz w:val="24"/>
          <w:szCs w:val="24"/>
        </w:rPr>
      </w:pPr>
      <w:r w:rsidRPr="0015129B">
        <w:rPr>
          <w:b/>
          <w:bCs/>
          <w:sz w:val="24"/>
          <w:szCs w:val="24"/>
        </w:rPr>
        <w:t>Szczegółowe informacje dotyczące</w:t>
      </w:r>
      <w:r w:rsidR="005C2161" w:rsidRPr="0015129B">
        <w:rPr>
          <w:b/>
          <w:bCs/>
          <w:sz w:val="24"/>
          <w:szCs w:val="24"/>
        </w:rPr>
        <w:t xml:space="preserve"> sporządzania, wysyłania i odbierania korespondencji elektronicznej</w:t>
      </w:r>
      <w:r w:rsidR="00DD7AA1" w:rsidRPr="0015129B">
        <w:rPr>
          <w:b/>
          <w:bCs/>
          <w:sz w:val="24"/>
          <w:szCs w:val="24"/>
        </w:rPr>
        <w:t xml:space="preserve"> </w:t>
      </w:r>
      <w:r w:rsidR="00770AB4" w:rsidRPr="0015129B">
        <w:rPr>
          <w:b/>
          <w:bCs/>
          <w:sz w:val="24"/>
          <w:szCs w:val="24"/>
        </w:rPr>
        <w:t xml:space="preserve">obowiązujące w postępowaniu </w:t>
      </w:r>
      <w:r w:rsidR="00DD7AA1" w:rsidRPr="0015129B">
        <w:rPr>
          <w:b/>
          <w:bCs/>
          <w:sz w:val="24"/>
          <w:szCs w:val="24"/>
        </w:rPr>
        <w:t>(nie dotyczy składania ofert).</w:t>
      </w:r>
    </w:p>
    <w:p w14:paraId="4D11DA26" w14:textId="77777777" w:rsidR="00D9076C" w:rsidRPr="0015129B" w:rsidRDefault="00D9076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O</w:t>
      </w:r>
      <w:r w:rsidR="003A7837" w:rsidRPr="0015129B">
        <w:rPr>
          <w:sz w:val="24"/>
          <w:szCs w:val="24"/>
        </w:rPr>
        <w:t xml:space="preserve">świadczenia, o których mowa w art. 125 ust. 1 </w:t>
      </w:r>
      <w:proofErr w:type="spellStart"/>
      <w:r w:rsidR="003A7837" w:rsidRPr="0015129B">
        <w:rPr>
          <w:sz w:val="24"/>
          <w:szCs w:val="24"/>
        </w:rPr>
        <w:t>Pzp</w:t>
      </w:r>
      <w:proofErr w:type="spellEnd"/>
      <w:r w:rsidR="003A7837" w:rsidRPr="0015129B">
        <w:rPr>
          <w:sz w:val="24"/>
          <w:szCs w:val="24"/>
        </w:rPr>
        <w:t xml:space="preserve">, podmiotowe środki dowodowe, w tym </w:t>
      </w:r>
      <w:r w:rsidR="00433EE7" w:rsidRPr="0015129B">
        <w:rPr>
          <w:sz w:val="24"/>
          <w:szCs w:val="24"/>
        </w:rPr>
        <w:t>o</w:t>
      </w:r>
      <w:r w:rsidR="003A7837" w:rsidRPr="0015129B">
        <w:rPr>
          <w:sz w:val="24"/>
          <w:szCs w:val="24"/>
        </w:rPr>
        <w:t xml:space="preserve">świadczenie, o którym mowa w art. 117 ust. 4 </w:t>
      </w:r>
      <w:proofErr w:type="spellStart"/>
      <w:r w:rsidR="003A7837" w:rsidRPr="0015129B">
        <w:rPr>
          <w:sz w:val="24"/>
          <w:szCs w:val="24"/>
        </w:rPr>
        <w:t>Pzp</w:t>
      </w:r>
      <w:proofErr w:type="spellEnd"/>
      <w:r w:rsidR="003A7837" w:rsidRPr="0015129B">
        <w:rPr>
          <w:sz w:val="24"/>
          <w:szCs w:val="24"/>
        </w:rPr>
        <w:t xml:space="preserve">, oraz zobowiązanie podmiotu udostępniającego zasoby, o którym mowa w art. 118 ust. 3 </w:t>
      </w:r>
      <w:proofErr w:type="spellStart"/>
      <w:r w:rsidR="003A7837" w:rsidRPr="0015129B">
        <w:rPr>
          <w:sz w:val="24"/>
          <w:szCs w:val="24"/>
        </w:rPr>
        <w:t>Pzp</w:t>
      </w:r>
      <w:proofErr w:type="spellEnd"/>
      <w:r w:rsidR="003A7837" w:rsidRPr="0015129B">
        <w:rPr>
          <w:sz w:val="24"/>
          <w:szCs w:val="24"/>
        </w:rPr>
        <w:t>,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r w:rsidR="00D951F9" w:rsidRPr="0015129B">
        <w:rPr>
          <w:sz w:val="24"/>
          <w:szCs w:val="24"/>
        </w:rPr>
        <w:t>Dz.U.</w:t>
      </w:r>
      <w:r w:rsidR="001228B5">
        <w:rPr>
          <w:sz w:val="24"/>
          <w:szCs w:val="24"/>
        </w:rPr>
        <w:t xml:space="preserve"> z </w:t>
      </w:r>
      <w:r w:rsidR="00D951F9" w:rsidRPr="0015129B">
        <w:rPr>
          <w:sz w:val="24"/>
          <w:szCs w:val="24"/>
        </w:rPr>
        <w:t>2023</w:t>
      </w:r>
      <w:r w:rsidR="001228B5">
        <w:rPr>
          <w:sz w:val="24"/>
          <w:szCs w:val="24"/>
        </w:rPr>
        <w:t xml:space="preserve"> r</w:t>
      </w:r>
      <w:r w:rsidR="00D951F9" w:rsidRPr="0015129B">
        <w:rPr>
          <w:sz w:val="24"/>
          <w:szCs w:val="24"/>
        </w:rPr>
        <w:t>.</w:t>
      </w:r>
      <w:r w:rsidR="001228B5">
        <w:rPr>
          <w:sz w:val="24"/>
          <w:szCs w:val="24"/>
        </w:rPr>
        <w:t>, poz</w:t>
      </w:r>
      <w:r w:rsidR="00D951F9" w:rsidRPr="0015129B">
        <w:rPr>
          <w:sz w:val="24"/>
          <w:szCs w:val="24"/>
        </w:rPr>
        <w:t>.</w:t>
      </w:r>
      <w:r w:rsidR="001228B5">
        <w:rPr>
          <w:sz w:val="24"/>
          <w:szCs w:val="24"/>
        </w:rPr>
        <w:t xml:space="preserve"> </w:t>
      </w:r>
      <w:r w:rsidR="00D951F9" w:rsidRPr="0015129B">
        <w:rPr>
          <w:sz w:val="24"/>
          <w:szCs w:val="24"/>
        </w:rPr>
        <w:t>57</w:t>
      </w:r>
      <w:r w:rsidR="001228B5">
        <w:rPr>
          <w:sz w:val="24"/>
          <w:szCs w:val="24"/>
        </w:rPr>
        <w:t xml:space="preserve"> ze zm.</w:t>
      </w:r>
      <w:r w:rsidR="003A7837" w:rsidRPr="0015129B">
        <w:rPr>
          <w:sz w:val="24"/>
          <w:szCs w:val="24"/>
        </w:rPr>
        <w:t xml:space="preserve">), z zastrzeżeniem formatów, o których mowa w art. 66 ust. 1 </w:t>
      </w:r>
      <w:proofErr w:type="spellStart"/>
      <w:r w:rsidR="003A7837" w:rsidRPr="0015129B">
        <w:rPr>
          <w:sz w:val="24"/>
          <w:szCs w:val="24"/>
        </w:rPr>
        <w:t>Pzp</w:t>
      </w:r>
      <w:proofErr w:type="spellEnd"/>
      <w:r w:rsidR="003A7837" w:rsidRPr="0015129B">
        <w:rPr>
          <w:sz w:val="24"/>
          <w:szCs w:val="24"/>
        </w:rPr>
        <w:t>, z uwzględnieniem rodzaju przekazywanych danych (§ 2 ust. 1 rozporządzenia</w:t>
      </w:r>
      <w:r w:rsidRPr="0015129B">
        <w:rPr>
          <w:sz w:val="24"/>
          <w:szCs w:val="24"/>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15129B">
        <w:rPr>
          <w:b/>
          <w:bCs/>
          <w:sz w:val="24"/>
          <w:szCs w:val="24"/>
        </w:rPr>
        <w:t>„rozporządzenie”</w:t>
      </w:r>
      <w:r w:rsidRPr="0015129B">
        <w:rPr>
          <w:sz w:val="24"/>
          <w:szCs w:val="24"/>
        </w:rPr>
        <w:t>).</w:t>
      </w:r>
    </w:p>
    <w:p w14:paraId="40EAB7F3" w14:textId="77777777" w:rsidR="003A7837" w:rsidRPr="0015129B" w:rsidRDefault="00D9076C">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rPr>
        <w:t>I</w:t>
      </w:r>
      <w:r w:rsidR="003A7837" w:rsidRPr="0015129B">
        <w:rPr>
          <w:sz w:val="24"/>
          <w:szCs w:val="24"/>
        </w:rPr>
        <w:t>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w:t>
      </w:r>
      <w:r w:rsidR="008A5224" w:rsidRPr="0015129B">
        <w:rPr>
          <w:sz w:val="24"/>
          <w:szCs w:val="24"/>
        </w:rPr>
        <w:t xml:space="preserve"> </w:t>
      </w:r>
      <w:r w:rsidR="008A5224" w:rsidRPr="0015129B">
        <w:rPr>
          <w:b/>
          <w:bCs/>
          <w:sz w:val="24"/>
          <w:szCs w:val="24"/>
        </w:rPr>
        <w:t>(§ 2 ust. 2 rozporządzenia)</w:t>
      </w:r>
      <w:r w:rsidR="003A7837" w:rsidRPr="0015129B">
        <w:rPr>
          <w:sz w:val="24"/>
          <w:szCs w:val="24"/>
        </w:rPr>
        <w:t>.</w:t>
      </w:r>
    </w:p>
    <w:p w14:paraId="079FBE72" w14:textId="77777777" w:rsidR="00B211B3" w:rsidRPr="0015129B" w:rsidRDefault="00B211B3">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D</w:t>
      </w:r>
      <w:r w:rsidRPr="0015129B">
        <w:rPr>
          <w:sz w:val="24"/>
          <w:szCs w:val="24"/>
          <w:shd w:val="clear" w:color="auto" w:fill="FFFFFF"/>
        </w:rPr>
        <w:t xml:space="preserve">okumenty elektroniczne przekazuje się w postępowaniu przy użyciu środków komunikacji elektronicznej wskazanych przez zamawiającego zgodnie z art. 67 </w:t>
      </w:r>
      <w:proofErr w:type="spellStart"/>
      <w:r w:rsidRPr="0015129B">
        <w:rPr>
          <w:sz w:val="24"/>
          <w:szCs w:val="24"/>
          <w:shd w:val="clear" w:color="auto" w:fill="FFFFFF"/>
        </w:rPr>
        <w:t>Pzp</w:t>
      </w:r>
      <w:proofErr w:type="spellEnd"/>
      <w:r w:rsidR="00D86B7D" w:rsidRPr="0015129B">
        <w:rPr>
          <w:sz w:val="24"/>
          <w:szCs w:val="24"/>
          <w:shd w:val="clear" w:color="auto" w:fill="FFFFFF"/>
        </w:rPr>
        <w:t xml:space="preserve"> </w:t>
      </w:r>
      <w:r w:rsidR="00D86B7D" w:rsidRPr="0015129B">
        <w:rPr>
          <w:b/>
          <w:bCs/>
          <w:sz w:val="24"/>
          <w:szCs w:val="24"/>
        </w:rPr>
        <w:t>(§ 3 ust. 1 rozporządzenia)</w:t>
      </w:r>
      <w:r w:rsidRPr="0015129B">
        <w:rPr>
          <w:sz w:val="24"/>
          <w:szCs w:val="24"/>
          <w:shd w:val="clear" w:color="auto" w:fill="FFFFFF"/>
        </w:rPr>
        <w:t>.</w:t>
      </w:r>
    </w:p>
    <w:p w14:paraId="1659D4BD" w14:textId="77777777" w:rsidR="000F67BF" w:rsidRPr="0015129B" w:rsidRDefault="000F67BF">
      <w:pPr>
        <w:numPr>
          <w:ilvl w:val="0"/>
          <w:numId w:val="64"/>
        </w:numPr>
        <w:shd w:val="clear" w:color="auto" w:fill="FFFFFF"/>
        <w:autoSpaceDE w:val="0"/>
        <w:autoSpaceDN w:val="0"/>
        <w:adjustRightInd w:val="0"/>
        <w:spacing w:after="120" w:line="276" w:lineRule="auto"/>
        <w:ind w:left="993" w:hanging="426"/>
        <w:jc w:val="both"/>
        <w:rPr>
          <w:sz w:val="24"/>
          <w:szCs w:val="24"/>
          <w:shd w:val="clear" w:color="auto" w:fill="FFFFFF"/>
        </w:rPr>
      </w:pPr>
      <w:r w:rsidRPr="0015129B">
        <w:rPr>
          <w:sz w:val="24"/>
          <w:szCs w:val="24"/>
        </w:rPr>
        <w:t>P</w:t>
      </w:r>
      <w:r w:rsidRPr="0015129B">
        <w:rPr>
          <w:sz w:val="24"/>
          <w:szCs w:val="24"/>
          <w:shd w:val="clear" w:color="auto" w:fill="FFFFFF"/>
        </w:rPr>
        <w:t>odmiotowe środki dowodowe, przedmiotowe środki dowodowe oraz inne dokumenty lub oświadczenia, sporządzone w języku obcym przekazuje się wraz z tłumaczeniem na język polski</w:t>
      </w:r>
      <w:r w:rsidR="00814C93" w:rsidRPr="0015129B">
        <w:rPr>
          <w:sz w:val="24"/>
          <w:szCs w:val="24"/>
          <w:shd w:val="clear" w:color="auto" w:fill="FFFFFF"/>
        </w:rPr>
        <w:t xml:space="preserve"> </w:t>
      </w:r>
      <w:r w:rsidR="00814C93" w:rsidRPr="0015129B">
        <w:rPr>
          <w:b/>
          <w:bCs/>
          <w:sz w:val="24"/>
          <w:szCs w:val="24"/>
        </w:rPr>
        <w:t>(§ 5 rozporządzenia)</w:t>
      </w:r>
      <w:r w:rsidRPr="0015129B">
        <w:rPr>
          <w:sz w:val="24"/>
          <w:szCs w:val="24"/>
          <w:shd w:val="clear" w:color="auto" w:fill="FFFFFF"/>
        </w:rPr>
        <w:t>.</w:t>
      </w:r>
    </w:p>
    <w:p w14:paraId="0F43086A" w14:textId="77777777" w:rsidR="00B22FB6" w:rsidRPr="0015129B" w:rsidRDefault="00632FB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lastRenderedPageBreak/>
        <w:t xml:space="preserve">W </w:t>
      </w:r>
      <w:r w:rsidR="00B22FB6" w:rsidRPr="0015129B">
        <w:rPr>
          <w:sz w:val="24"/>
          <w:szCs w:val="24"/>
        </w:rPr>
        <w:t xml:space="preserve">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w:t>
      </w:r>
      <w:proofErr w:type="spellStart"/>
      <w:r w:rsidR="00EF60C9" w:rsidRPr="0015129B">
        <w:rPr>
          <w:sz w:val="24"/>
          <w:szCs w:val="24"/>
        </w:rPr>
        <w:t>Pzp</w:t>
      </w:r>
      <w:proofErr w:type="spellEnd"/>
      <w:r w:rsidR="00B22FB6" w:rsidRPr="0015129B">
        <w:rPr>
          <w:sz w:val="24"/>
          <w:szCs w:val="24"/>
        </w:rPr>
        <w:t xml:space="preserve"> lub podwykonawcy niebędącego podmiotem udostępniającym zasoby na takich zasadach, zwane dalej </w:t>
      </w:r>
      <w:r w:rsidR="00EF60C9" w:rsidRPr="0015129B">
        <w:rPr>
          <w:sz w:val="24"/>
          <w:szCs w:val="24"/>
        </w:rPr>
        <w:t>„</w:t>
      </w:r>
      <w:r w:rsidR="00B22FB6" w:rsidRPr="0015129B">
        <w:rPr>
          <w:sz w:val="24"/>
          <w:szCs w:val="24"/>
        </w:rPr>
        <w:t>dokumentami potwierdzającymi umocowanie do reprezentowania</w:t>
      </w:r>
      <w:r w:rsidR="00EF60C9" w:rsidRPr="0015129B">
        <w:rPr>
          <w:sz w:val="24"/>
          <w:szCs w:val="24"/>
        </w:rPr>
        <w:t>”</w:t>
      </w:r>
      <w:r w:rsidR="00B22FB6" w:rsidRPr="0015129B">
        <w:rPr>
          <w:sz w:val="24"/>
          <w:szCs w:val="24"/>
        </w:rPr>
        <w:t xml:space="preserve">, zostały wystawione przez upoważnione podmioty inne niż wykonawca, wykonawca wspólnie ubiegający się o udzielenie zamówienia, podmiot udostępniający zasoby lub podwykonawca, zwane dalej </w:t>
      </w:r>
      <w:r w:rsidR="00EF60C9" w:rsidRPr="0015129B">
        <w:rPr>
          <w:sz w:val="24"/>
          <w:szCs w:val="24"/>
        </w:rPr>
        <w:t>„</w:t>
      </w:r>
      <w:r w:rsidR="00B22FB6" w:rsidRPr="0015129B">
        <w:rPr>
          <w:sz w:val="24"/>
          <w:szCs w:val="24"/>
        </w:rPr>
        <w:t>upoważnionymi podmiotami</w:t>
      </w:r>
      <w:r w:rsidR="00EF60C9" w:rsidRPr="0015129B">
        <w:rPr>
          <w:sz w:val="24"/>
          <w:szCs w:val="24"/>
        </w:rPr>
        <w:t>”</w:t>
      </w:r>
      <w:r w:rsidR="00B22FB6" w:rsidRPr="0015129B">
        <w:rPr>
          <w:sz w:val="24"/>
          <w:szCs w:val="24"/>
        </w:rPr>
        <w:t>, jako dokument elektroniczny, przekazuje się ten dokument</w:t>
      </w:r>
      <w:r w:rsidR="00E005D3" w:rsidRPr="0015129B">
        <w:rPr>
          <w:sz w:val="24"/>
          <w:szCs w:val="24"/>
        </w:rPr>
        <w:t xml:space="preserve"> </w:t>
      </w:r>
      <w:r w:rsidR="00E005D3" w:rsidRPr="0015129B">
        <w:rPr>
          <w:b/>
          <w:bCs/>
          <w:sz w:val="24"/>
          <w:szCs w:val="24"/>
        </w:rPr>
        <w:t>(§ 6 ust. 1 rozporządzenia)</w:t>
      </w:r>
      <w:r w:rsidR="00B22FB6" w:rsidRPr="0015129B">
        <w:rPr>
          <w:sz w:val="24"/>
          <w:szCs w:val="24"/>
        </w:rPr>
        <w:t>.</w:t>
      </w:r>
    </w:p>
    <w:p w14:paraId="19A6955D" w14:textId="77777777" w:rsidR="00B22FB6" w:rsidRPr="0015129B" w:rsidRDefault="00EF60C9">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r w:rsidR="00E005D3" w:rsidRPr="0015129B">
        <w:rPr>
          <w:sz w:val="24"/>
          <w:szCs w:val="24"/>
        </w:rPr>
        <w:t xml:space="preserve"> </w:t>
      </w:r>
      <w:r w:rsidR="00E005D3" w:rsidRPr="0015129B">
        <w:rPr>
          <w:b/>
          <w:bCs/>
          <w:sz w:val="24"/>
          <w:szCs w:val="24"/>
        </w:rPr>
        <w:t>(§ 6 ust. 2 rozporządzenia)</w:t>
      </w:r>
      <w:r w:rsidR="00B22FB6" w:rsidRPr="0015129B">
        <w:rPr>
          <w:sz w:val="24"/>
          <w:szCs w:val="24"/>
        </w:rPr>
        <w:t>.</w:t>
      </w:r>
    </w:p>
    <w:p w14:paraId="26BCD5DF" w14:textId="77777777" w:rsidR="00B22FB6" w:rsidRPr="0015129B" w:rsidRDefault="00E005D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6 ust. 3 rozporządzenia</w:t>
      </w:r>
      <w:r w:rsidRPr="0015129B">
        <w:rPr>
          <w:sz w:val="24"/>
          <w:szCs w:val="24"/>
          <w:shd w:val="clear" w:color="auto" w:fill="FFFFFF"/>
        </w:rPr>
        <w:t xml:space="preserve"> p</w:t>
      </w:r>
      <w:r w:rsidR="00B22FB6" w:rsidRPr="0015129B">
        <w:rPr>
          <w:sz w:val="24"/>
          <w:szCs w:val="24"/>
        </w:rPr>
        <w:t>oświadczenia zgodności cyfrowego odwzorowania z dokumentem w postaci papierowej, o którym mowa w ust. 2, dokonuje w przypadku:</w:t>
      </w:r>
    </w:p>
    <w:p w14:paraId="3565919F" w14:textId="77777777" w:rsidR="00B22FB6" w:rsidRPr="0015129B" w:rsidRDefault="00FA0C6A">
      <w:pPr>
        <w:numPr>
          <w:ilvl w:val="0"/>
          <w:numId w:val="65"/>
        </w:numPr>
        <w:shd w:val="clear" w:color="auto" w:fill="FFFFFF"/>
        <w:spacing w:after="120" w:line="276" w:lineRule="auto"/>
        <w:ind w:left="1418" w:hanging="425"/>
        <w:jc w:val="both"/>
        <w:rPr>
          <w:sz w:val="24"/>
          <w:szCs w:val="24"/>
        </w:rPr>
      </w:pPr>
      <w:r w:rsidRPr="0015129B">
        <w:rPr>
          <w:sz w:val="24"/>
          <w:szCs w:val="24"/>
        </w:rPr>
        <w:t>p</w:t>
      </w:r>
      <w:r w:rsidR="00B22FB6" w:rsidRPr="0015129B">
        <w:rPr>
          <w:sz w:val="24"/>
          <w:szCs w:val="24"/>
        </w:rPr>
        <w:t>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49050CA" w14:textId="77777777" w:rsidR="00B22FB6" w:rsidRPr="0015129B" w:rsidRDefault="00B22FB6">
      <w:pPr>
        <w:numPr>
          <w:ilvl w:val="0"/>
          <w:numId w:val="65"/>
        </w:numPr>
        <w:shd w:val="clear" w:color="auto" w:fill="FFFFFF"/>
        <w:spacing w:after="120" w:line="276" w:lineRule="auto"/>
        <w:ind w:left="1418" w:hanging="425"/>
        <w:jc w:val="both"/>
        <w:rPr>
          <w:sz w:val="24"/>
          <w:szCs w:val="24"/>
        </w:rPr>
      </w:pPr>
      <w:r w:rsidRPr="0015129B">
        <w:rPr>
          <w:sz w:val="24"/>
          <w:szCs w:val="24"/>
        </w:rPr>
        <w:t>przedmiotowych środków dowodowych - odpowiednio wykonawca lub wykonawca wspólnie ubiegający się o udzielenie zamówienia;</w:t>
      </w:r>
    </w:p>
    <w:p w14:paraId="7F78088E" w14:textId="77777777" w:rsidR="006D7026" w:rsidRPr="0015129B" w:rsidRDefault="00FA0C6A" w:rsidP="00830F5D">
      <w:pPr>
        <w:numPr>
          <w:ilvl w:val="0"/>
          <w:numId w:val="65"/>
        </w:numPr>
        <w:shd w:val="clear" w:color="auto" w:fill="FFFFFF"/>
        <w:spacing w:after="120" w:line="276" w:lineRule="auto"/>
        <w:ind w:left="1418" w:hanging="283"/>
        <w:jc w:val="both"/>
        <w:rPr>
          <w:sz w:val="24"/>
          <w:szCs w:val="24"/>
        </w:rPr>
      </w:pPr>
      <w:r w:rsidRPr="0015129B">
        <w:rPr>
          <w:sz w:val="24"/>
          <w:szCs w:val="24"/>
        </w:rPr>
        <w:t>i</w:t>
      </w:r>
      <w:r w:rsidR="00B22FB6" w:rsidRPr="0015129B">
        <w:rPr>
          <w:sz w:val="24"/>
          <w:szCs w:val="24"/>
        </w:rPr>
        <w:t>nnych dokumentów</w:t>
      </w:r>
      <w:r w:rsidR="00ED3770" w:rsidRPr="0015129B">
        <w:rPr>
          <w:sz w:val="24"/>
          <w:szCs w:val="24"/>
        </w:rPr>
        <w:t xml:space="preserve"> </w:t>
      </w:r>
      <w:r w:rsidR="00B22FB6" w:rsidRPr="0015129B">
        <w:rPr>
          <w:sz w:val="24"/>
          <w:szCs w:val="24"/>
        </w:rPr>
        <w:t>odpowiednio wykonawca lub wykonawca wspólnie ubiegający się o udzielenie zamówienia, w zakresie dokumentów, które każdego z nich dotyczą.</w:t>
      </w:r>
    </w:p>
    <w:p w14:paraId="3AED321D"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oświadczenia </w:t>
      </w:r>
      <w:r w:rsidR="00B22FB6" w:rsidRPr="0015129B">
        <w:rPr>
          <w:sz w:val="24"/>
          <w:szCs w:val="24"/>
        </w:rPr>
        <w:t xml:space="preserve">zgodności cyfrowego odwzorowania z dokumentem w postaci papierowej, o którym mowa w </w:t>
      </w:r>
      <w:r w:rsidR="00E005D3" w:rsidRPr="0015129B">
        <w:rPr>
          <w:sz w:val="24"/>
          <w:szCs w:val="24"/>
        </w:rPr>
        <w:t xml:space="preserve">§ 6 </w:t>
      </w:r>
      <w:r w:rsidR="00B22FB6" w:rsidRPr="0015129B">
        <w:rPr>
          <w:sz w:val="24"/>
          <w:szCs w:val="24"/>
        </w:rPr>
        <w:t>ust. 2</w:t>
      </w:r>
      <w:r w:rsidR="00E005D3" w:rsidRPr="0015129B">
        <w:rPr>
          <w:sz w:val="24"/>
          <w:szCs w:val="24"/>
        </w:rPr>
        <w:t xml:space="preserve"> rozporządzenia</w:t>
      </w:r>
      <w:r w:rsidR="00B22FB6" w:rsidRPr="0015129B">
        <w:rPr>
          <w:sz w:val="24"/>
          <w:szCs w:val="24"/>
        </w:rPr>
        <w:t>, może dokonać również notariusz</w:t>
      </w:r>
      <w:r w:rsidR="00E005D3" w:rsidRPr="0015129B">
        <w:rPr>
          <w:sz w:val="24"/>
          <w:szCs w:val="24"/>
        </w:rPr>
        <w:t xml:space="preserve"> </w:t>
      </w:r>
      <w:r w:rsidR="00E005D3" w:rsidRPr="0015129B">
        <w:rPr>
          <w:b/>
          <w:bCs/>
          <w:sz w:val="24"/>
          <w:szCs w:val="24"/>
        </w:rPr>
        <w:t>(§ 6 ust. 4 rozporządzenia)</w:t>
      </w:r>
      <w:r w:rsidR="00B22FB6" w:rsidRPr="0015129B">
        <w:rPr>
          <w:sz w:val="24"/>
          <w:szCs w:val="24"/>
        </w:rPr>
        <w:t>.</w:t>
      </w:r>
    </w:p>
    <w:p w14:paraId="38A84632"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00B22FB6" w:rsidRPr="0015129B">
        <w:rPr>
          <w:sz w:val="24"/>
          <w:szCs w:val="24"/>
        </w:rPr>
        <w:t>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r w:rsidR="00E005D3" w:rsidRPr="0015129B">
        <w:rPr>
          <w:sz w:val="24"/>
          <w:szCs w:val="24"/>
        </w:rPr>
        <w:t xml:space="preserve"> </w:t>
      </w:r>
      <w:r w:rsidR="00E005D3" w:rsidRPr="0015129B">
        <w:rPr>
          <w:b/>
          <w:bCs/>
          <w:sz w:val="24"/>
          <w:szCs w:val="24"/>
        </w:rPr>
        <w:t>(§ 6 ust. 5 rozporządzenia)</w:t>
      </w:r>
      <w:r w:rsidR="00B22FB6" w:rsidRPr="0015129B">
        <w:rPr>
          <w:sz w:val="24"/>
          <w:szCs w:val="24"/>
        </w:rPr>
        <w:t>.</w:t>
      </w:r>
    </w:p>
    <w:p w14:paraId="2A99C6D4" w14:textId="77777777" w:rsidR="00ED3770"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odmiotowe środki dowodowe, w tym oświadczenie, o którym mowa w art. 117 ust. 4 </w:t>
      </w:r>
      <w:proofErr w:type="spellStart"/>
      <w:r w:rsidRPr="0015129B">
        <w:rPr>
          <w:sz w:val="24"/>
          <w:szCs w:val="24"/>
        </w:rPr>
        <w:t>Pzp</w:t>
      </w:r>
      <w:proofErr w:type="spellEnd"/>
      <w:r w:rsidRPr="0015129B">
        <w:rPr>
          <w:sz w:val="24"/>
          <w:szCs w:val="24"/>
        </w:rPr>
        <w:t xml:space="preserve">, oraz zobowiązanie podmiotu udostępniającego zasoby, niewystawione przez </w:t>
      </w:r>
      <w:r w:rsidRPr="0015129B">
        <w:rPr>
          <w:sz w:val="24"/>
          <w:szCs w:val="24"/>
        </w:rPr>
        <w:lastRenderedPageBreak/>
        <w:t>upoważnione podmioty, oraz pełnomocnictwo przekazuje się w postaci elektronicznej i opatruje się kwalifikowanym podpisem elektronicznym, podpisem zaufanym lub podpisem osobistym</w:t>
      </w:r>
      <w:r w:rsidR="00B554F1" w:rsidRPr="0015129B">
        <w:rPr>
          <w:sz w:val="24"/>
          <w:szCs w:val="24"/>
        </w:rPr>
        <w:t xml:space="preserve"> </w:t>
      </w:r>
      <w:r w:rsidR="00B554F1" w:rsidRPr="0015129B">
        <w:rPr>
          <w:b/>
          <w:bCs/>
          <w:sz w:val="24"/>
          <w:szCs w:val="24"/>
        </w:rPr>
        <w:t>(§ 7 ust. 1 rozporządzenia)</w:t>
      </w:r>
      <w:r w:rsidRPr="0015129B">
        <w:rPr>
          <w:sz w:val="24"/>
          <w:szCs w:val="24"/>
        </w:rPr>
        <w:t>.</w:t>
      </w:r>
    </w:p>
    <w:p w14:paraId="686D849C" w14:textId="77777777" w:rsidR="00ED3770" w:rsidRPr="0015129B" w:rsidRDefault="009F64D9">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ED3770" w:rsidRPr="0015129B">
        <w:rPr>
          <w:sz w:val="24"/>
          <w:szCs w:val="24"/>
        </w:rPr>
        <w:t>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B554F1" w:rsidRPr="0015129B">
        <w:rPr>
          <w:sz w:val="24"/>
          <w:szCs w:val="24"/>
        </w:rPr>
        <w:t xml:space="preserve"> </w:t>
      </w:r>
      <w:r w:rsidR="00B554F1" w:rsidRPr="0015129B">
        <w:rPr>
          <w:b/>
          <w:bCs/>
          <w:sz w:val="24"/>
          <w:szCs w:val="24"/>
        </w:rPr>
        <w:t>(§ 7 ust. 2 rozporządzenia)</w:t>
      </w:r>
      <w:r w:rsidR="00ED3770" w:rsidRPr="0015129B">
        <w:rPr>
          <w:sz w:val="24"/>
          <w:szCs w:val="24"/>
        </w:rPr>
        <w:t>.</w:t>
      </w:r>
    </w:p>
    <w:p w14:paraId="4C854D75" w14:textId="77777777" w:rsidR="00ED3770" w:rsidRPr="0015129B" w:rsidRDefault="00B6712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xml:space="preserve">§ </w:t>
      </w:r>
      <w:r w:rsidR="001A706B" w:rsidRPr="0015129B">
        <w:rPr>
          <w:sz w:val="24"/>
          <w:szCs w:val="24"/>
        </w:rPr>
        <w:t>7</w:t>
      </w:r>
      <w:r w:rsidRPr="0015129B">
        <w:rPr>
          <w:sz w:val="24"/>
          <w:szCs w:val="24"/>
        </w:rPr>
        <w:t xml:space="preserve"> ust. 3 rozporządzenia</w:t>
      </w:r>
      <w:r w:rsidRPr="0015129B">
        <w:rPr>
          <w:sz w:val="24"/>
          <w:szCs w:val="24"/>
          <w:shd w:val="clear" w:color="auto" w:fill="FFFFFF"/>
        </w:rPr>
        <w:t xml:space="preserve"> p</w:t>
      </w:r>
      <w:r w:rsidR="00ED3770" w:rsidRPr="0015129B">
        <w:rPr>
          <w:sz w:val="24"/>
          <w:szCs w:val="24"/>
        </w:rPr>
        <w:t xml:space="preserve">oświadczenia zgodności cyfrowego odwzorowania z dokumentem w postaci papierowej, o którym mowa w </w:t>
      </w:r>
      <w:r w:rsidR="00B554F1" w:rsidRPr="0015129B">
        <w:rPr>
          <w:sz w:val="24"/>
          <w:szCs w:val="24"/>
        </w:rPr>
        <w:t xml:space="preserve">§ 7 </w:t>
      </w:r>
      <w:r w:rsidR="00ED3770" w:rsidRPr="0015129B">
        <w:rPr>
          <w:sz w:val="24"/>
          <w:szCs w:val="24"/>
        </w:rPr>
        <w:t>ust. 2</w:t>
      </w:r>
      <w:r w:rsidR="00B554F1" w:rsidRPr="0015129B">
        <w:rPr>
          <w:sz w:val="24"/>
          <w:szCs w:val="24"/>
        </w:rPr>
        <w:t xml:space="preserve"> rozporządzenia</w:t>
      </w:r>
      <w:r w:rsidR="00ED3770" w:rsidRPr="0015129B">
        <w:rPr>
          <w:sz w:val="24"/>
          <w:szCs w:val="24"/>
        </w:rPr>
        <w:t>, dokonuje w przypadku:</w:t>
      </w:r>
    </w:p>
    <w:p w14:paraId="30F953DA"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odmiotowych środków dowodowych - odpowiednio wykonawca, wykonawca wspólnie ubiegający się o udzielenie zamówienia, podmiot udostępniający zasoby lub podwykonawca, w zakresie podmiotowych środków dowodowych, które każdego z nich dotyczą;</w:t>
      </w:r>
    </w:p>
    <w:p w14:paraId="68129D92" w14:textId="77777777" w:rsidR="00ED3770" w:rsidRPr="0015129B" w:rsidRDefault="00433EE7">
      <w:pPr>
        <w:numPr>
          <w:ilvl w:val="0"/>
          <w:numId w:val="66"/>
        </w:numPr>
        <w:shd w:val="clear" w:color="auto" w:fill="FFFFFF"/>
        <w:spacing w:after="120"/>
        <w:ind w:left="1418" w:hanging="425"/>
        <w:jc w:val="both"/>
        <w:rPr>
          <w:sz w:val="24"/>
          <w:szCs w:val="24"/>
        </w:rPr>
      </w:pPr>
      <w:r w:rsidRPr="0015129B">
        <w:rPr>
          <w:sz w:val="24"/>
          <w:szCs w:val="24"/>
        </w:rPr>
        <w:t>o</w:t>
      </w:r>
      <w:r w:rsidR="00ED3770" w:rsidRPr="0015129B">
        <w:rPr>
          <w:sz w:val="24"/>
          <w:szCs w:val="24"/>
        </w:rPr>
        <w:t xml:space="preserve">świadczenia, o którym mowa w art. 117 ust. 4 </w:t>
      </w:r>
      <w:proofErr w:type="spellStart"/>
      <w:r w:rsidR="00B554F1" w:rsidRPr="0015129B">
        <w:rPr>
          <w:sz w:val="24"/>
          <w:szCs w:val="24"/>
        </w:rPr>
        <w:t>Pzp</w:t>
      </w:r>
      <w:proofErr w:type="spellEnd"/>
      <w:r w:rsidR="00ED3770" w:rsidRPr="0015129B">
        <w:rPr>
          <w:sz w:val="24"/>
          <w:szCs w:val="24"/>
        </w:rPr>
        <w:t>, lub zobowiązania podmiotu udostępniającego zasoby - odpowiednio wykonawca lub wykonawca wspólnie ubiegający się o udzielenie zamówienia;</w:t>
      </w:r>
    </w:p>
    <w:p w14:paraId="2D33DFE7"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ełnomocnictwa - mocodawca.</w:t>
      </w:r>
    </w:p>
    <w:p w14:paraId="3A21700B"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P</w:t>
      </w:r>
      <w:r w:rsidRPr="0015129B">
        <w:rPr>
          <w:color w:val="000000"/>
          <w:sz w:val="24"/>
          <w:szCs w:val="24"/>
        </w:rPr>
        <w:t xml:space="preserve">oświadczenia </w:t>
      </w:r>
      <w:r w:rsidR="00ED3770" w:rsidRPr="0015129B">
        <w:rPr>
          <w:color w:val="000000"/>
          <w:sz w:val="24"/>
          <w:szCs w:val="24"/>
        </w:rPr>
        <w:t xml:space="preserve">zgodności cyfrowego odwzorowania z dokumentem w postaci papierowej, o którym mowa w </w:t>
      </w:r>
      <w:r w:rsidR="00B67123" w:rsidRPr="0015129B">
        <w:rPr>
          <w:color w:val="000000"/>
          <w:sz w:val="24"/>
          <w:szCs w:val="24"/>
        </w:rPr>
        <w:t xml:space="preserve">§ 7 </w:t>
      </w:r>
      <w:r w:rsidR="00ED3770" w:rsidRPr="0015129B">
        <w:rPr>
          <w:color w:val="000000"/>
          <w:sz w:val="24"/>
          <w:szCs w:val="24"/>
        </w:rPr>
        <w:t>ust. 2</w:t>
      </w:r>
      <w:r w:rsidR="00B67123" w:rsidRPr="0015129B">
        <w:rPr>
          <w:color w:val="000000"/>
          <w:sz w:val="24"/>
          <w:szCs w:val="24"/>
        </w:rPr>
        <w:t xml:space="preserve"> rozporządzenia</w:t>
      </w:r>
      <w:r w:rsidR="00ED3770" w:rsidRPr="0015129B">
        <w:rPr>
          <w:color w:val="000000"/>
          <w:sz w:val="24"/>
          <w:szCs w:val="24"/>
        </w:rPr>
        <w:t>, może dokonać również notariusz</w:t>
      </w:r>
      <w:r w:rsidR="00B67123" w:rsidRPr="0015129B">
        <w:rPr>
          <w:color w:val="000000"/>
          <w:sz w:val="24"/>
          <w:szCs w:val="24"/>
        </w:rPr>
        <w:t xml:space="preserve"> </w:t>
      </w:r>
      <w:r w:rsidR="00B67123" w:rsidRPr="0015129B">
        <w:rPr>
          <w:b/>
          <w:bCs/>
          <w:color w:val="000000"/>
          <w:sz w:val="24"/>
          <w:szCs w:val="24"/>
        </w:rPr>
        <w:t>(§ 7 ust. 4 rozporządzenia)</w:t>
      </w:r>
      <w:r w:rsidR="00ED3770" w:rsidRPr="0015129B">
        <w:rPr>
          <w:color w:val="000000"/>
          <w:sz w:val="24"/>
          <w:szCs w:val="24"/>
        </w:rPr>
        <w:t>.</w:t>
      </w:r>
    </w:p>
    <w:p w14:paraId="2FD428A5"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W p</w:t>
      </w:r>
      <w:r w:rsidR="00ED3770" w:rsidRPr="0015129B">
        <w:rPr>
          <w:color w:val="000000"/>
          <w:sz w:val="24"/>
          <w:szCs w:val="24"/>
        </w:rPr>
        <w:t>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B67123" w:rsidRPr="0015129B">
        <w:rPr>
          <w:color w:val="000000"/>
          <w:sz w:val="24"/>
          <w:szCs w:val="24"/>
        </w:rPr>
        <w:t xml:space="preserve"> </w:t>
      </w:r>
      <w:r w:rsidR="00B67123" w:rsidRPr="0015129B">
        <w:rPr>
          <w:b/>
          <w:bCs/>
          <w:color w:val="000000"/>
          <w:sz w:val="24"/>
          <w:szCs w:val="24"/>
        </w:rPr>
        <w:t>(§ 8 rozporządzenia)</w:t>
      </w:r>
      <w:r w:rsidR="00ED3770" w:rsidRPr="0015129B">
        <w:rPr>
          <w:color w:val="000000"/>
          <w:sz w:val="24"/>
          <w:szCs w:val="24"/>
        </w:rPr>
        <w:t>.</w:t>
      </w:r>
    </w:p>
    <w:p w14:paraId="792802D3" w14:textId="77777777" w:rsidR="00433EE7"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 xml:space="preserve">Środki komunikacji elektronicznej w postępowaniu lub konkursie służące do odbioru dokumentów elektronicznych zawierających oświadczenia, o których mowa w art. 125 ust. 1 </w:t>
      </w:r>
      <w:proofErr w:type="spellStart"/>
      <w:r w:rsidRPr="0015129B">
        <w:rPr>
          <w:color w:val="000000"/>
          <w:sz w:val="24"/>
          <w:szCs w:val="24"/>
          <w:shd w:val="clear" w:color="auto" w:fill="FFFFFF"/>
        </w:rPr>
        <w:t>Pzp</w:t>
      </w:r>
      <w:proofErr w:type="spellEnd"/>
      <w:r w:rsidRPr="0015129B">
        <w:rPr>
          <w:color w:val="000000"/>
          <w:sz w:val="24"/>
          <w:szCs w:val="24"/>
          <w:shd w:val="clear" w:color="auto" w:fill="FFFFFF"/>
        </w:rPr>
        <w:t xml:space="preserve">, podmiotowe środki dowodowe, w tym oświadczenie, o którym mowa w art. 117 ust. 4 </w:t>
      </w:r>
      <w:proofErr w:type="spellStart"/>
      <w:r w:rsidRPr="0015129B">
        <w:rPr>
          <w:color w:val="000000"/>
          <w:sz w:val="24"/>
          <w:szCs w:val="24"/>
          <w:shd w:val="clear" w:color="auto" w:fill="FFFFFF"/>
        </w:rPr>
        <w:t>Pzp</w:t>
      </w:r>
      <w:proofErr w:type="spellEnd"/>
      <w:r w:rsidRPr="0015129B">
        <w:rPr>
          <w:color w:val="000000"/>
          <w:sz w:val="24"/>
          <w:szCs w:val="24"/>
          <w:shd w:val="clear" w:color="auto" w:fill="FFFFFF"/>
        </w:rPr>
        <w:t>,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p>
    <w:p w14:paraId="0F016466" w14:textId="77777777" w:rsidR="0030276D" w:rsidRPr="00764B70" w:rsidRDefault="0030276D" w:rsidP="00F80555">
      <w:pPr>
        <w:shd w:val="clear" w:color="auto" w:fill="FFFFFF"/>
        <w:tabs>
          <w:tab w:val="left" w:pos="1701"/>
        </w:tabs>
        <w:autoSpaceDE w:val="0"/>
        <w:autoSpaceDN w:val="0"/>
        <w:adjustRightInd w:val="0"/>
        <w:spacing w:after="120" w:line="276" w:lineRule="auto"/>
        <w:ind w:left="1701"/>
        <w:jc w:val="both"/>
        <w:rPr>
          <w:sz w:val="24"/>
          <w:szCs w:val="24"/>
        </w:rPr>
      </w:pPr>
    </w:p>
    <w:p w14:paraId="43754764" w14:textId="77777777" w:rsidR="00F67D51" w:rsidRPr="00764B70" w:rsidRDefault="00F67D51" w:rsidP="00F80555">
      <w:pPr>
        <w:numPr>
          <w:ilvl w:val="0"/>
          <w:numId w:val="3"/>
        </w:numPr>
        <w:shd w:val="clear" w:color="auto" w:fill="FFFFFF"/>
        <w:tabs>
          <w:tab w:val="left" w:pos="993"/>
        </w:tabs>
        <w:spacing w:after="120" w:line="276" w:lineRule="auto"/>
        <w:ind w:left="993" w:hanging="567"/>
        <w:jc w:val="both"/>
        <w:rPr>
          <w:b/>
          <w:bCs/>
          <w:sz w:val="24"/>
          <w:szCs w:val="24"/>
        </w:rPr>
      </w:pPr>
      <w:r w:rsidRPr="00764B70">
        <w:rPr>
          <w:b/>
          <w:bCs/>
          <w:sz w:val="24"/>
          <w:szCs w:val="24"/>
        </w:rPr>
        <w:lastRenderedPageBreak/>
        <w:t>I</w:t>
      </w:r>
      <w:r w:rsidRPr="00764B70">
        <w:rPr>
          <w:b/>
          <w:bCs/>
          <w:sz w:val="24"/>
          <w:szCs w:val="24"/>
          <w:shd w:val="clear" w:color="auto" w:fill="FFFFFF"/>
        </w:rPr>
        <w:t xml:space="preserve">nformacje o sposobie komunikowania się zamawiającego z wykonawcami w inny sposób niż przy użyciu środków komunikacji elektronicznej w przypadku zaistnienia jednej z sytuacji określonych w art. 65 ust. 1, art. 66 i art. 69 </w:t>
      </w:r>
      <w:proofErr w:type="spellStart"/>
      <w:r w:rsidRPr="00764B70">
        <w:rPr>
          <w:b/>
          <w:bCs/>
          <w:sz w:val="24"/>
          <w:szCs w:val="24"/>
          <w:shd w:val="clear" w:color="auto" w:fill="FFFFFF"/>
        </w:rPr>
        <w:t>Pzp</w:t>
      </w:r>
      <w:proofErr w:type="spellEnd"/>
      <w:r w:rsidRPr="00764B70">
        <w:rPr>
          <w:b/>
          <w:bCs/>
          <w:sz w:val="24"/>
          <w:szCs w:val="24"/>
          <w:shd w:val="clear" w:color="auto" w:fill="FFFFFF"/>
        </w:rPr>
        <w:t>.</w:t>
      </w:r>
    </w:p>
    <w:p w14:paraId="054092DC" w14:textId="77777777" w:rsidR="00F67D51" w:rsidRPr="00764B70" w:rsidRDefault="00F67D51">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Zamawiający nie </w:t>
      </w:r>
      <w:r w:rsidR="00516CCC" w:rsidRPr="00764B70">
        <w:rPr>
          <w:sz w:val="24"/>
          <w:szCs w:val="24"/>
        </w:rPr>
        <w:t xml:space="preserve">przewiduje odstąpienia </w:t>
      </w:r>
      <w:r w:rsidR="00516CCC" w:rsidRPr="00764B70">
        <w:rPr>
          <w:sz w:val="24"/>
          <w:szCs w:val="24"/>
          <w:shd w:val="clear" w:color="auto" w:fill="FFFFFF"/>
        </w:rPr>
        <w:t xml:space="preserve">od wymagania użycia środków komunikacji elektronicznej w okolicznościach, o których mowa w art. 65 ust. 1 </w:t>
      </w:r>
      <w:proofErr w:type="spellStart"/>
      <w:r w:rsidR="00516CCC" w:rsidRPr="00764B70">
        <w:rPr>
          <w:sz w:val="24"/>
          <w:szCs w:val="24"/>
          <w:shd w:val="clear" w:color="auto" w:fill="FFFFFF"/>
        </w:rPr>
        <w:t>Pzp</w:t>
      </w:r>
      <w:proofErr w:type="spellEnd"/>
      <w:r w:rsidR="00516CCC" w:rsidRPr="00764B70">
        <w:rPr>
          <w:sz w:val="24"/>
          <w:szCs w:val="24"/>
          <w:shd w:val="clear" w:color="auto" w:fill="FFFFFF"/>
        </w:rPr>
        <w:t>.</w:t>
      </w:r>
    </w:p>
    <w:p w14:paraId="194EB8FF" w14:textId="77777777" w:rsidR="00516CCC" w:rsidRPr="00764B70" w:rsidRDefault="00516CCC">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shd w:val="clear" w:color="auto" w:fill="FFFFFF"/>
        </w:rPr>
        <w:t xml:space="preserve">Zamawiający nie wymaga użycia narzędzi, urządzeń lub formatów plików, które nie są ogólnie dostępne, o których mowa w art. 66 </w:t>
      </w:r>
      <w:proofErr w:type="spellStart"/>
      <w:r w:rsidRPr="00764B70">
        <w:rPr>
          <w:sz w:val="24"/>
          <w:szCs w:val="24"/>
          <w:shd w:val="clear" w:color="auto" w:fill="FFFFFF"/>
        </w:rPr>
        <w:t>Pzp</w:t>
      </w:r>
      <w:proofErr w:type="spellEnd"/>
      <w:r w:rsidRPr="00764B70">
        <w:rPr>
          <w:sz w:val="24"/>
          <w:szCs w:val="24"/>
          <w:shd w:val="clear" w:color="auto" w:fill="FFFFFF"/>
        </w:rPr>
        <w:t>.</w:t>
      </w:r>
    </w:p>
    <w:p w14:paraId="7C1BD584" w14:textId="77777777" w:rsidR="00516CCC" w:rsidRPr="00764B70" w:rsidRDefault="00516CCC" w:rsidP="00D130A8">
      <w:pPr>
        <w:numPr>
          <w:ilvl w:val="0"/>
          <w:numId w:val="16"/>
        </w:numPr>
        <w:shd w:val="clear" w:color="auto" w:fill="FFFFFF"/>
        <w:autoSpaceDE w:val="0"/>
        <w:autoSpaceDN w:val="0"/>
        <w:adjustRightInd w:val="0"/>
        <w:spacing w:after="240" w:line="276" w:lineRule="auto"/>
        <w:ind w:left="426" w:hanging="426"/>
        <w:jc w:val="both"/>
        <w:rPr>
          <w:sz w:val="24"/>
          <w:szCs w:val="24"/>
        </w:rPr>
      </w:pPr>
      <w:r w:rsidRPr="00764B70">
        <w:rPr>
          <w:sz w:val="24"/>
          <w:szCs w:val="24"/>
        </w:rPr>
        <w:t>Z</w:t>
      </w:r>
      <w:r w:rsidRPr="00764B70">
        <w:rPr>
          <w:sz w:val="24"/>
          <w:szCs w:val="24"/>
          <w:shd w:val="clear" w:color="auto" w:fill="FFFFFF"/>
        </w:rPr>
        <w:t>amawiający nie wymaga sporządzenia i przedstawienia ofert przy użyciu narzędzi elektronicznego modelowania danych budowlanych lub innych podobnych narzędzi, które nie są ogólnie dostępne.</w:t>
      </w:r>
    </w:p>
    <w:p w14:paraId="52DB22B6" w14:textId="77777777" w:rsidR="00516CCC" w:rsidRPr="00764B70" w:rsidRDefault="00516CCC" w:rsidP="00F80555">
      <w:pPr>
        <w:numPr>
          <w:ilvl w:val="0"/>
          <w:numId w:val="3"/>
        </w:numPr>
        <w:tabs>
          <w:tab w:val="left" w:pos="993"/>
        </w:tabs>
        <w:spacing w:after="120" w:line="276" w:lineRule="auto"/>
        <w:ind w:left="993" w:hanging="568"/>
        <w:jc w:val="both"/>
        <w:rPr>
          <w:b/>
          <w:bCs/>
          <w:sz w:val="24"/>
          <w:szCs w:val="24"/>
        </w:rPr>
      </w:pPr>
      <w:r w:rsidRPr="00764B70">
        <w:rPr>
          <w:b/>
          <w:bCs/>
          <w:sz w:val="24"/>
          <w:szCs w:val="24"/>
        </w:rPr>
        <w:t>Wskazanie osób uprawnionych do komunikowania się z wykonawcami.</w:t>
      </w:r>
    </w:p>
    <w:p w14:paraId="3BCF8067" w14:textId="77777777" w:rsidR="00516CCC" w:rsidRPr="00764B70" w:rsidRDefault="00516CCC" w:rsidP="00923B47">
      <w:pPr>
        <w:numPr>
          <w:ilvl w:val="0"/>
          <w:numId w:val="4"/>
        </w:numPr>
        <w:tabs>
          <w:tab w:val="left" w:pos="426"/>
        </w:tabs>
        <w:autoSpaceDE w:val="0"/>
        <w:autoSpaceDN w:val="0"/>
        <w:spacing w:after="120" w:line="276" w:lineRule="auto"/>
        <w:ind w:left="1418" w:hanging="1418"/>
        <w:jc w:val="both"/>
        <w:rPr>
          <w:sz w:val="24"/>
          <w:szCs w:val="24"/>
        </w:rPr>
      </w:pPr>
      <w:r w:rsidRPr="00764B70">
        <w:rPr>
          <w:sz w:val="24"/>
          <w:szCs w:val="24"/>
        </w:rPr>
        <w:t>Osobami uprawnionymi do porozumiewania się z wykonawcami są:</w:t>
      </w:r>
    </w:p>
    <w:p w14:paraId="4B37C1D5" w14:textId="04291ED4" w:rsidR="006A2097" w:rsidRPr="008A124E" w:rsidRDefault="006A2097" w:rsidP="008877B4">
      <w:pPr>
        <w:numPr>
          <w:ilvl w:val="0"/>
          <w:numId w:val="56"/>
        </w:numPr>
        <w:tabs>
          <w:tab w:val="left" w:pos="426"/>
        </w:tabs>
        <w:ind w:left="993" w:hanging="426"/>
        <w:jc w:val="both"/>
        <w:rPr>
          <w:bCs/>
          <w:sz w:val="24"/>
          <w:szCs w:val="24"/>
        </w:rPr>
      </w:pPr>
      <w:r w:rsidRPr="008A124E">
        <w:rPr>
          <w:b/>
          <w:sz w:val="24"/>
          <w:szCs w:val="24"/>
        </w:rPr>
        <w:t xml:space="preserve">Pan </w:t>
      </w:r>
      <w:r w:rsidR="008A124E" w:rsidRPr="008A124E">
        <w:rPr>
          <w:b/>
          <w:sz w:val="24"/>
          <w:szCs w:val="24"/>
        </w:rPr>
        <w:t>Dariusz Leniak</w:t>
      </w:r>
      <w:r w:rsidRPr="008A124E">
        <w:rPr>
          <w:bCs/>
          <w:sz w:val="24"/>
          <w:szCs w:val="24"/>
        </w:rPr>
        <w:t xml:space="preserve"> – w sprawach dotyczących przedmiotu zamówienia </w:t>
      </w:r>
      <w:r w:rsidR="008A124E" w:rsidRPr="008A124E">
        <w:rPr>
          <w:bCs/>
          <w:sz w:val="24"/>
          <w:szCs w:val="24"/>
        </w:rPr>
        <w:t xml:space="preserve">    </w:t>
      </w:r>
      <w:r w:rsidR="00F47F7C">
        <w:rPr>
          <w:bCs/>
          <w:sz w:val="24"/>
          <w:szCs w:val="24"/>
        </w:rPr>
        <w:t xml:space="preserve"> </w:t>
      </w:r>
      <w:r w:rsidR="00973EDE">
        <w:rPr>
          <w:bCs/>
          <w:sz w:val="24"/>
          <w:szCs w:val="24"/>
        </w:rPr>
        <w:t xml:space="preserve">               </w:t>
      </w:r>
      <w:r w:rsidR="00F47F7C">
        <w:rPr>
          <w:bCs/>
          <w:sz w:val="24"/>
          <w:szCs w:val="24"/>
        </w:rPr>
        <w:t xml:space="preserve"> </w:t>
      </w:r>
      <w:r w:rsidR="008A124E" w:rsidRPr="008A124E">
        <w:rPr>
          <w:bCs/>
          <w:sz w:val="24"/>
          <w:szCs w:val="24"/>
        </w:rPr>
        <w:t xml:space="preserve">    </w:t>
      </w:r>
      <w:r w:rsidRPr="008A124E">
        <w:rPr>
          <w:bCs/>
          <w:sz w:val="24"/>
          <w:szCs w:val="24"/>
        </w:rPr>
        <w:t>(tel.</w:t>
      </w:r>
      <w:r w:rsidR="00923B47" w:rsidRPr="008A124E">
        <w:rPr>
          <w:bCs/>
          <w:sz w:val="24"/>
          <w:szCs w:val="24"/>
        </w:rPr>
        <w:t xml:space="preserve"> </w:t>
      </w:r>
      <w:r w:rsidR="008A124E" w:rsidRPr="008A124E">
        <w:rPr>
          <w:bCs/>
          <w:sz w:val="24"/>
          <w:szCs w:val="24"/>
        </w:rPr>
        <w:t>537280051</w:t>
      </w:r>
      <w:r w:rsidRPr="008A124E">
        <w:rPr>
          <w:bCs/>
          <w:sz w:val="24"/>
          <w:szCs w:val="24"/>
        </w:rPr>
        <w:t>), e-mail:</w:t>
      </w:r>
      <w:r w:rsidR="00182E4D" w:rsidRPr="008A124E">
        <w:rPr>
          <w:bCs/>
          <w:sz w:val="24"/>
          <w:szCs w:val="24"/>
        </w:rPr>
        <w:t xml:space="preserve"> </w:t>
      </w:r>
      <w:hyperlink r:id="rId12" w:history="1">
        <w:r w:rsidR="002601F0" w:rsidRPr="0067295E">
          <w:rPr>
            <w:rStyle w:val="Hipercze"/>
            <w:bCs/>
            <w:sz w:val="24"/>
            <w:szCs w:val="24"/>
          </w:rPr>
          <w:t>d.leniak@pzdgrudziadz.pl</w:t>
        </w:r>
      </w:hyperlink>
      <w:r w:rsidRPr="008A124E">
        <w:rPr>
          <w:bCs/>
          <w:sz w:val="24"/>
          <w:szCs w:val="24"/>
        </w:rPr>
        <w:t>;</w:t>
      </w:r>
      <w:r w:rsidR="002601F0">
        <w:rPr>
          <w:bCs/>
          <w:sz w:val="24"/>
          <w:szCs w:val="24"/>
        </w:rPr>
        <w:t xml:space="preserve"> </w:t>
      </w:r>
    </w:p>
    <w:p w14:paraId="3513F6D3" w14:textId="77777777" w:rsidR="006A2097" w:rsidRPr="006A2097" w:rsidRDefault="006A2097" w:rsidP="00923B47">
      <w:pPr>
        <w:tabs>
          <w:tab w:val="left" w:pos="426"/>
        </w:tabs>
        <w:ind w:left="993" w:hanging="426"/>
        <w:jc w:val="both"/>
        <w:rPr>
          <w:bCs/>
          <w:sz w:val="24"/>
          <w:szCs w:val="24"/>
        </w:rPr>
      </w:pPr>
    </w:p>
    <w:p w14:paraId="389EB0A2" w14:textId="5A20DC96" w:rsidR="008A124E" w:rsidRDefault="006A2097">
      <w:pPr>
        <w:numPr>
          <w:ilvl w:val="0"/>
          <w:numId w:val="56"/>
        </w:numPr>
        <w:tabs>
          <w:tab w:val="left" w:pos="426"/>
        </w:tabs>
        <w:ind w:left="993" w:hanging="426"/>
        <w:jc w:val="both"/>
        <w:rPr>
          <w:bCs/>
          <w:sz w:val="24"/>
          <w:szCs w:val="24"/>
        </w:rPr>
      </w:pPr>
      <w:r w:rsidRPr="00617E68">
        <w:rPr>
          <w:b/>
          <w:sz w:val="24"/>
          <w:szCs w:val="24"/>
        </w:rPr>
        <w:t xml:space="preserve">Pani </w:t>
      </w:r>
      <w:r w:rsidR="00E508A8">
        <w:rPr>
          <w:b/>
          <w:sz w:val="24"/>
          <w:szCs w:val="24"/>
        </w:rPr>
        <w:t>Magdalena Zadrażyńska</w:t>
      </w:r>
      <w:r w:rsidRPr="006A2097">
        <w:rPr>
          <w:bCs/>
          <w:sz w:val="24"/>
          <w:szCs w:val="24"/>
        </w:rPr>
        <w:t xml:space="preserve"> – w sprawach dotyczących procedury udzielenia zamówienia publicznego </w:t>
      </w:r>
    </w:p>
    <w:p w14:paraId="05E042C7" w14:textId="62EAC627" w:rsidR="00AB644F" w:rsidRPr="006A2097" w:rsidRDefault="006A2097" w:rsidP="008A124E">
      <w:pPr>
        <w:tabs>
          <w:tab w:val="left" w:pos="426"/>
        </w:tabs>
        <w:spacing w:after="240"/>
        <w:ind w:firstLine="993"/>
        <w:jc w:val="both"/>
        <w:rPr>
          <w:bCs/>
          <w:sz w:val="24"/>
          <w:szCs w:val="24"/>
        </w:rPr>
      </w:pPr>
      <w:r w:rsidRPr="006A2097">
        <w:rPr>
          <w:bCs/>
          <w:sz w:val="24"/>
          <w:szCs w:val="24"/>
        </w:rPr>
        <w:t>(tel. 60451261</w:t>
      </w:r>
      <w:r w:rsidR="00440BE9">
        <w:rPr>
          <w:bCs/>
          <w:sz w:val="24"/>
          <w:szCs w:val="24"/>
        </w:rPr>
        <w:t>3</w:t>
      </w:r>
      <w:r w:rsidRPr="006A2097">
        <w:rPr>
          <w:bCs/>
          <w:sz w:val="24"/>
          <w:szCs w:val="24"/>
        </w:rPr>
        <w:t>)</w:t>
      </w:r>
      <w:r>
        <w:rPr>
          <w:bCs/>
          <w:sz w:val="24"/>
          <w:szCs w:val="24"/>
        </w:rPr>
        <w:t xml:space="preserve">, e-mail: </w:t>
      </w:r>
      <w:hyperlink r:id="rId13" w:history="1">
        <w:r w:rsidR="00CD1040" w:rsidRPr="00E750DF">
          <w:rPr>
            <w:rStyle w:val="Hipercze"/>
            <w:bCs/>
            <w:sz w:val="24"/>
            <w:szCs w:val="24"/>
          </w:rPr>
          <w:t>m.zadrazynska@pzdgrudziadz.pl</w:t>
        </w:r>
      </w:hyperlink>
      <w:r>
        <w:rPr>
          <w:bCs/>
          <w:sz w:val="24"/>
          <w:szCs w:val="24"/>
        </w:rPr>
        <w:t>.</w:t>
      </w:r>
      <w:r w:rsidR="002601F0">
        <w:rPr>
          <w:bCs/>
          <w:sz w:val="24"/>
          <w:szCs w:val="24"/>
        </w:rPr>
        <w:t xml:space="preserve"> </w:t>
      </w:r>
    </w:p>
    <w:p w14:paraId="076E8E75" w14:textId="77777777" w:rsidR="00AB644F" w:rsidRDefault="00516CCC" w:rsidP="00923B47">
      <w:pPr>
        <w:numPr>
          <w:ilvl w:val="0"/>
          <w:numId w:val="4"/>
        </w:numPr>
        <w:tabs>
          <w:tab w:val="left" w:pos="426"/>
        </w:tabs>
        <w:autoSpaceDE w:val="0"/>
        <w:autoSpaceDN w:val="0"/>
        <w:spacing w:after="120" w:line="276" w:lineRule="auto"/>
        <w:ind w:left="426" w:hanging="426"/>
        <w:jc w:val="both"/>
        <w:rPr>
          <w:sz w:val="24"/>
          <w:szCs w:val="24"/>
        </w:rPr>
      </w:pPr>
      <w:r w:rsidRPr="00764B70">
        <w:rPr>
          <w:sz w:val="24"/>
          <w:szCs w:val="24"/>
        </w:rPr>
        <w:t xml:space="preserve">Komunikacja </w:t>
      </w:r>
      <w:r w:rsidRPr="00764B70">
        <w:rPr>
          <w:sz w:val="24"/>
          <w:szCs w:val="24"/>
          <w:shd w:val="clear" w:color="auto" w:fill="FFFFFF"/>
        </w:rPr>
        <w:t>ustna dopuszczalna jest w odniesieniu do informacji, które nie są istotne, w szczególności nie dotyczą ogłoszenia o zamówieniu lub SWZ, ofert, o ile jej treść jest udokumentowana</w:t>
      </w:r>
      <w:r w:rsidRPr="00764B70">
        <w:rPr>
          <w:sz w:val="24"/>
          <w:szCs w:val="24"/>
        </w:rPr>
        <w:t>.</w:t>
      </w:r>
    </w:p>
    <w:p w14:paraId="375BE0E4" w14:textId="77777777" w:rsidR="00923B47" w:rsidRPr="00764B70" w:rsidRDefault="00923B47" w:rsidP="00923B47">
      <w:pPr>
        <w:tabs>
          <w:tab w:val="left" w:pos="426"/>
        </w:tabs>
        <w:autoSpaceDE w:val="0"/>
        <w:autoSpaceDN w:val="0"/>
        <w:spacing w:after="120" w:line="276" w:lineRule="auto"/>
        <w:ind w:left="426"/>
        <w:jc w:val="both"/>
        <w:rPr>
          <w:sz w:val="24"/>
          <w:szCs w:val="24"/>
        </w:rPr>
      </w:pPr>
    </w:p>
    <w:p w14:paraId="5ACF621E" w14:textId="77777777" w:rsidR="001067AC" w:rsidRPr="00764B70" w:rsidRDefault="001067AC" w:rsidP="00D25DFD">
      <w:pPr>
        <w:numPr>
          <w:ilvl w:val="0"/>
          <w:numId w:val="3"/>
        </w:numPr>
        <w:tabs>
          <w:tab w:val="left" w:pos="851"/>
          <w:tab w:val="left" w:pos="993"/>
        </w:tabs>
        <w:spacing w:after="120" w:line="276" w:lineRule="auto"/>
        <w:ind w:left="851" w:hanging="426"/>
        <w:jc w:val="both"/>
        <w:rPr>
          <w:b/>
          <w:bCs/>
          <w:sz w:val="24"/>
          <w:szCs w:val="24"/>
        </w:rPr>
      </w:pPr>
      <w:r w:rsidRPr="00764B70">
        <w:rPr>
          <w:b/>
          <w:bCs/>
          <w:sz w:val="24"/>
          <w:szCs w:val="24"/>
        </w:rPr>
        <w:t>Termin związania ofertą.</w:t>
      </w:r>
    </w:p>
    <w:p w14:paraId="60F40A30" w14:textId="142C33ED" w:rsidR="001067AC" w:rsidRPr="00013CEA" w:rsidRDefault="001067AC" w:rsidP="00013CEA">
      <w:pPr>
        <w:shd w:val="clear" w:color="auto" w:fill="FFFFFF"/>
        <w:tabs>
          <w:tab w:val="left" w:pos="851"/>
        </w:tabs>
        <w:spacing w:after="120" w:line="276" w:lineRule="auto"/>
        <w:ind w:left="851" w:hanging="851"/>
        <w:jc w:val="both"/>
        <w:rPr>
          <w:b/>
          <w:bCs/>
          <w:sz w:val="24"/>
          <w:szCs w:val="24"/>
          <w:shd w:val="clear" w:color="auto" w:fill="FFFFFF"/>
        </w:rPr>
      </w:pPr>
      <w:r w:rsidRPr="00764B70">
        <w:rPr>
          <w:sz w:val="24"/>
          <w:szCs w:val="24"/>
        </w:rPr>
        <w:t xml:space="preserve">Wykonawca </w:t>
      </w:r>
      <w:r w:rsidRPr="00764B70">
        <w:rPr>
          <w:sz w:val="24"/>
          <w:szCs w:val="24"/>
          <w:shd w:val="clear" w:color="auto" w:fill="FFFFFF"/>
        </w:rPr>
        <w:t xml:space="preserve">jest związany ofertą </w:t>
      </w:r>
      <w:r w:rsidRPr="00FC2AC3">
        <w:rPr>
          <w:b/>
          <w:bCs/>
          <w:sz w:val="24"/>
          <w:szCs w:val="24"/>
          <w:shd w:val="clear" w:color="auto" w:fill="FFFFFF"/>
        </w:rPr>
        <w:t xml:space="preserve">do </w:t>
      </w:r>
      <w:r w:rsidRPr="008813EE">
        <w:rPr>
          <w:b/>
          <w:bCs/>
          <w:sz w:val="24"/>
          <w:szCs w:val="24"/>
          <w:shd w:val="clear" w:color="auto" w:fill="FFFFFF"/>
        </w:rPr>
        <w:t>dni</w:t>
      </w:r>
      <w:r w:rsidR="0025268B" w:rsidRPr="008813EE">
        <w:rPr>
          <w:b/>
          <w:bCs/>
          <w:sz w:val="24"/>
          <w:szCs w:val="24"/>
          <w:shd w:val="clear" w:color="auto" w:fill="FFFFFF"/>
        </w:rPr>
        <w:t>a</w:t>
      </w:r>
      <w:r w:rsidR="00DB3A4F">
        <w:rPr>
          <w:b/>
          <w:bCs/>
          <w:sz w:val="24"/>
          <w:szCs w:val="24"/>
          <w:shd w:val="clear" w:color="auto" w:fill="FFFFFF"/>
        </w:rPr>
        <w:t xml:space="preserve"> </w:t>
      </w:r>
      <w:r w:rsidR="00013CEA">
        <w:rPr>
          <w:b/>
          <w:bCs/>
          <w:sz w:val="24"/>
          <w:szCs w:val="24"/>
          <w:shd w:val="clear" w:color="auto" w:fill="FFFFFF"/>
        </w:rPr>
        <w:t>2</w:t>
      </w:r>
      <w:r w:rsidR="00BC5874">
        <w:rPr>
          <w:b/>
          <w:bCs/>
          <w:sz w:val="24"/>
          <w:szCs w:val="24"/>
          <w:shd w:val="clear" w:color="auto" w:fill="FFFFFF"/>
        </w:rPr>
        <w:t>7.06.2026 r.</w:t>
      </w:r>
    </w:p>
    <w:p w14:paraId="0D37C5DB" w14:textId="77777777" w:rsidR="00B435F0" w:rsidRPr="00764B70" w:rsidRDefault="00B435F0" w:rsidP="001B667B">
      <w:pPr>
        <w:tabs>
          <w:tab w:val="left" w:pos="1276"/>
        </w:tabs>
        <w:autoSpaceDE w:val="0"/>
        <w:autoSpaceDN w:val="0"/>
        <w:adjustRightInd w:val="0"/>
        <w:spacing w:after="120" w:line="276" w:lineRule="auto"/>
        <w:jc w:val="both"/>
        <w:rPr>
          <w:sz w:val="24"/>
          <w:szCs w:val="24"/>
        </w:rPr>
      </w:pPr>
    </w:p>
    <w:p w14:paraId="2FAE240C" w14:textId="77777777" w:rsidR="00F31777" w:rsidRPr="00764B70" w:rsidRDefault="00695F7A" w:rsidP="00D25DFD">
      <w:pPr>
        <w:numPr>
          <w:ilvl w:val="0"/>
          <w:numId w:val="3"/>
        </w:numPr>
        <w:tabs>
          <w:tab w:val="left" w:pos="993"/>
        </w:tabs>
        <w:spacing w:after="120" w:line="276" w:lineRule="auto"/>
        <w:ind w:left="1134" w:hanging="709"/>
        <w:jc w:val="both"/>
        <w:rPr>
          <w:b/>
          <w:bCs/>
          <w:sz w:val="24"/>
          <w:szCs w:val="24"/>
        </w:rPr>
      </w:pPr>
      <w:r w:rsidRPr="00001C1C">
        <w:rPr>
          <w:rStyle w:val="FontStyle40"/>
          <w:rFonts w:ascii="Times New Roman" w:hAnsi="Times New Roman" w:cs="Times New Roman"/>
          <w:sz w:val="24"/>
          <w:szCs w:val="24"/>
        </w:rPr>
        <w:t>Opis sposobu przygotowania</w:t>
      </w:r>
      <w:r>
        <w:rPr>
          <w:rStyle w:val="FontStyle40"/>
          <w:rFonts w:ascii="Times New Roman" w:hAnsi="Times New Roman" w:cs="Times New Roman"/>
          <w:sz w:val="24"/>
          <w:szCs w:val="24"/>
        </w:rPr>
        <w:t xml:space="preserve"> i złożenia</w:t>
      </w:r>
      <w:r w:rsidRPr="00001C1C">
        <w:rPr>
          <w:rStyle w:val="FontStyle40"/>
          <w:rFonts w:ascii="Times New Roman" w:hAnsi="Times New Roman" w:cs="Times New Roman"/>
          <w:sz w:val="24"/>
          <w:szCs w:val="24"/>
        </w:rPr>
        <w:t xml:space="preserve"> oferty</w:t>
      </w:r>
      <w:r w:rsidR="00F31777" w:rsidRPr="00764B70">
        <w:rPr>
          <w:b/>
          <w:bCs/>
          <w:sz w:val="24"/>
          <w:szCs w:val="24"/>
        </w:rPr>
        <w:t>.</w:t>
      </w:r>
    </w:p>
    <w:p w14:paraId="46A9B0C2"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Każdy Wykonawca może złożyć tylko jedną ofertę.</w:t>
      </w:r>
    </w:p>
    <w:p w14:paraId="76EED87E"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Oferta musi być sporządzona w języku polskim. Dokumenty sporządzone w języku obcym muszą być złożone wraz z tłumaczeniem na język polski</w:t>
      </w:r>
    </w:p>
    <w:p w14:paraId="43F447B1" w14:textId="77777777" w:rsidR="00695F7A" w:rsidRPr="00695F7A" w:rsidRDefault="00695F7A">
      <w:pPr>
        <w:widowControl w:val="0"/>
        <w:numPr>
          <w:ilvl w:val="0"/>
          <w:numId w:val="68"/>
        </w:numPr>
        <w:tabs>
          <w:tab w:val="left" w:pos="426"/>
        </w:tabs>
        <w:autoSpaceDE w:val="0"/>
        <w:autoSpaceDN w:val="0"/>
        <w:adjustRightInd w:val="0"/>
        <w:spacing w:before="125" w:after="120"/>
        <w:ind w:left="426" w:hanging="426"/>
        <w:jc w:val="both"/>
        <w:rPr>
          <w:color w:val="000000"/>
          <w:sz w:val="24"/>
          <w:szCs w:val="24"/>
        </w:rPr>
      </w:pPr>
      <w:r w:rsidRPr="00695F7A">
        <w:rPr>
          <w:sz w:val="24"/>
          <w:szCs w:val="24"/>
        </w:rPr>
        <w:t xml:space="preserve">Ofertę składa się, pod rygorem nieważności, w formie elektronicznej lub w postaci elektronicznej opatrzonej podpisem zaufanym lub podpisem osobistym </w:t>
      </w:r>
      <w:r w:rsidRPr="00695F7A">
        <w:rPr>
          <w:rFonts w:eastAsia="CIDFont+F1"/>
          <w:sz w:val="24"/>
          <w:szCs w:val="24"/>
        </w:rPr>
        <w:t xml:space="preserve">w formatach danych określonych w przepisach wydanych na podstawie art. 18 ustawy z dnia 17 lutego 2005 r. o informatyzacji działalności podmiotów realizujących zadania publiczne (Dz. U. </w:t>
      </w:r>
      <w:r w:rsidR="00216A36">
        <w:rPr>
          <w:rFonts w:eastAsia="CIDFont+F1"/>
          <w:sz w:val="24"/>
          <w:szCs w:val="24"/>
        </w:rPr>
        <w:t xml:space="preserve"> </w:t>
      </w:r>
      <w:r w:rsidR="00216A36" w:rsidRPr="000274B5">
        <w:rPr>
          <w:rFonts w:eastAsia="CIDFont+F1"/>
          <w:sz w:val="24"/>
          <w:szCs w:val="24"/>
        </w:rPr>
        <w:t xml:space="preserve">z </w:t>
      </w:r>
      <w:r w:rsidR="00B35DCF" w:rsidRPr="000274B5">
        <w:rPr>
          <w:rFonts w:eastAsia="CIDFont+F1"/>
          <w:sz w:val="24"/>
          <w:szCs w:val="24"/>
        </w:rPr>
        <w:t>2023</w:t>
      </w:r>
      <w:r w:rsidR="000274B5" w:rsidRPr="000274B5">
        <w:rPr>
          <w:rFonts w:eastAsia="CIDFont+F1"/>
          <w:sz w:val="24"/>
          <w:szCs w:val="24"/>
        </w:rPr>
        <w:t>, poz. 5</w:t>
      </w:r>
      <w:r w:rsidR="00B35DCF" w:rsidRPr="000274B5">
        <w:rPr>
          <w:rFonts w:eastAsia="CIDFont+F1"/>
          <w:sz w:val="24"/>
          <w:szCs w:val="24"/>
        </w:rPr>
        <w:t>7</w:t>
      </w:r>
      <w:r w:rsidRPr="000274B5">
        <w:rPr>
          <w:rFonts w:eastAsia="CIDFont+F1"/>
          <w:sz w:val="24"/>
          <w:szCs w:val="24"/>
        </w:rPr>
        <w:t>),</w:t>
      </w:r>
      <w:r w:rsidRPr="00695F7A">
        <w:rPr>
          <w:rFonts w:eastAsia="CIDFont+F1"/>
          <w:sz w:val="24"/>
          <w:szCs w:val="24"/>
        </w:rPr>
        <w:t xml:space="preserve"> z zastrzeżeniem formatów, o których mowa w art. 66 ust. 1 ustawy </w:t>
      </w:r>
      <w:proofErr w:type="spellStart"/>
      <w:r w:rsidRPr="00695F7A">
        <w:rPr>
          <w:rFonts w:eastAsia="CIDFont+F1"/>
          <w:sz w:val="24"/>
          <w:szCs w:val="24"/>
        </w:rPr>
        <w:t>Pzp</w:t>
      </w:r>
      <w:proofErr w:type="spellEnd"/>
      <w:r w:rsidRPr="00695F7A">
        <w:rPr>
          <w:rFonts w:eastAsia="CIDFont+F1"/>
          <w:sz w:val="24"/>
          <w:szCs w:val="24"/>
        </w:rPr>
        <w:t xml:space="preserve">, z uwzględnieniem rodzaju przekazywanych danych. Zamawiający preferuje w szczególności następujące formaty danych: .pdf, </w:t>
      </w:r>
      <w:proofErr w:type="spellStart"/>
      <w:r w:rsidRPr="00695F7A">
        <w:rPr>
          <w:rFonts w:eastAsia="CIDFont+F1"/>
          <w:sz w:val="24"/>
          <w:szCs w:val="24"/>
        </w:rPr>
        <w:t>docx</w:t>
      </w:r>
      <w:proofErr w:type="spellEnd"/>
      <w:r w:rsidRPr="00695F7A">
        <w:rPr>
          <w:rFonts w:eastAsia="CIDFont+F1"/>
          <w:sz w:val="24"/>
          <w:szCs w:val="24"/>
        </w:rPr>
        <w:t>, zip.</w:t>
      </w:r>
    </w:p>
    <w:p w14:paraId="0D6F3D20"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w:t>
      </w:r>
      <w:r w:rsidRPr="00695F7A">
        <w:rPr>
          <w:rFonts w:eastAsia="CIDFont+F1"/>
          <w:sz w:val="24"/>
          <w:szCs w:val="24"/>
        </w:rPr>
        <w:lastRenderedPageBreak/>
        <w:t xml:space="preserve">oferty umożliwiające przekazanie dokumentów elektronicznych, w którym znajdują się dwa pola </w:t>
      </w:r>
      <w:proofErr w:type="spellStart"/>
      <w:r w:rsidRPr="00695F7A">
        <w:rPr>
          <w:rFonts w:eastAsia="CIDFont+F1"/>
          <w:sz w:val="24"/>
          <w:szCs w:val="24"/>
        </w:rPr>
        <w:t>drag&amp;drop</w:t>
      </w:r>
      <w:proofErr w:type="spellEnd"/>
      <w:r w:rsidRPr="00695F7A">
        <w:rPr>
          <w:rFonts w:eastAsia="CIDFont+F1"/>
          <w:sz w:val="24"/>
          <w:szCs w:val="24"/>
        </w:rPr>
        <w:t xml:space="preserve"> („przeciągnij” i „upuść”) służące do dodawania plików</w:t>
      </w:r>
    </w:p>
    <w:p w14:paraId="7F88B6B5"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Wykonawca dodaje wybrany z dysku i uprzednio podpisany „Formularz oferty – Załącznik Nr 2 do SWZ” w pierwszym polu („Wypełniony formularz oferty”). W kolejnym polu („Załączniki i inne dokumenty przedstawione w ofercie przez Wykonawcę”) Wykonawca dodaje pozostałe pliki stanowiące ofertę lub składane wraz z ofertą.</w:t>
      </w:r>
    </w:p>
    <w:p w14:paraId="3AD645E6" w14:textId="77777777" w:rsidR="00695F7A" w:rsidRPr="00695F7A" w:rsidRDefault="00695F7A">
      <w:pPr>
        <w:widowControl w:val="0"/>
        <w:numPr>
          <w:ilvl w:val="0"/>
          <w:numId w:val="68"/>
        </w:numPr>
        <w:autoSpaceDE w:val="0"/>
        <w:autoSpaceDN w:val="0"/>
        <w:adjustRightInd w:val="0"/>
        <w:ind w:left="426" w:hanging="426"/>
        <w:jc w:val="both"/>
        <w:rPr>
          <w:rFonts w:eastAsia="CIDFont+F1"/>
          <w:sz w:val="24"/>
          <w:szCs w:val="24"/>
        </w:rPr>
      </w:pPr>
      <w:r w:rsidRPr="00695F7A">
        <w:rPr>
          <w:rFonts w:eastAsia="CIDFont+F1"/>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944640B"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rFonts w:eastAsia="CIDFont+F1"/>
          <w:sz w:val="24"/>
          <w:szCs w:val="24"/>
        </w:rPr>
        <w:t xml:space="preserve">Pozostałe dokumenty wchodzące w skład oferty lub składane wraz z ofertą, które są zgodne z ustawą </w:t>
      </w:r>
      <w:proofErr w:type="spellStart"/>
      <w:r w:rsidRPr="00695F7A">
        <w:rPr>
          <w:rFonts w:eastAsia="CIDFont+F1"/>
          <w:sz w:val="24"/>
          <w:szCs w:val="24"/>
        </w:rPr>
        <w:t>Pzp</w:t>
      </w:r>
      <w:proofErr w:type="spellEnd"/>
      <w:r w:rsidRPr="00695F7A">
        <w:rPr>
          <w:rFonts w:eastAsia="CIDFont+F1"/>
          <w:sz w:val="24"/>
          <w:szCs w:val="24"/>
        </w:rPr>
        <w:t xml:space="preserve">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FBECB84"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9278C5"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F2FF408" w14:textId="77777777" w:rsidR="00695F7A" w:rsidRPr="00B35DCF"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B35DCF">
        <w:rPr>
          <w:color w:val="000000"/>
          <w:sz w:val="24"/>
          <w:szCs w:val="24"/>
        </w:rPr>
        <w:t>Maksymalny łączny rozmiar plików stanowiących ofertę lub składanych wraz z ofertą to 250 MB.</w:t>
      </w:r>
    </w:p>
    <w:p w14:paraId="7DB1C845"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Oferta może być złożona tylko do upływu terminu składania ofert.</w:t>
      </w:r>
    </w:p>
    <w:p w14:paraId="285CF874"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Wykonawca może przed upływem terminu składania ofert wycofać ofertę. Wykonawca wycofuje ofertę w zakładce „Oferty/wnioski” używając przycisku „Wycofaj ofertę”.</w:t>
      </w:r>
    </w:p>
    <w:p w14:paraId="11B43783"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b/>
          <w:bCs/>
          <w:color w:val="000000"/>
          <w:sz w:val="24"/>
          <w:szCs w:val="24"/>
        </w:rPr>
      </w:pPr>
      <w:r w:rsidRPr="00695F7A">
        <w:rPr>
          <w:b/>
          <w:bCs/>
          <w:color w:val="000000"/>
          <w:sz w:val="24"/>
          <w:szCs w:val="24"/>
        </w:rPr>
        <w:t>Oferta musi zawierać:</w:t>
      </w:r>
    </w:p>
    <w:p w14:paraId="49C24700" w14:textId="77777777"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Formularz ofertowy - do wykorzystania wzór (druk), stanowiący Załącznik nr 2 do SWZ (przy czym Wykonawca może sporządzić ofertę wg innego wzoru, powinna ona wówczas obejmować dane wymagane dla oferty w SWZ i załącznikach).</w:t>
      </w:r>
    </w:p>
    <w:p w14:paraId="3D2A9D7F" w14:textId="655580F8"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 xml:space="preserve">Pełnomocnictwo upoważniające do złożenia oferty, o ile ofertę składa pełnomocnik </w:t>
      </w:r>
      <w:r w:rsidRPr="00695F7A">
        <w:rPr>
          <w:color w:val="000000"/>
          <w:sz w:val="24"/>
          <w:szCs w:val="24"/>
        </w:rPr>
        <w:lastRenderedPageBreak/>
        <w:t>(jeżeli zachodzą okoliczności, o których mowa w ust. 1</w:t>
      </w:r>
      <w:r w:rsidR="008A124E">
        <w:rPr>
          <w:color w:val="000000"/>
          <w:sz w:val="24"/>
          <w:szCs w:val="24"/>
        </w:rPr>
        <w:t>4</w:t>
      </w:r>
      <w:r w:rsidRPr="00695F7A">
        <w:rPr>
          <w:color w:val="000000"/>
          <w:sz w:val="24"/>
          <w:szCs w:val="24"/>
        </w:rPr>
        <w:t>)</w:t>
      </w:r>
    </w:p>
    <w:p w14:paraId="26E8EA74" w14:textId="77777777" w:rsidR="00695F7A" w:rsidRPr="00695F7A" w:rsidRDefault="00695F7A">
      <w:pPr>
        <w:widowControl w:val="0"/>
        <w:numPr>
          <w:ilvl w:val="0"/>
          <w:numId w:val="67"/>
        </w:numPr>
        <w:tabs>
          <w:tab w:val="left" w:pos="851"/>
          <w:tab w:val="left" w:pos="1134"/>
        </w:tabs>
        <w:autoSpaceDE w:val="0"/>
        <w:autoSpaceDN w:val="0"/>
        <w:adjustRightInd w:val="0"/>
        <w:spacing w:before="115" w:line="278" w:lineRule="exact"/>
        <w:ind w:left="851" w:right="10" w:hanging="425"/>
        <w:jc w:val="both"/>
        <w:rPr>
          <w:color w:val="000000"/>
          <w:sz w:val="24"/>
          <w:szCs w:val="24"/>
        </w:rPr>
      </w:pPr>
      <w:r w:rsidRPr="00695F7A">
        <w:rPr>
          <w:color w:val="000000"/>
          <w:sz w:val="24"/>
          <w:szCs w:val="24"/>
        </w:rPr>
        <w:t>Pełnomocnictwo dla pełnomocnika do reprezentowania w postępowaniu Wykonawców wspólnie ubiegających się o udzielenie zamówienia;</w:t>
      </w:r>
    </w:p>
    <w:p w14:paraId="50772B66"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Oświadczenie Wykonawcy o niepodleganiu wykluczeniu z postępowania - wzór oświadczenia stanowi Załącznik nr 3 do SWZ;</w:t>
      </w:r>
    </w:p>
    <w:p w14:paraId="06C8B7EF"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 xml:space="preserve">Oświadczenie Wykonawcy o spełnianiu warunków udziału w postępowaniu – wzór oświadczenia stanowi Załącznik nr 4 do SWZ. </w:t>
      </w:r>
    </w:p>
    <w:p w14:paraId="5D44F110" w14:textId="77777777" w:rsidR="00695F7A" w:rsidRPr="00695F7A" w:rsidRDefault="00695F7A" w:rsidP="00695F7A">
      <w:pPr>
        <w:tabs>
          <w:tab w:val="left" w:pos="851"/>
        </w:tabs>
        <w:autoSpaceDE w:val="0"/>
        <w:autoSpaceDN w:val="0"/>
        <w:adjustRightInd w:val="0"/>
        <w:spacing w:before="115" w:line="278" w:lineRule="exact"/>
        <w:ind w:left="851"/>
        <w:jc w:val="both"/>
        <w:rPr>
          <w:color w:val="000000"/>
          <w:sz w:val="24"/>
          <w:szCs w:val="24"/>
        </w:rPr>
      </w:pPr>
      <w:r w:rsidRPr="00695F7A">
        <w:rPr>
          <w:color w:val="000000"/>
          <w:sz w:val="24"/>
          <w:szCs w:val="24"/>
        </w:rPr>
        <w:t>W przypadku wspólnego ubiegania się o zamówienie przez Wykonawców, oświadczenia, o których mowa wyżej składa każdy z Wykonawców.</w:t>
      </w:r>
    </w:p>
    <w:p w14:paraId="38E0D738" w14:textId="77777777" w:rsidR="00695F7A" w:rsidRPr="00695F7A" w:rsidRDefault="00695F7A" w:rsidP="00695F7A">
      <w:pPr>
        <w:tabs>
          <w:tab w:val="left" w:pos="851"/>
        </w:tabs>
        <w:autoSpaceDE w:val="0"/>
        <w:autoSpaceDN w:val="0"/>
        <w:adjustRightInd w:val="0"/>
        <w:spacing w:before="115" w:after="120" w:line="278" w:lineRule="exact"/>
        <w:ind w:left="851"/>
        <w:jc w:val="both"/>
        <w:rPr>
          <w:color w:val="000000"/>
          <w:sz w:val="24"/>
          <w:szCs w:val="24"/>
        </w:rPr>
      </w:pPr>
      <w:r w:rsidRPr="00695F7A">
        <w:rPr>
          <w:color w:val="000000"/>
          <w:sz w:val="24"/>
          <w:szCs w:val="24"/>
        </w:rPr>
        <w:t>W przypadku polegania na zdolnościach lub sytuacji podmiotów udostępniających zasoby Wykonawca dołącza również oświadczenie podmiotu udostępniającego zasoby, potwierdzające brak podstaw wykluczenia tego podmiotu oraz odpowiednio spełnianie warunków udziału w postępowaniu w zakresie, w jakim Wykonawca powołuje się na jego zasoby.</w:t>
      </w:r>
    </w:p>
    <w:p w14:paraId="24AD421B" w14:textId="77777777" w:rsidR="00695F7A" w:rsidRPr="00695F7A" w:rsidRDefault="00695F7A">
      <w:pPr>
        <w:widowControl w:val="0"/>
        <w:numPr>
          <w:ilvl w:val="0"/>
          <w:numId w:val="68"/>
        </w:numPr>
        <w:autoSpaceDE w:val="0"/>
        <w:autoSpaceDN w:val="0"/>
        <w:adjustRightInd w:val="0"/>
        <w:ind w:left="426" w:hanging="426"/>
        <w:jc w:val="both"/>
        <w:rPr>
          <w:color w:val="000000"/>
          <w:sz w:val="24"/>
          <w:szCs w:val="24"/>
        </w:rPr>
      </w:pPr>
      <w:r w:rsidRPr="00695F7A">
        <w:rPr>
          <w:sz w:val="24"/>
          <w:szCs w:val="24"/>
        </w:rPr>
        <w:t xml:space="preserve">Jeżeli w imieniu Wykonawcy/podmiotu udostępniającego zasoby na zasadach określonych w art. 118 ustawy </w:t>
      </w:r>
      <w:proofErr w:type="spellStart"/>
      <w:r w:rsidRPr="00695F7A">
        <w:rPr>
          <w:sz w:val="24"/>
          <w:szCs w:val="24"/>
        </w:rPr>
        <w:t>Pzp</w:t>
      </w:r>
      <w:proofErr w:type="spellEnd"/>
      <w:r w:rsidRPr="00695F7A">
        <w:rPr>
          <w:sz w:val="24"/>
          <w:szCs w:val="24"/>
        </w:rPr>
        <w:t xml:space="preserve"> działa osoba, której umocowanie nie wynika z dokumentów rejestrowych (Krajowy Rejestr Sądowy, Centralna Ewidencja i Informacja o Działalności Gospodarczej lub inny właściwy rejestr), Zamawiający żąda przedłożenia stosownego pełnomocnictwa lub innego dokumentu potwierdzającego umocowanie do reprezentowania Wykonawcy/podmiotu udostępniającego zasoby na zasadach określonych w art. 118 ustawy </w:t>
      </w:r>
      <w:proofErr w:type="spellStart"/>
      <w:r w:rsidRPr="00695F7A">
        <w:rPr>
          <w:sz w:val="24"/>
          <w:szCs w:val="24"/>
        </w:rPr>
        <w:t>Pzp</w:t>
      </w:r>
      <w:proofErr w:type="spellEnd"/>
      <w:r w:rsidRPr="00695F7A">
        <w:rPr>
          <w:sz w:val="24"/>
          <w:szCs w:val="24"/>
        </w:rPr>
        <w:t>. Pełnomocnictwo do reprezentowania Wykonawcy w postępowaniu albo do reprezentowania w postępowaniu i zawarcia umowy należy złożyć także w przypadku Wykonawców wspólnie ubiegających się o udzielenie zamówienia.</w:t>
      </w:r>
    </w:p>
    <w:p w14:paraId="25CDD995" w14:textId="77777777" w:rsidR="00695F7A" w:rsidRPr="00695F7A" w:rsidRDefault="00695F7A">
      <w:pPr>
        <w:widowControl w:val="0"/>
        <w:numPr>
          <w:ilvl w:val="0"/>
          <w:numId w:val="68"/>
        </w:numPr>
        <w:tabs>
          <w:tab w:val="left" w:pos="426"/>
        </w:tabs>
        <w:autoSpaceDE w:val="0"/>
        <w:autoSpaceDN w:val="0"/>
        <w:adjustRightInd w:val="0"/>
        <w:spacing w:before="125" w:line="278" w:lineRule="exact"/>
        <w:ind w:left="426" w:hanging="426"/>
        <w:jc w:val="both"/>
        <w:rPr>
          <w:color w:val="000000"/>
          <w:sz w:val="24"/>
          <w:szCs w:val="24"/>
        </w:rPr>
      </w:pPr>
      <w:r w:rsidRPr="00695F7A">
        <w:rPr>
          <w:color w:val="000000"/>
          <w:sz w:val="24"/>
          <w:szCs w:val="24"/>
        </w:rPr>
        <w:t>Oferta oraz oświadczenie o niepodleganiu wykluczeniu muszą być złożone w</w:t>
      </w:r>
      <w:r w:rsidRPr="00695F7A">
        <w:rPr>
          <w:color w:val="000000"/>
          <w:sz w:val="24"/>
          <w:szCs w:val="24"/>
        </w:rPr>
        <w:br/>
        <w:t>oryginale.</w:t>
      </w:r>
    </w:p>
    <w:p w14:paraId="6520DF73" w14:textId="77777777" w:rsidR="00695F7A" w:rsidRPr="00695F7A" w:rsidRDefault="00695F7A">
      <w:pPr>
        <w:widowControl w:val="0"/>
        <w:numPr>
          <w:ilvl w:val="0"/>
          <w:numId w:val="68"/>
        </w:numPr>
        <w:tabs>
          <w:tab w:val="left" w:pos="284"/>
          <w:tab w:val="left" w:pos="426"/>
        </w:tabs>
        <w:autoSpaceDE w:val="0"/>
        <w:autoSpaceDN w:val="0"/>
        <w:adjustRightInd w:val="0"/>
        <w:spacing w:before="139"/>
        <w:ind w:left="426" w:hanging="426"/>
        <w:rPr>
          <w:color w:val="000000"/>
          <w:sz w:val="24"/>
          <w:szCs w:val="24"/>
        </w:rPr>
      </w:pPr>
      <w:r w:rsidRPr="00695F7A">
        <w:rPr>
          <w:color w:val="000000"/>
          <w:sz w:val="24"/>
          <w:szCs w:val="24"/>
        </w:rPr>
        <w:t>Zamawiający zaleca ponumerowanie stron oferty.</w:t>
      </w:r>
    </w:p>
    <w:p w14:paraId="39293311" w14:textId="77777777" w:rsidR="00695F7A" w:rsidRPr="00695F7A" w:rsidRDefault="00695F7A">
      <w:pPr>
        <w:widowControl w:val="0"/>
        <w:numPr>
          <w:ilvl w:val="0"/>
          <w:numId w:val="68"/>
        </w:numPr>
        <w:tabs>
          <w:tab w:val="left" w:pos="0"/>
          <w:tab w:val="left" w:pos="426"/>
          <w:tab w:val="left" w:pos="567"/>
        </w:tabs>
        <w:autoSpaceDE w:val="0"/>
        <w:autoSpaceDN w:val="0"/>
        <w:adjustRightInd w:val="0"/>
        <w:spacing w:before="120" w:line="278" w:lineRule="exact"/>
        <w:ind w:hanging="502"/>
        <w:jc w:val="both"/>
        <w:rPr>
          <w:color w:val="000000"/>
          <w:sz w:val="24"/>
          <w:szCs w:val="24"/>
        </w:rPr>
      </w:pPr>
      <w:r w:rsidRPr="00695F7A">
        <w:rPr>
          <w:color w:val="000000"/>
          <w:sz w:val="24"/>
          <w:szCs w:val="24"/>
        </w:rPr>
        <w:t>Pełnomocnictwo do złożenia oferty musi być złożone w oryginale w takiej samej formie, jak składana oferta (</w:t>
      </w:r>
      <w:proofErr w:type="spellStart"/>
      <w:r w:rsidRPr="00695F7A">
        <w:rPr>
          <w:color w:val="000000"/>
          <w:sz w:val="24"/>
          <w:szCs w:val="24"/>
        </w:rPr>
        <w:t>t.j</w:t>
      </w:r>
      <w:proofErr w:type="spellEnd"/>
      <w:r w:rsidRPr="00695F7A">
        <w:rPr>
          <w:color w:val="000000"/>
          <w:sz w:val="24"/>
          <w:szCs w:val="24"/>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C98E96A" w14:textId="77777777" w:rsidR="0027202D" w:rsidRPr="00764B70" w:rsidRDefault="0027202D" w:rsidP="00F80555">
      <w:pPr>
        <w:tabs>
          <w:tab w:val="left" w:pos="1843"/>
        </w:tabs>
        <w:spacing w:after="120" w:line="276" w:lineRule="auto"/>
        <w:ind w:left="1843"/>
        <w:jc w:val="both"/>
        <w:rPr>
          <w:sz w:val="24"/>
          <w:szCs w:val="24"/>
        </w:rPr>
      </w:pPr>
    </w:p>
    <w:p w14:paraId="113F8A56" w14:textId="77777777" w:rsidR="00695F7A" w:rsidRPr="00001C1C" w:rsidRDefault="00695F7A" w:rsidP="00D25DFD">
      <w:pPr>
        <w:pStyle w:val="Style8"/>
        <w:widowControl/>
        <w:numPr>
          <w:ilvl w:val="0"/>
          <w:numId w:val="73"/>
        </w:numPr>
        <w:spacing w:before="58" w:after="120"/>
        <w:ind w:left="993" w:right="14" w:hanging="142"/>
        <w:jc w:val="left"/>
        <w:rPr>
          <w:rStyle w:val="FontStyle40"/>
          <w:rFonts w:ascii="Times New Roman" w:hAnsi="Times New Roman" w:cs="Times New Roman"/>
        </w:rPr>
      </w:pPr>
      <w:bookmarkStart w:id="8" w:name="_Hlk79496948"/>
      <w:r>
        <w:rPr>
          <w:rStyle w:val="FontStyle40"/>
          <w:rFonts w:ascii="Times New Roman" w:hAnsi="Times New Roman" w:cs="Times New Roman"/>
        </w:rPr>
        <w:t>T</w:t>
      </w:r>
      <w:r w:rsidRPr="00001C1C">
        <w:rPr>
          <w:rStyle w:val="FontStyle40"/>
          <w:rFonts w:ascii="Times New Roman" w:hAnsi="Times New Roman" w:cs="Times New Roman"/>
        </w:rPr>
        <w:t>ermin składania ofert</w:t>
      </w:r>
    </w:p>
    <w:p w14:paraId="4DAABE69" w14:textId="6861F901" w:rsidR="00695F7A" w:rsidRPr="009E10B9" w:rsidRDefault="00695F7A" w:rsidP="006479C8">
      <w:pPr>
        <w:pStyle w:val="Style30"/>
        <w:widowControl/>
        <w:numPr>
          <w:ilvl w:val="0"/>
          <w:numId w:val="69"/>
        </w:numPr>
        <w:tabs>
          <w:tab w:val="left" w:pos="355"/>
          <w:tab w:val="left" w:leader="dot" w:pos="1997"/>
          <w:tab w:val="left" w:leader="dot" w:pos="4190"/>
        </w:tabs>
        <w:spacing w:before="115"/>
        <w:ind w:left="426" w:right="14" w:hanging="426"/>
        <w:rPr>
          <w:rStyle w:val="FontStyle41"/>
          <w:rFonts w:ascii="Times New Roman" w:hAnsi="Times New Roman"/>
          <w:b/>
          <w:bCs/>
        </w:rPr>
      </w:pPr>
      <w:r w:rsidRPr="009E10B9">
        <w:rPr>
          <w:rStyle w:val="FontStyle41"/>
          <w:rFonts w:ascii="Times New Roman" w:hAnsi="Times New Roman"/>
        </w:rPr>
        <w:t xml:space="preserve">Ofertę wraz z wymaganymi załącznikami należy złożyć w terminie </w:t>
      </w:r>
      <w:r w:rsidRPr="009E10B9">
        <w:rPr>
          <w:rStyle w:val="FontStyle41"/>
          <w:rFonts w:ascii="Times New Roman" w:hAnsi="Times New Roman"/>
          <w:b/>
          <w:bCs/>
          <w:highlight w:val="cyan"/>
        </w:rPr>
        <w:t xml:space="preserve">do dnia </w:t>
      </w:r>
      <w:r w:rsidR="00013CEA">
        <w:rPr>
          <w:rStyle w:val="FontStyle41"/>
          <w:rFonts w:ascii="Times New Roman" w:hAnsi="Times New Roman"/>
          <w:b/>
          <w:bCs/>
          <w:highlight w:val="cyan"/>
        </w:rPr>
        <w:t>2</w:t>
      </w:r>
      <w:r w:rsidR="00BC5874">
        <w:rPr>
          <w:rStyle w:val="FontStyle41"/>
          <w:rFonts w:ascii="Times New Roman" w:hAnsi="Times New Roman"/>
          <w:b/>
          <w:bCs/>
          <w:highlight w:val="cyan"/>
        </w:rPr>
        <w:t>9.05.2026</w:t>
      </w:r>
      <w:r w:rsidR="00AD3383" w:rsidRPr="009E10B9">
        <w:rPr>
          <w:rStyle w:val="FontStyle41"/>
          <w:rFonts w:ascii="Times New Roman" w:hAnsi="Times New Roman"/>
          <w:b/>
          <w:bCs/>
          <w:highlight w:val="cyan"/>
        </w:rPr>
        <w:t xml:space="preserve"> </w:t>
      </w:r>
      <w:r w:rsidRPr="009E10B9">
        <w:rPr>
          <w:rStyle w:val="FontStyle41"/>
          <w:rFonts w:ascii="Times New Roman" w:hAnsi="Times New Roman"/>
          <w:b/>
          <w:bCs/>
          <w:highlight w:val="cyan"/>
        </w:rPr>
        <w:t>roku, do godz. 1</w:t>
      </w:r>
      <w:r w:rsidR="00D705F5" w:rsidRPr="009E10B9">
        <w:rPr>
          <w:rStyle w:val="FontStyle41"/>
          <w:rFonts w:ascii="Times New Roman" w:hAnsi="Times New Roman"/>
          <w:b/>
          <w:bCs/>
          <w:highlight w:val="cyan"/>
        </w:rPr>
        <w:t>1</w:t>
      </w:r>
      <w:r w:rsidRPr="009E10B9">
        <w:rPr>
          <w:rStyle w:val="FontStyle41"/>
          <w:rFonts w:ascii="Times New Roman" w:hAnsi="Times New Roman"/>
          <w:b/>
          <w:bCs/>
          <w:highlight w:val="cyan"/>
        </w:rPr>
        <w:t>:00</w:t>
      </w:r>
      <w:r w:rsidRPr="009E10B9">
        <w:rPr>
          <w:rStyle w:val="FontStyle41"/>
          <w:rFonts w:ascii="Times New Roman" w:hAnsi="Times New Roman"/>
          <w:b/>
          <w:bCs/>
        </w:rPr>
        <w:t>.</w:t>
      </w:r>
    </w:p>
    <w:p w14:paraId="2A57B2B0" w14:textId="77777777" w:rsidR="00695F7A" w:rsidRPr="00001C1C" w:rsidRDefault="00695F7A" w:rsidP="00FF63A3">
      <w:pPr>
        <w:pStyle w:val="Style15"/>
        <w:widowControl/>
        <w:numPr>
          <w:ilvl w:val="0"/>
          <w:numId w:val="69"/>
        </w:numPr>
        <w:tabs>
          <w:tab w:val="left" w:pos="355"/>
        </w:tabs>
        <w:spacing w:before="144" w:after="720" w:line="240" w:lineRule="auto"/>
        <w:ind w:left="426" w:hanging="426"/>
        <w:jc w:val="left"/>
        <w:rPr>
          <w:rStyle w:val="FontStyle41"/>
          <w:rFonts w:ascii="Times New Roman" w:hAnsi="Times New Roman"/>
        </w:rPr>
      </w:pPr>
      <w:r w:rsidRPr="00001C1C">
        <w:rPr>
          <w:rStyle w:val="FontStyle41"/>
          <w:rFonts w:ascii="Times New Roman" w:hAnsi="Times New Roman"/>
        </w:rPr>
        <w:t>Zamawiający odrzuci ofertę złożoną po terminie składania ofert.</w:t>
      </w:r>
    </w:p>
    <w:p w14:paraId="1522669B" w14:textId="77777777" w:rsidR="00695F7A" w:rsidRPr="00001C1C" w:rsidRDefault="00695F7A">
      <w:pPr>
        <w:pStyle w:val="Style8"/>
        <w:widowControl/>
        <w:numPr>
          <w:ilvl w:val="0"/>
          <w:numId w:val="73"/>
        </w:numPr>
        <w:spacing w:before="19" w:after="120" w:line="398" w:lineRule="exact"/>
        <w:ind w:left="1134" w:right="19" w:hanging="218"/>
        <w:jc w:val="left"/>
        <w:rPr>
          <w:rStyle w:val="FontStyle40"/>
          <w:rFonts w:ascii="Times New Roman" w:hAnsi="Times New Roman" w:cs="Times New Roman"/>
        </w:rPr>
      </w:pPr>
      <w:r w:rsidRPr="00001C1C">
        <w:rPr>
          <w:rStyle w:val="FontStyle40"/>
          <w:rFonts w:ascii="Times New Roman" w:hAnsi="Times New Roman" w:cs="Times New Roman"/>
        </w:rPr>
        <w:lastRenderedPageBreak/>
        <w:t>Termin otwarcia ofert</w:t>
      </w:r>
    </w:p>
    <w:p w14:paraId="63C714F6" w14:textId="70917AE7" w:rsidR="00695F7A" w:rsidRPr="009E10B9" w:rsidRDefault="00695F7A" w:rsidP="00E4624B">
      <w:pPr>
        <w:pStyle w:val="Style15"/>
        <w:widowControl/>
        <w:numPr>
          <w:ilvl w:val="0"/>
          <w:numId w:val="70"/>
        </w:numPr>
        <w:tabs>
          <w:tab w:val="left" w:pos="427"/>
          <w:tab w:val="left" w:leader="dot" w:pos="5448"/>
          <w:tab w:val="left" w:leader="dot" w:pos="7488"/>
        </w:tabs>
        <w:spacing w:line="398" w:lineRule="exact"/>
        <w:ind w:left="426" w:hanging="426"/>
        <w:jc w:val="left"/>
        <w:rPr>
          <w:rStyle w:val="FontStyle41"/>
          <w:rFonts w:ascii="Times New Roman" w:hAnsi="Times New Roman"/>
          <w:b/>
          <w:bCs/>
        </w:rPr>
      </w:pPr>
      <w:r w:rsidRPr="009E10B9">
        <w:rPr>
          <w:rStyle w:val="FontStyle41"/>
          <w:rFonts w:ascii="Times New Roman" w:hAnsi="Times New Roman"/>
        </w:rPr>
        <w:t>Otwarcie ofert nastąpi w dniu</w:t>
      </w:r>
      <w:r w:rsidR="00BC5874">
        <w:rPr>
          <w:rStyle w:val="FontStyle41"/>
          <w:rFonts w:ascii="Times New Roman" w:hAnsi="Times New Roman"/>
        </w:rPr>
        <w:t xml:space="preserve"> </w:t>
      </w:r>
      <w:r w:rsidR="00013CEA">
        <w:rPr>
          <w:rStyle w:val="FontStyle41"/>
          <w:rFonts w:ascii="Times New Roman" w:hAnsi="Times New Roman"/>
          <w:b/>
          <w:bCs/>
          <w:highlight w:val="cyan"/>
        </w:rPr>
        <w:t>2</w:t>
      </w:r>
      <w:r w:rsidR="00BC5874" w:rsidRPr="00BC5874">
        <w:rPr>
          <w:rStyle w:val="FontStyle41"/>
          <w:rFonts w:ascii="Times New Roman" w:hAnsi="Times New Roman"/>
          <w:b/>
          <w:bCs/>
          <w:highlight w:val="cyan"/>
        </w:rPr>
        <w:t>9.05.2026</w:t>
      </w:r>
      <w:r w:rsidRPr="00BC5874">
        <w:rPr>
          <w:rStyle w:val="FontStyle41"/>
          <w:rFonts w:ascii="Times New Roman" w:hAnsi="Times New Roman"/>
          <w:b/>
          <w:bCs/>
          <w:highlight w:val="cyan"/>
        </w:rPr>
        <w:t xml:space="preserve"> r., o godzinie 1</w:t>
      </w:r>
      <w:r w:rsidR="00D705F5" w:rsidRPr="00BC5874">
        <w:rPr>
          <w:rStyle w:val="FontStyle41"/>
          <w:rFonts w:ascii="Times New Roman" w:hAnsi="Times New Roman"/>
          <w:b/>
          <w:bCs/>
          <w:highlight w:val="cyan"/>
        </w:rPr>
        <w:t>1</w:t>
      </w:r>
      <w:r w:rsidRPr="00BC5874">
        <w:rPr>
          <w:rStyle w:val="FontStyle41"/>
          <w:rFonts w:ascii="Times New Roman" w:hAnsi="Times New Roman"/>
          <w:b/>
          <w:bCs/>
          <w:highlight w:val="cyan"/>
        </w:rPr>
        <w:t>:</w:t>
      </w:r>
      <w:r w:rsidR="007F4F87" w:rsidRPr="00BC5874">
        <w:rPr>
          <w:rStyle w:val="FontStyle41"/>
          <w:rFonts w:ascii="Times New Roman" w:hAnsi="Times New Roman"/>
          <w:b/>
          <w:bCs/>
          <w:highlight w:val="cyan"/>
        </w:rPr>
        <w:t>15</w:t>
      </w:r>
      <w:r w:rsidRPr="009E10B9">
        <w:rPr>
          <w:rStyle w:val="FontStyle41"/>
          <w:rFonts w:ascii="Times New Roman" w:hAnsi="Times New Roman"/>
          <w:b/>
          <w:bCs/>
        </w:rPr>
        <w:t>.</w:t>
      </w:r>
    </w:p>
    <w:p w14:paraId="677BFFBD" w14:textId="77777777" w:rsidR="00695F7A" w:rsidRPr="00001C1C" w:rsidRDefault="00695F7A" w:rsidP="00E4624B">
      <w:pPr>
        <w:pStyle w:val="Style30"/>
        <w:widowControl/>
        <w:numPr>
          <w:ilvl w:val="0"/>
          <w:numId w:val="70"/>
        </w:numPr>
        <w:tabs>
          <w:tab w:val="left" w:pos="427"/>
        </w:tabs>
        <w:spacing w:before="96"/>
        <w:ind w:left="426" w:right="10" w:hanging="426"/>
        <w:rPr>
          <w:rStyle w:val="FontStyle41"/>
          <w:rFonts w:ascii="Times New Roman" w:hAnsi="Times New Roman"/>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najpóźniej przed otwarciem ofert, udostępnia na stronie internetowej prowadzonego postępowania informacj</w:t>
      </w:r>
      <w:r>
        <w:rPr>
          <w:rStyle w:val="FontStyle41"/>
          <w:rFonts w:ascii="Times New Roman" w:hAnsi="Times New Roman"/>
        </w:rPr>
        <w:t>ę</w:t>
      </w:r>
      <w:r w:rsidRPr="00001C1C">
        <w:rPr>
          <w:rStyle w:val="FontStyle41"/>
          <w:rFonts w:ascii="Times New Roman" w:hAnsi="Times New Roman"/>
        </w:rPr>
        <w:t xml:space="preserve"> o kwocie, jaką zamierza przeznaczyć na sfinansowanie zamówienia.</w:t>
      </w:r>
    </w:p>
    <w:p w14:paraId="1B0EDA11" w14:textId="77777777" w:rsidR="00695F7A" w:rsidRPr="00001C1C" w:rsidRDefault="00695F7A" w:rsidP="00E4624B">
      <w:pPr>
        <w:pStyle w:val="Style30"/>
        <w:widowControl/>
        <w:numPr>
          <w:ilvl w:val="0"/>
          <w:numId w:val="70"/>
        </w:numPr>
        <w:tabs>
          <w:tab w:val="left" w:pos="427"/>
        </w:tabs>
        <w:spacing w:before="115"/>
        <w:ind w:left="426" w:right="10" w:hanging="426"/>
        <w:rPr>
          <w:rStyle w:val="FontStyle41"/>
          <w:rFonts w:ascii="Times New Roman" w:hAnsi="Times New Roman"/>
        </w:rPr>
      </w:pPr>
      <w:r w:rsidRPr="00001C1C">
        <w:rPr>
          <w:rStyle w:val="FontStyle41"/>
          <w:rFonts w:ascii="Times New Roman" w:hAnsi="Times New Roman"/>
        </w:rPr>
        <w:t>Zamawiający, niezwłocznie po otwarciu ofert, udostępnia na stronie internetowej prowadzonego postępowania informacje o:</w:t>
      </w:r>
    </w:p>
    <w:p w14:paraId="23D080F0" w14:textId="77777777" w:rsidR="00695F7A" w:rsidRPr="00001C1C" w:rsidRDefault="00695F7A">
      <w:pPr>
        <w:pStyle w:val="Style25"/>
        <w:widowControl/>
        <w:numPr>
          <w:ilvl w:val="0"/>
          <w:numId w:val="72"/>
        </w:numPr>
        <w:tabs>
          <w:tab w:val="left" w:pos="851"/>
        </w:tabs>
        <w:ind w:left="851" w:hanging="425"/>
        <w:rPr>
          <w:rStyle w:val="FontStyle41"/>
          <w:rFonts w:ascii="Times New Roman" w:hAnsi="Times New Roman"/>
        </w:rPr>
      </w:pPr>
      <w:r w:rsidRPr="00001C1C">
        <w:rPr>
          <w:rStyle w:val="FontStyle41"/>
          <w:rFonts w:ascii="Times New Roman" w:hAnsi="Times New Roman"/>
        </w:rPr>
        <w:t>nazwach albo imionach i nazwiskach oraz siedzibach lub miejscach prowadzonej działalności gospodarczej albo miejscach zamieszkania wykonawców, których oferty zostały otwarte;</w:t>
      </w:r>
    </w:p>
    <w:p w14:paraId="10EF4AF6" w14:textId="77777777" w:rsidR="00695F7A" w:rsidRPr="00942DF2" w:rsidRDefault="00695F7A">
      <w:pPr>
        <w:pStyle w:val="Style25"/>
        <w:widowControl/>
        <w:numPr>
          <w:ilvl w:val="0"/>
          <w:numId w:val="72"/>
        </w:numPr>
        <w:tabs>
          <w:tab w:val="left" w:pos="851"/>
        </w:tabs>
        <w:spacing w:before="139" w:line="240" w:lineRule="auto"/>
        <w:ind w:left="1134" w:hanging="708"/>
        <w:jc w:val="left"/>
        <w:rPr>
          <w:rFonts w:ascii="Times New Roman" w:hAnsi="Times New Roman"/>
          <w:color w:val="000000"/>
        </w:rPr>
      </w:pPr>
      <w:r w:rsidRPr="00001C1C">
        <w:rPr>
          <w:rStyle w:val="FontStyle41"/>
          <w:rFonts w:ascii="Times New Roman" w:hAnsi="Times New Roman"/>
        </w:rPr>
        <w:t>cenach lub kosztach zawartych w ofertach.</w:t>
      </w:r>
    </w:p>
    <w:p w14:paraId="471B75B1" w14:textId="77777777" w:rsidR="00695F7A" w:rsidRPr="00001C1C" w:rsidRDefault="00695F7A" w:rsidP="00E4624B">
      <w:pPr>
        <w:pStyle w:val="Style30"/>
        <w:widowControl/>
        <w:numPr>
          <w:ilvl w:val="0"/>
          <w:numId w:val="71"/>
        </w:numPr>
        <w:tabs>
          <w:tab w:val="left" w:pos="418"/>
        </w:tabs>
        <w:spacing w:before="120"/>
        <w:ind w:left="426" w:hanging="426"/>
        <w:rPr>
          <w:rStyle w:val="FontStyle41"/>
          <w:rFonts w:ascii="Times New Roman" w:hAnsi="Times New Roman"/>
        </w:rPr>
      </w:pPr>
      <w:r w:rsidRPr="00001C1C">
        <w:rPr>
          <w:rStyle w:val="FontStyle41"/>
          <w:rFonts w:ascii="Times New Roman" w:hAnsi="Times New Roman"/>
        </w:rPr>
        <w:t>W przypadku wystąpienia awarii systemu teleinformatycznego, która spowoduje brak możliwości otwarcia ofert w terminie określonym przez Zamawiaj</w:t>
      </w:r>
      <w:r>
        <w:rPr>
          <w:rStyle w:val="FontStyle41"/>
          <w:rFonts w:ascii="Times New Roman" w:hAnsi="Times New Roman"/>
        </w:rPr>
        <w:t>ą</w:t>
      </w:r>
      <w:r w:rsidRPr="00001C1C">
        <w:rPr>
          <w:rStyle w:val="FontStyle41"/>
          <w:rFonts w:ascii="Times New Roman" w:hAnsi="Times New Roman"/>
        </w:rPr>
        <w:t>cego, otwarcie ofert nastąpi niezwłocznie po usunięciu awarii.</w:t>
      </w:r>
    </w:p>
    <w:p w14:paraId="037ED53B" w14:textId="77777777" w:rsidR="00695F7A" w:rsidRPr="00D22F36" w:rsidRDefault="00695F7A" w:rsidP="00E4624B">
      <w:pPr>
        <w:pStyle w:val="Style30"/>
        <w:widowControl/>
        <w:numPr>
          <w:ilvl w:val="0"/>
          <w:numId w:val="71"/>
        </w:numPr>
        <w:tabs>
          <w:tab w:val="left" w:pos="418"/>
        </w:tabs>
        <w:spacing w:before="115"/>
        <w:ind w:left="426" w:hanging="426"/>
        <w:rPr>
          <w:rStyle w:val="FontStyle41"/>
          <w:rFonts w:ascii="Times New Roman" w:hAnsi="Times New Roman" w:cs="Times New Roman"/>
          <w:sz w:val="24"/>
          <w:szCs w:val="24"/>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poinformuje o zmianie terminu otwarcia ofert na stronie internetowej prowadzonego postępowania.</w:t>
      </w:r>
    </w:p>
    <w:p w14:paraId="33C6E850" w14:textId="77777777" w:rsidR="00D22F36" w:rsidRPr="00732DC9" w:rsidRDefault="00D22F36" w:rsidP="00FF63A3">
      <w:pPr>
        <w:pStyle w:val="Style30"/>
        <w:widowControl/>
        <w:tabs>
          <w:tab w:val="left" w:pos="418"/>
        </w:tabs>
        <w:spacing w:before="115" w:after="120"/>
        <w:ind w:left="426" w:firstLine="0"/>
        <w:rPr>
          <w:rFonts w:ascii="Times New Roman" w:hAnsi="Times New Roman"/>
          <w:color w:val="000000"/>
        </w:rPr>
      </w:pPr>
    </w:p>
    <w:bookmarkEnd w:id="8"/>
    <w:p w14:paraId="70CB2185" w14:textId="7A747BB3" w:rsidR="00FB5B77" w:rsidRPr="00764B70" w:rsidRDefault="00FB5B77" w:rsidP="00241FCA">
      <w:pPr>
        <w:numPr>
          <w:ilvl w:val="0"/>
          <w:numId w:val="74"/>
        </w:numPr>
        <w:tabs>
          <w:tab w:val="left" w:pos="993"/>
        </w:tabs>
        <w:spacing w:after="240" w:line="276" w:lineRule="auto"/>
        <w:jc w:val="both"/>
        <w:rPr>
          <w:b/>
          <w:bCs/>
          <w:sz w:val="24"/>
          <w:szCs w:val="24"/>
        </w:rPr>
      </w:pPr>
      <w:r w:rsidRPr="00764B70">
        <w:rPr>
          <w:b/>
          <w:bCs/>
          <w:sz w:val="24"/>
          <w:szCs w:val="24"/>
        </w:rPr>
        <w:t xml:space="preserve">Podstawy wykluczenia, o których mowa w art. 108 ust. 1 </w:t>
      </w:r>
      <w:proofErr w:type="spellStart"/>
      <w:r w:rsidRPr="00764B70">
        <w:rPr>
          <w:b/>
          <w:bCs/>
          <w:sz w:val="24"/>
          <w:szCs w:val="24"/>
        </w:rPr>
        <w:t>Pzp</w:t>
      </w:r>
      <w:proofErr w:type="spellEnd"/>
      <w:r w:rsidR="0035606A" w:rsidRPr="00764B70">
        <w:rPr>
          <w:b/>
          <w:bCs/>
          <w:sz w:val="24"/>
          <w:szCs w:val="24"/>
        </w:rPr>
        <w:t xml:space="preserve"> oraz </w:t>
      </w:r>
      <w:r w:rsidR="0035606A" w:rsidRPr="00764B70">
        <w:rPr>
          <w:b/>
          <w:bCs/>
          <w:color w:val="000000"/>
          <w:sz w:val="24"/>
          <w:szCs w:val="24"/>
        </w:rPr>
        <w:t>art.  7 ust. 1 ustawy z dnia 13 kwietnia 2022 r. o szczególnych rozwiązaniach w zakresie przeciwdziałania wspieraniu agresji na Ukrainę oraz służących ochronie bezpieczeństwa narodowego</w:t>
      </w:r>
    </w:p>
    <w:p w14:paraId="3BD1F110" w14:textId="77777777" w:rsidR="00FB5B77" w:rsidRPr="00764B70" w:rsidRDefault="00FB5B77">
      <w:pPr>
        <w:numPr>
          <w:ilvl w:val="0"/>
          <w:numId w:val="54"/>
        </w:numPr>
        <w:tabs>
          <w:tab w:val="left" w:pos="284"/>
        </w:tabs>
        <w:spacing w:after="120" w:line="276" w:lineRule="auto"/>
        <w:ind w:left="284" w:hanging="284"/>
        <w:jc w:val="both"/>
        <w:rPr>
          <w:sz w:val="24"/>
          <w:szCs w:val="24"/>
        </w:rPr>
      </w:pPr>
      <w:r w:rsidRPr="00764B70">
        <w:rPr>
          <w:sz w:val="24"/>
          <w:szCs w:val="24"/>
        </w:rPr>
        <w:t>Z postępowania o udzielenie zamówienia wyklucza się wykonawcę:</w:t>
      </w:r>
    </w:p>
    <w:p w14:paraId="0019D57F" w14:textId="77777777" w:rsidR="00FB5B77" w:rsidRPr="00764B70" w:rsidRDefault="00FB5B77" w:rsidP="00E5076D">
      <w:pPr>
        <w:numPr>
          <w:ilvl w:val="1"/>
          <w:numId w:val="18"/>
        </w:numPr>
        <w:spacing w:after="120" w:line="276" w:lineRule="auto"/>
        <w:ind w:left="567" w:hanging="283"/>
        <w:jc w:val="both"/>
        <w:rPr>
          <w:sz w:val="24"/>
          <w:szCs w:val="24"/>
        </w:rPr>
      </w:pPr>
      <w:r w:rsidRPr="00764B70">
        <w:rPr>
          <w:sz w:val="24"/>
          <w:szCs w:val="24"/>
        </w:rPr>
        <w:t>będącego osobą fizyczną, którego prawomocnie skazano za przestępstwo:</w:t>
      </w:r>
    </w:p>
    <w:p w14:paraId="7A202513"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udziału w zorganizowanej grupie przestępczej albo związku mającym na celu popełnienie przestępstwa lub przestępstwa skarbowego, o którym mowa w </w:t>
      </w:r>
      <w:r w:rsidRPr="00764B70">
        <w:rPr>
          <w:rFonts w:eastAsia="MS Gothic"/>
          <w:sz w:val="24"/>
          <w:szCs w:val="24"/>
        </w:rPr>
        <w:t>art. 258</w:t>
      </w:r>
      <w:r w:rsidRPr="00764B70">
        <w:rPr>
          <w:sz w:val="24"/>
          <w:szCs w:val="24"/>
        </w:rPr>
        <w:t xml:space="preserve"> Kodeksu karnego </w:t>
      </w:r>
      <w:r w:rsidRPr="00764B70">
        <w:rPr>
          <w:b/>
          <w:bCs/>
          <w:sz w:val="24"/>
          <w:szCs w:val="24"/>
        </w:rPr>
        <w:t xml:space="preserve">(art. 108 ust. 1 pkt 1 lit. a </w:t>
      </w:r>
      <w:proofErr w:type="spellStart"/>
      <w:r w:rsidRPr="00764B70">
        <w:rPr>
          <w:b/>
          <w:bCs/>
          <w:sz w:val="24"/>
          <w:szCs w:val="24"/>
        </w:rPr>
        <w:t>Pzp</w:t>
      </w:r>
      <w:proofErr w:type="spellEnd"/>
      <w:r w:rsidRPr="00764B70">
        <w:rPr>
          <w:b/>
          <w:bCs/>
          <w:sz w:val="24"/>
          <w:szCs w:val="24"/>
        </w:rPr>
        <w:t>)</w:t>
      </w:r>
      <w:r w:rsidRPr="00764B70">
        <w:rPr>
          <w:sz w:val="24"/>
          <w:szCs w:val="24"/>
        </w:rPr>
        <w:t>,</w:t>
      </w:r>
    </w:p>
    <w:p w14:paraId="3E3B5618"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handlu ludźmi, o którym mowa w </w:t>
      </w:r>
      <w:r w:rsidRPr="00764B70">
        <w:rPr>
          <w:rFonts w:eastAsia="MS Gothic"/>
          <w:sz w:val="24"/>
          <w:szCs w:val="24"/>
        </w:rPr>
        <w:t>art. 189a</w:t>
      </w:r>
      <w:r w:rsidRPr="00764B70">
        <w:rPr>
          <w:sz w:val="24"/>
          <w:szCs w:val="24"/>
        </w:rPr>
        <w:t xml:space="preserve"> Kodeksu karnego </w:t>
      </w:r>
      <w:r w:rsidRPr="00764B70">
        <w:rPr>
          <w:b/>
          <w:bCs/>
          <w:sz w:val="24"/>
          <w:szCs w:val="24"/>
        </w:rPr>
        <w:t xml:space="preserve">(art. 108 ust. 1 pkt 1 lit. b </w:t>
      </w:r>
      <w:proofErr w:type="spellStart"/>
      <w:r w:rsidRPr="00764B70">
        <w:rPr>
          <w:b/>
          <w:bCs/>
          <w:sz w:val="24"/>
          <w:szCs w:val="24"/>
        </w:rPr>
        <w:t>Pzp</w:t>
      </w:r>
      <w:proofErr w:type="spellEnd"/>
      <w:r w:rsidRPr="00764B70">
        <w:rPr>
          <w:b/>
          <w:bCs/>
          <w:sz w:val="24"/>
          <w:szCs w:val="24"/>
        </w:rPr>
        <w:t>)</w:t>
      </w:r>
      <w:r w:rsidRPr="00764B70">
        <w:rPr>
          <w:sz w:val="24"/>
          <w:szCs w:val="24"/>
        </w:rPr>
        <w:t>,</w:t>
      </w:r>
    </w:p>
    <w:p w14:paraId="0562B881" w14:textId="578C3E64" w:rsidR="00FB5B77" w:rsidRPr="00764B70" w:rsidRDefault="00023E76">
      <w:pPr>
        <w:numPr>
          <w:ilvl w:val="2"/>
          <w:numId w:val="19"/>
        </w:numPr>
        <w:spacing w:after="120" w:line="276" w:lineRule="auto"/>
        <w:ind w:left="1134" w:hanging="425"/>
        <w:jc w:val="both"/>
        <w:rPr>
          <w:sz w:val="24"/>
          <w:szCs w:val="24"/>
        </w:rPr>
      </w:pPr>
      <w:r w:rsidRPr="00764B70">
        <w:rPr>
          <w:sz w:val="24"/>
          <w:szCs w:val="24"/>
          <w:shd w:val="clear" w:color="auto" w:fill="FFFFFF"/>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Pr="00764B70">
        <w:rPr>
          <w:b/>
          <w:bCs/>
          <w:sz w:val="24"/>
          <w:szCs w:val="24"/>
        </w:rPr>
        <w:t xml:space="preserve"> </w:t>
      </w:r>
      <w:r w:rsidR="00FB5B77" w:rsidRPr="00764B70">
        <w:rPr>
          <w:b/>
          <w:bCs/>
          <w:sz w:val="24"/>
          <w:szCs w:val="24"/>
        </w:rPr>
        <w:t xml:space="preserve">(art. 108 ust. 1 pkt 1 lit. c </w:t>
      </w:r>
      <w:proofErr w:type="spellStart"/>
      <w:r w:rsidR="00FB5B77" w:rsidRPr="00764B70">
        <w:rPr>
          <w:b/>
          <w:bCs/>
          <w:sz w:val="24"/>
          <w:szCs w:val="24"/>
        </w:rPr>
        <w:t>Pzp</w:t>
      </w:r>
      <w:proofErr w:type="spellEnd"/>
      <w:r w:rsidR="00FB5B77" w:rsidRPr="00764B70">
        <w:rPr>
          <w:b/>
          <w:bCs/>
          <w:sz w:val="24"/>
          <w:szCs w:val="24"/>
        </w:rPr>
        <w:t>)</w:t>
      </w:r>
      <w:r w:rsidR="00FB5B77" w:rsidRPr="00764B70">
        <w:rPr>
          <w:sz w:val="24"/>
          <w:szCs w:val="24"/>
        </w:rPr>
        <w:t>,</w:t>
      </w:r>
    </w:p>
    <w:p w14:paraId="374CE1E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sz w:val="24"/>
          <w:szCs w:val="24"/>
        </w:rPr>
        <w:t xml:space="preserve">finansowania przestępstwa o charakterze terrorystycznym, o którym mowa w </w:t>
      </w:r>
      <w:r w:rsidRPr="00764B70">
        <w:rPr>
          <w:rFonts w:eastAsia="MS Gothic"/>
          <w:sz w:val="24"/>
          <w:szCs w:val="24"/>
        </w:rPr>
        <w:t>art. 165a</w:t>
      </w:r>
      <w:r w:rsidRPr="00764B70">
        <w:rPr>
          <w:sz w:val="24"/>
          <w:szCs w:val="24"/>
        </w:rPr>
        <w:t xml:space="preserve"> Kodeksu karnego, lub przestępstwo udaremniania lub utrudniania</w:t>
      </w:r>
      <w:r w:rsidRPr="00764B70">
        <w:rPr>
          <w:color w:val="000000"/>
          <w:sz w:val="24"/>
          <w:szCs w:val="24"/>
        </w:rPr>
        <w:t xml:space="preserve"> stwierdzenia przestępnego pochodzenia pieniędzy lub ukrywania ich pochodzenia, o którym mowa w </w:t>
      </w:r>
      <w:r w:rsidRPr="00764B70">
        <w:rPr>
          <w:rFonts w:eastAsia="MS Gothic"/>
          <w:color w:val="000000"/>
          <w:sz w:val="24"/>
          <w:szCs w:val="24"/>
        </w:rPr>
        <w:t>art. 299</w:t>
      </w:r>
      <w:r w:rsidRPr="00764B70">
        <w:rPr>
          <w:color w:val="000000"/>
          <w:sz w:val="24"/>
          <w:szCs w:val="24"/>
        </w:rPr>
        <w:t xml:space="preserve"> Kodeksu karnego </w:t>
      </w:r>
      <w:r w:rsidRPr="00764B70">
        <w:rPr>
          <w:b/>
          <w:bCs/>
          <w:color w:val="000000"/>
          <w:sz w:val="24"/>
          <w:szCs w:val="24"/>
        </w:rPr>
        <w:t xml:space="preserve">(art. 108 ust. 1 pkt 1 lit. d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1B839890"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charakterze terrorystycznym, o którym mowa w </w:t>
      </w:r>
      <w:r w:rsidRPr="00764B70">
        <w:rPr>
          <w:rFonts w:eastAsia="MS Gothic"/>
          <w:color w:val="000000"/>
          <w:sz w:val="24"/>
          <w:szCs w:val="24"/>
        </w:rPr>
        <w:t>art. 115 § 20</w:t>
      </w:r>
      <w:r w:rsidRPr="00764B70">
        <w:rPr>
          <w:color w:val="000000"/>
          <w:sz w:val="24"/>
          <w:szCs w:val="24"/>
        </w:rPr>
        <w:t xml:space="preserve"> Kodeksu karnego, lub mające na celu popełnienie tego przestępstwa </w:t>
      </w:r>
      <w:r w:rsidRPr="00764B70">
        <w:rPr>
          <w:b/>
          <w:bCs/>
          <w:color w:val="000000"/>
          <w:sz w:val="24"/>
          <w:szCs w:val="24"/>
        </w:rPr>
        <w:t xml:space="preserve">(art. 108 ust. 1 pkt 1 lit. e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22809BE3" w14:textId="734A922E"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pracy małoletnich cudzoziemców, o którym mowa w </w:t>
      </w:r>
      <w:r w:rsidRPr="00764B70">
        <w:rPr>
          <w:rFonts w:eastAsia="MS Gothic"/>
          <w:color w:val="000000"/>
          <w:sz w:val="24"/>
          <w:szCs w:val="24"/>
        </w:rPr>
        <w:t>art. 9 ust. 2</w:t>
      </w:r>
      <w:r w:rsidRPr="00764B70">
        <w:rPr>
          <w:color w:val="000000"/>
          <w:sz w:val="24"/>
          <w:szCs w:val="24"/>
        </w:rPr>
        <w:t xml:space="preserve"> ustawy z dnia 15 czerwca 2012 r. o skutkach powierzania wykonywania pracy cudzoziemcom </w:t>
      </w:r>
      <w:r w:rsidRPr="00764B70">
        <w:rPr>
          <w:color w:val="000000"/>
          <w:sz w:val="24"/>
          <w:szCs w:val="24"/>
        </w:rPr>
        <w:lastRenderedPageBreak/>
        <w:t xml:space="preserve">przebywającym wbrew przepisom na terytorium Rzeczypospolitej Polskiej </w:t>
      </w:r>
      <w:r w:rsidRPr="00764B70">
        <w:rPr>
          <w:b/>
          <w:bCs/>
          <w:color w:val="000000"/>
          <w:sz w:val="24"/>
          <w:szCs w:val="24"/>
        </w:rPr>
        <w:t xml:space="preserve">(art. 108 ust. 1 pkt 1 lit. f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3AE9298F"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przeciwko obrotowi gospodarczemu, o których mowa w </w:t>
      </w:r>
      <w:r w:rsidRPr="00764B70">
        <w:rPr>
          <w:rFonts w:eastAsia="MS Gothic"/>
          <w:color w:val="000000"/>
          <w:sz w:val="24"/>
          <w:szCs w:val="24"/>
        </w:rPr>
        <w:t>art. 296-307</w:t>
      </w:r>
      <w:r w:rsidRPr="00764B70">
        <w:rPr>
          <w:color w:val="000000"/>
          <w:sz w:val="24"/>
          <w:szCs w:val="24"/>
        </w:rPr>
        <w:t xml:space="preserve"> Kodeksu karnego, przestępstwo oszustwa, o którym mowa w </w:t>
      </w:r>
      <w:r w:rsidRPr="00764B70">
        <w:rPr>
          <w:rFonts w:eastAsia="MS Gothic"/>
          <w:color w:val="000000"/>
          <w:sz w:val="24"/>
          <w:szCs w:val="24"/>
        </w:rPr>
        <w:t>art. 286</w:t>
      </w:r>
      <w:r w:rsidRPr="00764B70">
        <w:rPr>
          <w:color w:val="000000"/>
          <w:sz w:val="24"/>
          <w:szCs w:val="24"/>
        </w:rPr>
        <w:t xml:space="preserve"> Kodeksu karnego, przestępstwo przeciwko wiarygodności dokumentów, o których mowa w </w:t>
      </w:r>
      <w:r w:rsidRPr="00764B70">
        <w:rPr>
          <w:rFonts w:eastAsia="MS Gothic"/>
          <w:color w:val="000000"/>
          <w:sz w:val="24"/>
          <w:szCs w:val="24"/>
        </w:rPr>
        <w:t>art. 270-277d</w:t>
      </w:r>
      <w:r w:rsidRPr="00764B70">
        <w:rPr>
          <w:color w:val="000000"/>
          <w:sz w:val="24"/>
          <w:szCs w:val="24"/>
        </w:rPr>
        <w:t xml:space="preserve"> Kodeksu karnego, lub przestępstwo skarbowe </w:t>
      </w:r>
      <w:r w:rsidRPr="00764B70">
        <w:rPr>
          <w:b/>
          <w:bCs/>
          <w:color w:val="000000"/>
          <w:sz w:val="24"/>
          <w:szCs w:val="24"/>
        </w:rPr>
        <w:t xml:space="preserve">(art. 108 ust. 1 pkt 1 lit. g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1DEC217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którym mowa w art. 9 ust. 1 i 3 lub art. 10 ustawy z dnia 15 czerwca 2012 r. o skutkach powierzania wykonywania pracy cudzoziemcom przebywającym wbrew przepisom na terytorium Rzeczypospolitej Polskiej </w:t>
      </w:r>
      <w:r w:rsidRPr="00764B70">
        <w:rPr>
          <w:b/>
          <w:bCs/>
          <w:color w:val="000000"/>
          <w:sz w:val="24"/>
          <w:szCs w:val="24"/>
        </w:rPr>
        <w:t xml:space="preserve">(art. 108 ust. 1 pkt 1 lit. h </w:t>
      </w:r>
      <w:proofErr w:type="spellStart"/>
      <w:r w:rsidRPr="00764B70">
        <w:rPr>
          <w:b/>
          <w:bCs/>
          <w:color w:val="000000"/>
          <w:sz w:val="24"/>
          <w:szCs w:val="24"/>
        </w:rPr>
        <w:t>Pzp</w:t>
      </w:r>
      <w:proofErr w:type="spellEnd"/>
      <w:r w:rsidRPr="00764B70">
        <w:rPr>
          <w:b/>
          <w:bCs/>
          <w:color w:val="000000"/>
          <w:sz w:val="24"/>
          <w:szCs w:val="24"/>
        </w:rPr>
        <w:t>)</w:t>
      </w:r>
    </w:p>
    <w:p w14:paraId="06CD0696" w14:textId="77777777" w:rsidR="00FB5B77" w:rsidRPr="00764B70" w:rsidRDefault="00FB5B77" w:rsidP="00BB2EE7">
      <w:pPr>
        <w:numPr>
          <w:ilvl w:val="0"/>
          <w:numId w:val="6"/>
        </w:numPr>
        <w:spacing w:after="120" w:line="276" w:lineRule="auto"/>
        <w:ind w:left="1134" w:hanging="425"/>
        <w:jc w:val="both"/>
        <w:rPr>
          <w:color w:val="000000"/>
          <w:sz w:val="24"/>
          <w:szCs w:val="24"/>
        </w:rPr>
      </w:pPr>
      <w:r w:rsidRPr="00764B70">
        <w:rPr>
          <w:color w:val="000000"/>
          <w:sz w:val="24"/>
          <w:szCs w:val="24"/>
        </w:rPr>
        <w:t>lub za odpowiedni czyn zabroniony określony w przepisach prawa obcego;</w:t>
      </w:r>
    </w:p>
    <w:p w14:paraId="028263F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764B70">
        <w:rPr>
          <w:b/>
          <w:bCs/>
          <w:color w:val="000000"/>
          <w:sz w:val="24"/>
          <w:szCs w:val="24"/>
        </w:rPr>
        <w:t xml:space="preserve">(art. 108 ust. 1 pkt 2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5F429CE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764B70">
        <w:rPr>
          <w:b/>
          <w:bCs/>
          <w:color w:val="000000"/>
          <w:sz w:val="24"/>
          <w:szCs w:val="24"/>
        </w:rPr>
        <w:t xml:space="preserve">(art. 108 ust. 1 pkt 3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198B1CE6" w14:textId="77777777" w:rsidR="00FB5B77" w:rsidRPr="00764B70" w:rsidRDefault="00FB5B77" w:rsidP="00E5076D">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orzeczono zakaz ubiegania się o zamówienia publiczne </w:t>
      </w:r>
      <w:r w:rsidRPr="00764B70">
        <w:rPr>
          <w:b/>
          <w:bCs/>
          <w:color w:val="000000"/>
          <w:sz w:val="24"/>
          <w:szCs w:val="24"/>
        </w:rPr>
        <w:t xml:space="preserve">(art. 108 ust. 1 pkt 4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08E06426"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jeżeli zamawiający może stwierdzić, na podstawie wiarygodnych przesłanek, że wykonawca zawarł z innymi wykonawcami porozumienie mające na celu zakłócenie konkurencji, w szczególności</w:t>
      </w:r>
      <w:r w:rsidR="006B571F" w:rsidRPr="00764B70">
        <w:rPr>
          <w:color w:val="000000"/>
          <w:sz w:val="24"/>
          <w:szCs w:val="24"/>
        </w:rPr>
        <w:t>,</w:t>
      </w:r>
      <w:r w:rsidRPr="00764B70">
        <w:rPr>
          <w:color w:val="000000"/>
          <w:sz w:val="24"/>
          <w:szCs w:val="24"/>
        </w:rPr>
        <w:t xml:space="preserve"> jeżeli należąc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złożyli odrębne oferty, chyba że wykażą, że przygotowali te oferty lub wnioski niezależnie od siebie </w:t>
      </w:r>
      <w:r w:rsidRPr="00764B70">
        <w:rPr>
          <w:b/>
          <w:bCs/>
          <w:color w:val="000000"/>
          <w:sz w:val="24"/>
          <w:szCs w:val="24"/>
        </w:rPr>
        <w:t xml:space="preserve">(art. 108 ust. 1 pkt 5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236EA8F3" w14:textId="77777777" w:rsidR="004D6A9C" w:rsidRPr="00764B70" w:rsidRDefault="00FB5B77" w:rsidP="00E4624B">
      <w:pPr>
        <w:numPr>
          <w:ilvl w:val="0"/>
          <w:numId w:val="7"/>
        </w:numPr>
        <w:tabs>
          <w:tab w:val="left" w:pos="709"/>
        </w:tabs>
        <w:spacing w:after="120" w:line="276" w:lineRule="auto"/>
        <w:ind w:left="709" w:hanging="425"/>
        <w:jc w:val="both"/>
        <w:rPr>
          <w:color w:val="000000"/>
          <w:sz w:val="24"/>
          <w:szCs w:val="24"/>
        </w:rPr>
      </w:pPr>
      <w:r w:rsidRPr="00764B70">
        <w:rPr>
          <w:color w:val="000000"/>
          <w:sz w:val="24"/>
          <w:szCs w:val="24"/>
        </w:rPr>
        <w:t xml:space="preserve">jeżeli, w przypadkach, o których mowa w art. 85 ust. 1 </w:t>
      </w:r>
      <w:proofErr w:type="spellStart"/>
      <w:r w:rsidRPr="00764B70">
        <w:rPr>
          <w:color w:val="000000"/>
          <w:sz w:val="24"/>
          <w:szCs w:val="24"/>
        </w:rPr>
        <w:t>Pzp</w:t>
      </w:r>
      <w:proofErr w:type="spellEnd"/>
      <w:r w:rsidRPr="00764B70">
        <w:rPr>
          <w:color w:val="000000"/>
          <w:sz w:val="24"/>
          <w:szCs w:val="24"/>
        </w:rPr>
        <w:t xml:space="preserve">, doszło do zakłócenia konkurencji wynikającego z wcześniejszego zaangażowania tego wykonawcy lub podmiotu, który należy z wykonawcą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764B70">
        <w:rPr>
          <w:b/>
          <w:bCs/>
          <w:color w:val="000000"/>
          <w:sz w:val="24"/>
          <w:szCs w:val="24"/>
        </w:rPr>
        <w:t xml:space="preserve">(art. 108 ust. 1 pkt 6 </w:t>
      </w:r>
      <w:proofErr w:type="spellStart"/>
      <w:r w:rsidRPr="00764B70">
        <w:rPr>
          <w:b/>
          <w:bCs/>
          <w:color w:val="000000"/>
          <w:sz w:val="24"/>
          <w:szCs w:val="24"/>
        </w:rPr>
        <w:t>Pzp</w:t>
      </w:r>
      <w:proofErr w:type="spellEnd"/>
      <w:r w:rsidRPr="00764B70">
        <w:rPr>
          <w:b/>
          <w:bCs/>
          <w:color w:val="000000"/>
          <w:sz w:val="24"/>
          <w:szCs w:val="24"/>
        </w:rPr>
        <w:t>)</w:t>
      </w:r>
      <w:r w:rsidRPr="00764B70">
        <w:rPr>
          <w:color w:val="000000"/>
          <w:sz w:val="24"/>
          <w:szCs w:val="24"/>
        </w:rPr>
        <w:t>.</w:t>
      </w:r>
    </w:p>
    <w:p w14:paraId="67542D05" w14:textId="4CA52BE2" w:rsidR="0025728D" w:rsidRPr="00764B70" w:rsidRDefault="00EC1482">
      <w:pPr>
        <w:numPr>
          <w:ilvl w:val="0"/>
          <w:numId w:val="54"/>
        </w:numPr>
        <w:tabs>
          <w:tab w:val="left" w:pos="284"/>
        </w:tabs>
        <w:autoSpaceDE w:val="0"/>
        <w:autoSpaceDN w:val="0"/>
        <w:adjustRightInd w:val="0"/>
        <w:spacing w:after="120" w:line="276" w:lineRule="auto"/>
        <w:ind w:left="284" w:hanging="284"/>
        <w:jc w:val="both"/>
        <w:rPr>
          <w:color w:val="000000"/>
          <w:sz w:val="24"/>
          <w:szCs w:val="24"/>
        </w:rPr>
      </w:pPr>
      <w:r w:rsidRPr="00764B70">
        <w:rPr>
          <w:color w:val="000000"/>
          <w:sz w:val="24"/>
          <w:szCs w:val="24"/>
        </w:rPr>
        <w:t xml:space="preserve">Na podstawie art. 7 ust. 1 ustawy z dnia 13 kwietnia 2022 r. o szczególnych rozwiązaniach w zakresie przeciwdziałania wspieraniu agresji na Ukrainę oraz służących ochronie </w:t>
      </w:r>
      <w:r w:rsidRPr="00764B70">
        <w:rPr>
          <w:color w:val="000000"/>
          <w:sz w:val="24"/>
          <w:szCs w:val="24"/>
        </w:rPr>
        <w:lastRenderedPageBreak/>
        <w:t>bezpieczeństwa narodowego (Dz. U.</w:t>
      </w:r>
      <w:r w:rsidR="000C6663">
        <w:rPr>
          <w:color w:val="000000"/>
          <w:sz w:val="24"/>
          <w:szCs w:val="24"/>
        </w:rPr>
        <w:t xml:space="preserve"> z 202</w:t>
      </w:r>
      <w:r w:rsidR="00D37A22">
        <w:rPr>
          <w:color w:val="000000"/>
          <w:sz w:val="24"/>
          <w:szCs w:val="24"/>
        </w:rPr>
        <w:t>5</w:t>
      </w:r>
      <w:r w:rsidR="000C6663">
        <w:rPr>
          <w:color w:val="000000"/>
          <w:sz w:val="24"/>
          <w:szCs w:val="24"/>
        </w:rPr>
        <w:t xml:space="preserve"> r.</w:t>
      </w:r>
      <w:r w:rsidRPr="00764B70">
        <w:rPr>
          <w:color w:val="000000"/>
          <w:sz w:val="24"/>
          <w:szCs w:val="24"/>
        </w:rPr>
        <w:t xml:space="preserve"> poz. </w:t>
      </w:r>
      <w:r w:rsidR="00B85098">
        <w:rPr>
          <w:color w:val="000000"/>
          <w:sz w:val="24"/>
          <w:szCs w:val="24"/>
        </w:rPr>
        <w:t>5</w:t>
      </w:r>
      <w:r w:rsidR="00D37A22">
        <w:rPr>
          <w:color w:val="000000"/>
          <w:sz w:val="24"/>
          <w:szCs w:val="24"/>
        </w:rPr>
        <w:t>14</w:t>
      </w:r>
      <w:r w:rsidRPr="00764B70">
        <w:rPr>
          <w:color w:val="000000"/>
          <w:sz w:val="24"/>
          <w:szCs w:val="24"/>
        </w:rPr>
        <w:t>) z</w:t>
      </w:r>
      <w:r w:rsidR="0025728D" w:rsidRPr="00764B70">
        <w:rPr>
          <w:sz w:val="24"/>
          <w:szCs w:val="24"/>
        </w:rPr>
        <w:t xml:space="preserve"> </w:t>
      </w:r>
      <w:r w:rsidR="0025728D" w:rsidRPr="00764B70">
        <w:rPr>
          <w:color w:val="000000"/>
          <w:sz w:val="24"/>
          <w:szCs w:val="24"/>
        </w:rPr>
        <w:t xml:space="preserve">postępowania o udzielenie zamówienia publicznego wyklucza się: </w:t>
      </w:r>
    </w:p>
    <w:p w14:paraId="2350023E" w14:textId="77777777" w:rsidR="0025728D" w:rsidRPr="00764B70" w:rsidRDefault="0025728D" w:rsidP="00E4624B">
      <w:pPr>
        <w:numPr>
          <w:ilvl w:val="0"/>
          <w:numId w:val="55"/>
        </w:numPr>
        <w:tabs>
          <w:tab w:val="left" w:pos="709"/>
          <w:tab w:val="left" w:pos="1843"/>
        </w:tabs>
        <w:autoSpaceDE w:val="0"/>
        <w:autoSpaceDN w:val="0"/>
        <w:adjustRightInd w:val="0"/>
        <w:spacing w:after="120" w:line="276" w:lineRule="auto"/>
        <w:ind w:left="709" w:hanging="425"/>
        <w:jc w:val="both"/>
        <w:rPr>
          <w:color w:val="000000"/>
          <w:sz w:val="24"/>
          <w:szCs w:val="24"/>
        </w:rPr>
      </w:pPr>
      <w:r w:rsidRPr="00764B70">
        <w:rPr>
          <w:color w:val="000000"/>
          <w:sz w:val="24"/>
          <w:szCs w:val="24"/>
        </w:rPr>
        <w:t xml:space="preserve">wykonawcę wymienionego w wykazach określonych w rozporządzeniu 765/2006 i rozporządzeniu 269/2014 albo wpisanego na listę na podstawie decyzji w sprawie wpisu na listę rozstrzygającej o zastosowaniu środka, o którym mowa w art. 1 pkt 3; </w:t>
      </w:r>
    </w:p>
    <w:p w14:paraId="4F72CDCD" w14:textId="4ED25C7D"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 xml:space="preserve">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24E240B" w14:textId="65751845"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ykonawcę</w:t>
      </w:r>
      <w:r w:rsidRPr="00764B70">
        <w:rPr>
          <w:color w:val="000000"/>
          <w:sz w:val="24"/>
          <w:szCs w:val="24"/>
        </w:rPr>
        <w:t xml:space="preserve">, </w:t>
      </w:r>
      <w:r w:rsidR="0025728D" w:rsidRPr="00764B70">
        <w:rPr>
          <w:color w:val="000000"/>
          <w:sz w:val="24"/>
          <w:szCs w:val="24"/>
        </w:rP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AC9630F" w14:textId="77777777" w:rsidR="0025728D" w:rsidRPr="00764B70" w:rsidRDefault="00542A1C">
      <w:pPr>
        <w:numPr>
          <w:ilvl w:val="0"/>
          <w:numId w:val="54"/>
        </w:numPr>
        <w:autoSpaceDE w:val="0"/>
        <w:autoSpaceDN w:val="0"/>
        <w:adjustRightInd w:val="0"/>
        <w:spacing w:after="120" w:line="276" w:lineRule="auto"/>
        <w:ind w:left="284" w:hanging="284"/>
        <w:jc w:val="both"/>
        <w:rPr>
          <w:color w:val="000000"/>
          <w:sz w:val="24"/>
          <w:szCs w:val="24"/>
        </w:rPr>
      </w:pPr>
      <w:r w:rsidRPr="00764B70">
        <w:rPr>
          <w:sz w:val="24"/>
          <w:szCs w:val="24"/>
        </w:rPr>
        <w:t>W</w:t>
      </w:r>
      <w:r w:rsidR="0025728D" w:rsidRPr="00764B70">
        <w:rPr>
          <w:color w:val="000000"/>
          <w:sz w:val="24"/>
          <w:szCs w:val="24"/>
        </w:rPr>
        <w:t xml:space="preserve">ykluczenie następuje na okres trwania okoliczności określonych w ust. </w:t>
      </w:r>
      <w:r w:rsidRPr="00764B70">
        <w:rPr>
          <w:color w:val="000000"/>
          <w:sz w:val="24"/>
          <w:szCs w:val="24"/>
        </w:rPr>
        <w:t>2</w:t>
      </w:r>
      <w:r w:rsidR="0025728D" w:rsidRPr="00764B70">
        <w:rPr>
          <w:color w:val="000000"/>
          <w:sz w:val="24"/>
          <w:szCs w:val="24"/>
        </w:rPr>
        <w:t xml:space="preserve">. </w:t>
      </w:r>
    </w:p>
    <w:p w14:paraId="6AE9FE9B" w14:textId="77777777" w:rsidR="0025728D" w:rsidRPr="00764B70" w:rsidRDefault="00542A1C">
      <w:pPr>
        <w:numPr>
          <w:ilvl w:val="0"/>
          <w:numId w:val="54"/>
        </w:numPr>
        <w:autoSpaceDE w:val="0"/>
        <w:autoSpaceDN w:val="0"/>
        <w:adjustRightInd w:val="0"/>
        <w:spacing w:after="120" w:line="276" w:lineRule="auto"/>
        <w:ind w:left="284" w:hanging="284"/>
        <w:jc w:val="both"/>
        <w:rPr>
          <w:sz w:val="24"/>
          <w:szCs w:val="24"/>
        </w:rPr>
      </w:pPr>
      <w:r w:rsidRPr="00764B70">
        <w:rPr>
          <w:color w:val="000000"/>
          <w:sz w:val="24"/>
          <w:szCs w:val="24"/>
        </w:rPr>
        <w:t xml:space="preserve">W </w:t>
      </w:r>
      <w:r w:rsidR="0025728D" w:rsidRPr="00764B70">
        <w:rPr>
          <w:color w:val="000000"/>
          <w:sz w:val="24"/>
          <w:szCs w:val="24"/>
        </w:rPr>
        <w:t xml:space="preserve">przypadku wykonawcy wykluczonego na podstawie ust. </w:t>
      </w:r>
      <w:r w:rsidRPr="00764B70">
        <w:rPr>
          <w:color w:val="000000"/>
          <w:sz w:val="24"/>
          <w:szCs w:val="24"/>
        </w:rPr>
        <w:t>2</w:t>
      </w:r>
      <w:r w:rsidR="0025728D" w:rsidRPr="00764B70">
        <w:rPr>
          <w:color w:val="000000"/>
          <w:sz w:val="24"/>
          <w:szCs w:val="24"/>
        </w:rPr>
        <w:t>, zamawiający odrzuca ofertę takiego wykonawcy, nie zaprasza go do złożenia oferty podlegającej negocjacjom, oferty dodatkowej, oferty lub, nie zaprasza go do negocjacji, a także nie prowadzi z takim wykonawcą negocjacji, odpowiednio do trybu stosowanego do udzielenia zamówienia publicznego oraz etapu prowadzonego postępowania o udzielenie zamówienia publicznego.</w:t>
      </w:r>
    </w:p>
    <w:p w14:paraId="2DD96E12" w14:textId="77777777" w:rsidR="0025728D" w:rsidRPr="00764B70" w:rsidRDefault="0025728D" w:rsidP="00F80555">
      <w:pPr>
        <w:tabs>
          <w:tab w:val="left" w:pos="1560"/>
        </w:tabs>
        <w:autoSpaceDE w:val="0"/>
        <w:autoSpaceDN w:val="0"/>
        <w:adjustRightInd w:val="0"/>
        <w:spacing w:after="120" w:line="276" w:lineRule="auto"/>
        <w:jc w:val="both"/>
        <w:rPr>
          <w:sz w:val="24"/>
          <w:szCs w:val="24"/>
        </w:rPr>
      </w:pPr>
    </w:p>
    <w:p w14:paraId="09607724" w14:textId="77777777" w:rsidR="004D6A9C" w:rsidRPr="00764B70" w:rsidRDefault="004D6A9C" w:rsidP="00FF63A3">
      <w:pPr>
        <w:numPr>
          <w:ilvl w:val="0"/>
          <w:numId w:val="74"/>
        </w:numPr>
        <w:tabs>
          <w:tab w:val="left" w:pos="993"/>
        </w:tabs>
        <w:spacing w:after="240" w:line="276" w:lineRule="auto"/>
        <w:ind w:left="992" w:hanging="567"/>
        <w:jc w:val="both"/>
        <w:rPr>
          <w:b/>
          <w:bCs/>
          <w:sz w:val="24"/>
          <w:szCs w:val="24"/>
        </w:rPr>
      </w:pPr>
      <w:r w:rsidRPr="00764B70">
        <w:rPr>
          <w:b/>
          <w:bCs/>
          <w:sz w:val="24"/>
          <w:szCs w:val="24"/>
        </w:rPr>
        <w:t xml:space="preserve">Podstawy wykluczenia, o których mowa w art. 109 ust. 1 </w:t>
      </w:r>
      <w:proofErr w:type="spellStart"/>
      <w:r w:rsidRPr="00764B70">
        <w:rPr>
          <w:b/>
          <w:bCs/>
          <w:sz w:val="24"/>
          <w:szCs w:val="24"/>
        </w:rPr>
        <w:t>Pzp</w:t>
      </w:r>
      <w:proofErr w:type="spellEnd"/>
      <w:r w:rsidRPr="00764B70">
        <w:rPr>
          <w:b/>
          <w:bCs/>
          <w:sz w:val="24"/>
          <w:szCs w:val="24"/>
        </w:rPr>
        <w:t>.</w:t>
      </w:r>
    </w:p>
    <w:p w14:paraId="54C7684F" w14:textId="77777777" w:rsidR="00F34B1A" w:rsidRDefault="004D6A9C" w:rsidP="00BB2EE7">
      <w:pPr>
        <w:tabs>
          <w:tab w:val="left" w:pos="993"/>
        </w:tabs>
        <w:spacing w:after="120" w:line="276" w:lineRule="auto"/>
        <w:ind w:left="992" w:hanging="992"/>
        <w:jc w:val="both"/>
        <w:rPr>
          <w:sz w:val="24"/>
          <w:szCs w:val="24"/>
        </w:rPr>
      </w:pPr>
      <w:r w:rsidRPr="00764B70">
        <w:rPr>
          <w:sz w:val="24"/>
          <w:szCs w:val="24"/>
        </w:rPr>
        <w:t>Z postępowania o udzielenie zamówienia zamawiający wyklucza także wykonawcę</w:t>
      </w:r>
      <w:r w:rsidR="00F34B1A">
        <w:rPr>
          <w:sz w:val="24"/>
          <w:szCs w:val="24"/>
        </w:rPr>
        <w:t>:</w:t>
      </w:r>
    </w:p>
    <w:p w14:paraId="00F97C70" w14:textId="77777777" w:rsidR="00F34B1A" w:rsidRDefault="001D39B8" w:rsidP="004A7234">
      <w:pPr>
        <w:numPr>
          <w:ilvl w:val="0"/>
          <w:numId w:val="60"/>
        </w:numPr>
        <w:tabs>
          <w:tab w:val="left" w:pos="426"/>
        </w:tabs>
        <w:spacing w:after="120" w:line="276" w:lineRule="auto"/>
        <w:ind w:left="426" w:hanging="426"/>
        <w:jc w:val="both"/>
        <w:rPr>
          <w:sz w:val="24"/>
          <w:szCs w:val="24"/>
        </w:rPr>
      </w:pPr>
      <w:r>
        <w:rPr>
          <w:sz w:val="24"/>
          <w:szCs w:val="24"/>
        </w:rPr>
        <w:t>K</w:t>
      </w:r>
      <w:r w:rsidR="00F34B1A">
        <w:rPr>
          <w:sz w:val="24"/>
          <w:szCs w:val="24"/>
        </w:rPr>
        <w:t xml:space="preserve">tóry naruszył </w:t>
      </w:r>
      <w:r>
        <w:rPr>
          <w:sz w:val="24"/>
          <w:szCs w:val="24"/>
        </w:rPr>
        <w:t xml:space="preserve">obowiązki dotyczące płatności podatków, opłat lub składek na ubezpieczenie społeczne lub zdrowotne, z wyjątkiem przypadku, o którym mowa w art. 108 ust.1 pkt 3 </w:t>
      </w:r>
      <w:proofErr w:type="spellStart"/>
      <w:r>
        <w:rPr>
          <w:sz w:val="24"/>
          <w:szCs w:val="24"/>
        </w:rPr>
        <w:t>Pzp</w:t>
      </w:r>
      <w:proofErr w:type="spellEnd"/>
      <w:r>
        <w:rPr>
          <w:sz w:val="24"/>
          <w:szCs w:val="24"/>
        </w:rPr>
        <w:t xml:space="preserve">,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r w:rsidRPr="001D39B8">
        <w:rPr>
          <w:b/>
          <w:bCs/>
          <w:sz w:val="24"/>
          <w:szCs w:val="24"/>
        </w:rPr>
        <w:t xml:space="preserve">(art. 109 ust.1 pkt 1 </w:t>
      </w:r>
      <w:proofErr w:type="spellStart"/>
      <w:r w:rsidRPr="001D39B8">
        <w:rPr>
          <w:b/>
          <w:bCs/>
          <w:sz w:val="24"/>
          <w:szCs w:val="24"/>
        </w:rPr>
        <w:t>Pzp</w:t>
      </w:r>
      <w:proofErr w:type="spellEnd"/>
      <w:r w:rsidRPr="001D39B8">
        <w:rPr>
          <w:b/>
          <w:bCs/>
          <w:sz w:val="24"/>
          <w:szCs w:val="24"/>
        </w:rPr>
        <w:t>)</w:t>
      </w:r>
    </w:p>
    <w:p w14:paraId="7E279114" w14:textId="77777777" w:rsidR="004D6A9C" w:rsidRPr="00764B70" w:rsidRDefault="001D39B8" w:rsidP="004A7234">
      <w:pPr>
        <w:numPr>
          <w:ilvl w:val="0"/>
          <w:numId w:val="60"/>
        </w:numPr>
        <w:tabs>
          <w:tab w:val="left" w:pos="426"/>
        </w:tabs>
        <w:spacing w:after="120" w:line="276" w:lineRule="auto"/>
        <w:ind w:left="426" w:hanging="426"/>
        <w:jc w:val="both"/>
        <w:rPr>
          <w:sz w:val="24"/>
          <w:szCs w:val="24"/>
        </w:rPr>
      </w:pPr>
      <w:r>
        <w:rPr>
          <w:sz w:val="24"/>
          <w:szCs w:val="24"/>
        </w:rPr>
        <w:t>W</w:t>
      </w:r>
      <w:r w:rsidR="004D6A9C" w:rsidRPr="00764B70">
        <w:rPr>
          <w:sz w:val="24"/>
          <w:szCs w:val="24"/>
        </w:rPr>
        <w:t xml:space="preserve"> </w:t>
      </w:r>
      <w:r w:rsidR="00FE1768" w:rsidRPr="00764B70">
        <w:rPr>
          <w:sz w:val="24"/>
          <w:szCs w:val="24"/>
        </w:rPr>
        <w:t>s</w:t>
      </w:r>
      <w:r w:rsidR="004D6A9C" w:rsidRPr="00764B70">
        <w:rPr>
          <w:sz w:val="24"/>
          <w:szCs w:val="24"/>
        </w:rPr>
        <w:t>tosunku</w:t>
      </w:r>
      <w:r w:rsidR="00320873" w:rsidRPr="00764B70">
        <w:rPr>
          <w:sz w:val="24"/>
          <w:szCs w:val="24"/>
        </w:rPr>
        <w:t>,</w:t>
      </w:r>
      <w:r w:rsidR="004D6A9C" w:rsidRPr="00764B70">
        <w:rPr>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4D6A9C" w:rsidRPr="00764B70">
        <w:rPr>
          <w:b/>
          <w:bCs/>
          <w:sz w:val="24"/>
          <w:szCs w:val="24"/>
        </w:rPr>
        <w:t xml:space="preserve">(art. 109 ust. 1 pkt 4 </w:t>
      </w:r>
      <w:proofErr w:type="spellStart"/>
      <w:r w:rsidR="004D6A9C" w:rsidRPr="00764B70">
        <w:rPr>
          <w:b/>
          <w:bCs/>
          <w:sz w:val="24"/>
          <w:szCs w:val="24"/>
        </w:rPr>
        <w:t>Pzp</w:t>
      </w:r>
      <w:proofErr w:type="spellEnd"/>
      <w:r w:rsidR="004D6A9C" w:rsidRPr="00764B70">
        <w:rPr>
          <w:b/>
          <w:bCs/>
          <w:sz w:val="24"/>
          <w:szCs w:val="24"/>
        </w:rPr>
        <w:t>)</w:t>
      </w:r>
      <w:r w:rsidR="00C57E48" w:rsidRPr="00764B70">
        <w:rPr>
          <w:sz w:val="24"/>
          <w:szCs w:val="24"/>
        </w:rPr>
        <w:t>.</w:t>
      </w:r>
    </w:p>
    <w:p w14:paraId="2CD8A6E5" w14:textId="77777777" w:rsidR="00F47F7C" w:rsidRPr="00764B70" w:rsidRDefault="00F47F7C" w:rsidP="00F80555">
      <w:pPr>
        <w:tabs>
          <w:tab w:val="left" w:pos="1134"/>
        </w:tabs>
        <w:spacing w:after="120" w:line="276" w:lineRule="auto"/>
        <w:jc w:val="both"/>
        <w:rPr>
          <w:sz w:val="24"/>
          <w:szCs w:val="24"/>
        </w:rPr>
      </w:pPr>
    </w:p>
    <w:p w14:paraId="3E76BC74" w14:textId="77777777" w:rsidR="00FB4CEB" w:rsidRPr="00764B70" w:rsidRDefault="00FB4CEB" w:rsidP="00D37A22">
      <w:pPr>
        <w:numPr>
          <w:ilvl w:val="0"/>
          <w:numId w:val="74"/>
        </w:numPr>
        <w:tabs>
          <w:tab w:val="left" w:pos="993"/>
        </w:tabs>
        <w:spacing w:after="360" w:line="276" w:lineRule="auto"/>
        <w:ind w:left="993" w:hanging="567"/>
        <w:jc w:val="both"/>
        <w:rPr>
          <w:b/>
          <w:bCs/>
          <w:sz w:val="24"/>
          <w:szCs w:val="24"/>
        </w:rPr>
      </w:pPr>
      <w:r w:rsidRPr="00764B70">
        <w:rPr>
          <w:b/>
          <w:bCs/>
          <w:sz w:val="24"/>
          <w:szCs w:val="24"/>
        </w:rPr>
        <w:lastRenderedPageBreak/>
        <w:t>Informacja o podmiotowych środkach dowodowych żądanych w celu potwierdzenia braku podstaw wykluczeniu.</w:t>
      </w:r>
    </w:p>
    <w:p w14:paraId="6C288880" w14:textId="77777777" w:rsidR="001F19DB" w:rsidRDefault="00FB4CEB" w:rsidP="00BB2EE7">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W celu potwierdzenia braku podstaw wykluczenia wykonawcy z udziału w postępowaniu o udzielenie zamówienia publicznego, zamawiający żąda</w:t>
      </w:r>
      <w:r w:rsidR="001F19DB">
        <w:rPr>
          <w:sz w:val="24"/>
          <w:szCs w:val="24"/>
        </w:rPr>
        <w:t>:</w:t>
      </w:r>
    </w:p>
    <w:p w14:paraId="6A0998F3" w14:textId="77777777" w:rsidR="00FB4CEB" w:rsidRPr="00764B70" w:rsidRDefault="00FB4CEB">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D561DC">
        <w:rPr>
          <w:b/>
          <w:bCs/>
          <w:sz w:val="24"/>
          <w:szCs w:val="24"/>
        </w:rPr>
        <w:t>odpisu lub informacji z Krajowego Rejestru Sądowego lub z Centralnej Ewidencji i Informacji o Działalności Gospodarczej, w zakresie art. 109 ust. 1 pkt 4</w:t>
      </w:r>
      <w:r w:rsidRPr="00764B70">
        <w:rPr>
          <w:sz w:val="24"/>
          <w:szCs w:val="24"/>
        </w:rPr>
        <w:t xml:space="preserve"> </w:t>
      </w:r>
      <w:proofErr w:type="spellStart"/>
      <w:r w:rsidRPr="00764B70">
        <w:rPr>
          <w:sz w:val="24"/>
          <w:szCs w:val="24"/>
        </w:rPr>
        <w:t>Pzp</w:t>
      </w:r>
      <w:proofErr w:type="spellEnd"/>
      <w:r w:rsidRPr="00764B70">
        <w:rPr>
          <w:sz w:val="24"/>
          <w:szCs w:val="24"/>
        </w:rPr>
        <w:t>, sporządzonych nie wcześniej niż 3 miesiące przed jej złożeniem, jeżeli odrębne przepisy wymagają wpisu do rejestru lub ewidencji.</w:t>
      </w:r>
    </w:p>
    <w:p w14:paraId="0D3D8543" w14:textId="77777777" w:rsidR="00D561DC" w:rsidRP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właściwego</w:t>
      </w:r>
      <w:r w:rsidRPr="00D561DC">
        <w:rPr>
          <w:sz w:val="24"/>
          <w:szCs w:val="24"/>
        </w:rPr>
        <w:t xml:space="preserve"> </w:t>
      </w:r>
      <w:r w:rsidRPr="00712B68">
        <w:rPr>
          <w:b/>
          <w:bCs/>
          <w:sz w:val="24"/>
          <w:szCs w:val="24"/>
        </w:rPr>
        <w:t>naczelnika urzędu skarbowego</w:t>
      </w:r>
      <w:r w:rsidRPr="00D561DC">
        <w:rPr>
          <w:sz w:val="24"/>
          <w:szCs w:val="24"/>
        </w:rPr>
        <w:t xml:space="preserve"> potwierdzające, że wykonawca nie zalega z opłacaniem podatków i opłat, w zakresie art. 109 ust.1 pkt 1 ustawy, wystawione nie wcześniej niż 3 miesiące przed jego złożeniem, a w przypadku zalegania z opłacaniem podatków lub opłat wraz z zaświadczeniem Zamawiający żąda złożenia dokumentów potwierdzających, że przed terminem składania ofert wykonawca dokonał płatności należnych podatków lub opłat wraz z odsetkami lub grzywnami lub zawarł wiążące porozumienie w sprawie spłat tych należności;</w:t>
      </w:r>
    </w:p>
    <w:p w14:paraId="0C2E0CCC" w14:textId="77777777" w:rsid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albo inn</w:t>
      </w:r>
      <w:r w:rsidR="001F19DB">
        <w:rPr>
          <w:b/>
          <w:bCs/>
          <w:sz w:val="24"/>
          <w:szCs w:val="24"/>
        </w:rPr>
        <w:t>ego</w:t>
      </w:r>
      <w:r w:rsidRPr="00712B68">
        <w:rPr>
          <w:b/>
          <w:bCs/>
          <w:sz w:val="24"/>
          <w:szCs w:val="24"/>
        </w:rPr>
        <w:t xml:space="preserve"> dokument</w:t>
      </w:r>
      <w:r w:rsidR="001F19DB">
        <w:rPr>
          <w:b/>
          <w:bCs/>
          <w:sz w:val="24"/>
          <w:szCs w:val="24"/>
        </w:rPr>
        <w:t>u</w:t>
      </w:r>
      <w:r w:rsidRPr="00712B68">
        <w:rPr>
          <w:b/>
          <w:bCs/>
          <w:sz w:val="24"/>
          <w:szCs w:val="24"/>
        </w:rPr>
        <w:t xml:space="preserve"> właściwej terenowej jednostki organizacyjnej Zakładu Ubezpieczeń Społecznych</w:t>
      </w:r>
      <w:r w:rsidRPr="00D561DC">
        <w:rPr>
          <w:sz w:val="24"/>
          <w:szCs w:val="24"/>
        </w:rPr>
        <w:t xml:space="preserve"> lub właściwej placówki terenowej Kasy Rolniczego Ubezpieczenia Społecznego potwierdzające, że wykonawca nie zalega z opłaceniem składek na ubezpieczenia społeczne i zdrowotne, zgodnie z art. 109 ust.1 pkt 1 ustawy, wystawione nie wcześniej niż 3 miesiące przed jego złożeniem, a w przypadku zalegania z opłacaniem składek na ubezpieczenie społeczne lub zdrowotne wraz z zaświadczeniem albo innym dokumentem Zamawiający żąda złożenia dokumentów potwierdzających, że przed upływem terminu składania ofert wykonawca dokonał płatności należnych składek na ubezpieczenie społeczne lub zdrowotne wraz z odsetkami lub grzywnami lub zawarł wiążące porozumienie w sprawie spłat tych należności;</w:t>
      </w:r>
    </w:p>
    <w:p w14:paraId="5DAD9D17" w14:textId="239795A7" w:rsidR="001F19DB" w:rsidRDefault="001F19DB">
      <w:pPr>
        <w:pStyle w:val="Akapitzlist"/>
        <w:numPr>
          <w:ilvl w:val="0"/>
          <w:numId w:val="62"/>
        </w:numPr>
        <w:tabs>
          <w:tab w:val="left" w:pos="851"/>
        </w:tabs>
        <w:autoSpaceDE w:val="0"/>
        <w:autoSpaceDN w:val="0"/>
        <w:adjustRightInd w:val="0"/>
        <w:spacing w:after="120" w:line="276" w:lineRule="auto"/>
        <w:ind w:left="851" w:hanging="567"/>
        <w:jc w:val="both"/>
        <w:rPr>
          <w:b/>
          <w:bCs/>
          <w:sz w:val="24"/>
          <w:szCs w:val="24"/>
        </w:rPr>
      </w:pPr>
      <w:r w:rsidRPr="00A8635E">
        <w:rPr>
          <w:b/>
          <w:bCs/>
          <w:sz w:val="24"/>
          <w:szCs w:val="24"/>
        </w:rPr>
        <w:t>oświadczenia o aktualności informacji</w:t>
      </w:r>
      <w:r w:rsidRPr="00A8635E">
        <w:rPr>
          <w:sz w:val="24"/>
          <w:szCs w:val="24"/>
        </w:rPr>
        <w:t xml:space="preserve"> zawartych w oświadczeniu, o którym mowa w art. 125 ust.1 ustawy w zakresie podstaw wykluczenia z postępowania wskazanych przez zamawiającego, o których mowa w art. 108 ust. 1 pkt 4, 6 i art. 109 ust.1 pkt 1 ustawy, odnośnie do naruszenia obowiązków dotyczących płatności podatków i opłat lokalnych, o których mowa w ustawie z dnia 12 stycznia 1991 r. o podatkach i opłatach lokalnych (Dz. U z 20</w:t>
      </w:r>
      <w:r w:rsidR="003C7D54">
        <w:rPr>
          <w:sz w:val="24"/>
          <w:szCs w:val="24"/>
        </w:rPr>
        <w:t>2</w:t>
      </w:r>
      <w:r w:rsidR="00D37A22">
        <w:rPr>
          <w:sz w:val="24"/>
          <w:szCs w:val="24"/>
        </w:rPr>
        <w:t>5</w:t>
      </w:r>
      <w:r w:rsidRPr="00A8635E">
        <w:rPr>
          <w:sz w:val="24"/>
          <w:szCs w:val="24"/>
        </w:rPr>
        <w:t xml:space="preserve"> r. poz. 70</w:t>
      </w:r>
      <w:r w:rsidR="00D37A22">
        <w:rPr>
          <w:sz w:val="24"/>
          <w:szCs w:val="24"/>
        </w:rPr>
        <w:t>7</w:t>
      </w:r>
      <w:r w:rsidRPr="00A8635E">
        <w:rPr>
          <w:sz w:val="24"/>
          <w:szCs w:val="24"/>
        </w:rPr>
        <w:t xml:space="preserve">) – wzór stanowi </w:t>
      </w:r>
      <w:r w:rsidRPr="00A8635E">
        <w:rPr>
          <w:b/>
          <w:bCs/>
          <w:sz w:val="24"/>
          <w:szCs w:val="24"/>
        </w:rPr>
        <w:t>zał. nr 1</w:t>
      </w:r>
      <w:r w:rsidR="000F6B4F" w:rsidRPr="00A8635E">
        <w:rPr>
          <w:b/>
          <w:bCs/>
          <w:sz w:val="24"/>
          <w:szCs w:val="24"/>
        </w:rPr>
        <w:t>3</w:t>
      </w:r>
      <w:r w:rsidRPr="00A8635E">
        <w:rPr>
          <w:b/>
          <w:bCs/>
          <w:sz w:val="24"/>
          <w:szCs w:val="24"/>
        </w:rPr>
        <w:t>.</w:t>
      </w:r>
    </w:p>
    <w:p w14:paraId="5AD369E6" w14:textId="7006EE7F" w:rsidR="007B2B94" w:rsidRPr="00652AE9" w:rsidRDefault="007B2B94" w:rsidP="00562705">
      <w:pPr>
        <w:widowControl w:val="0"/>
        <w:numPr>
          <w:ilvl w:val="0"/>
          <w:numId w:val="62"/>
        </w:numPr>
        <w:tabs>
          <w:tab w:val="left" w:pos="851"/>
        </w:tabs>
        <w:autoSpaceDE w:val="0"/>
        <w:autoSpaceDN w:val="0"/>
        <w:adjustRightInd w:val="0"/>
        <w:spacing w:after="120" w:line="276" w:lineRule="auto"/>
        <w:ind w:left="851" w:hanging="567"/>
        <w:jc w:val="both"/>
        <w:rPr>
          <w:sz w:val="24"/>
          <w:szCs w:val="24"/>
        </w:rPr>
      </w:pPr>
      <w:r w:rsidRPr="00652AE9">
        <w:rPr>
          <w:sz w:val="24"/>
          <w:szCs w:val="24"/>
        </w:rPr>
        <w:t xml:space="preserve">oświadczenie wykonawcy, w zakresie art. 108 ust. 1 pkt 5 ustawy, o braku przynależności do tej samej grupy kapitałowej w rozumieniu ustawy z dnia 16 lutego 2007 r. o ochronie konkurencji i konsumentów (Dz. U. z 2025 r. </w:t>
      </w:r>
      <w:r w:rsidR="00FF63A3" w:rsidRPr="00652AE9">
        <w:rPr>
          <w:sz w:val="24"/>
          <w:szCs w:val="24"/>
        </w:rPr>
        <w:t>poz</w:t>
      </w:r>
      <w:r w:rsidRPr="00652AE9">
        <w:rPr>
          <w:sz w:val="24"/>
          <w:szCs w:val="24"/>
        </w:rPr>
        <w:t xml:space="preserve">. 1714),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52AE9">
        <w:rPr>
          <w:b/>
          <w:bCs/>
          <w:sz w:val="24"/>
          <w:szCs w:val="24"/>
        </w:rPr>
        <w:t xml:space="preserve">zgodnie z </w:t>
      </w:r>
      <w:r w:rsidRPr="00D705F5">
        <w:rPr>
          <w:b/>
          <w:bCs/>
          <w:sz w:val="24"/>
          <w:szCs w:val="24"/>
        </w:rPr>
        <w:t>załącznikiem nr 14</w:t>
      </w:r>
      <w:r w:rsidR="006D5244">
        <w:rPr>
          <w:b/>
          <w:bCs/>
          <w:sz w:val="24"/>
          <w:szCs w:val="24"/>
        </w:rPr>
        <w:t>.</w:t>
      </w:r>
    </w:p>
    <w:p w14:paraId="687050EC" w14:textId="77777777" w:rsidR="001625E3" w:rsidRDefault="00FB4CEB" w:rsidP="00BB2EE7">
      <w:pPr>
        <w:pStyle w:val="Akapitzlist"/>
        <w:numPr>
          <w:ilvl w:val="0"/>
          <w:numId w:val="8"/>
        </w:numPr>
        <w:autoSpaceDE w:val="0"/>
        <w:autoSpaceDN w:val="0"/>
        <w:adjustRightInd w:val="0"/>
        <w:spacing w:after="120"/>
        <w:ind w:left="284" w:hanging="284"/>
        <w:jc w:val="both"/>
        <w:rPr>
          <w:sz w:val="24"/>
          <w:szCs w:val="24"/>
        </w:rPr>
      </w:pPr>
      <w:r w:rsidRPr="00764B70">
        <w:rPr>
          <w:sz w:val="24"/>
          <w:szCs w:val="24"/>
        </w:rPr>
        <w:lastRenderedPageBreak/>
        <w:t>Jeżeli wykonawca ma siedzibę lub miejsce zamieszkania poza granicami Rzeczypospolitej Polskiej, zamiast</w:t>
      </w:r>
      <w:r w:rsidR="00A24F0A" w:rsidRPr="00764B70">
        <w:rPr>
          <w:sz w:val="24"/>
          <w:szCs w:val="24"/>
        </w:rPr>
        <w:t xml:space="preserve"> </w:t>
      </w:r>
      <w:r w:rsidR="001625E3">
        <w:rPr>
          <w:sz w:val="24"/>
          <w:szCs w:val="24"/>
        </w:rPr>
        <w:t xml:space="preserve">dokumentów, o których mowa </w:t>
      </w:r>
      <w:r w:rsidR="001F19DB">
        <w:rPr>
          <w:sz w:val="24"/>
          <w:szCs w:val="24"/>
        </w:rPr>
        <w:t>w ust.1 pk1 1, 2 i 3</w:t>
      </w:r>
      <w:r w:rsidR="00A24F0A" w:rsidRPr="00764B70">
        <w:rPr>
          <w:sz w:val="24"/>
          <w:szCs w:val="24"/>
        </w:rPr>
        <w:t xml:space="preserve">, </w:t>
      </w:r>
      <w:r w:rsidRPr="00764B70">
        <w:rPr>
          <w:sz w:val="24"/>
          <w:szCs w:val="24"/>
        </w:rPr>
        <w:t>składa dokument lub dokumenty wystawione w kraju, w którym wykonawca ma siedzibę lub miejsce zamieszkania, potwierdzające, że</w:t>
      </w:r>
      <w:r w:rsidR="00A24F0A" w:rsidRPr="00764B70">
        <w:rPr>
          <w:sz w:val="24"/>
          <w:szCs w:val="24"/>
        </w:rPr>
        <w:t xml:space="preserve"> </w:t>
      </w:r>
    </w:p>
    <w:p w14:paraId="37DD5835" w14:textId="77777777" w:rsidR="001625E3" w:rsidRDefault="001625E3">
      <w:pPr>
        <w:pStyle w:val="Akapitzlist"/>
        <w:numPr>
          <w:ilvl w:val="0"/>
          <w:numId w:val="61"/>
        </w:numPr>
        <w:tabs>
          <w:tab w:val="left" w:pos="851"/>
        </w:tabs>
        <w:autoSpaceDE w:val="0"/>
        <w:autoSpaceDN w:val="0"/>
        <w:adjustRightInd w:val="0"/>
        <w:spacing w:after="120"/>
        <w:ind w:left="851" w:hanging="567"/>
        <w:jc w:val="both"/>
        <w:rPr>
          <w:sz w:val="24"/>
          <w:szCs w:val="24"/>
        </w:rPr>
      </w:pPr>
      <w:r>
        <w:rPr>
          <w:sz w:val="24"/>
          <w:szCs w:val="24"/>
        </w:rPr>
        <w:t>nie naruszył obowiązków dotyczących płatności podatków, opłat lub składek na ubezpieczenie społeczne lub zdrowotne,</w:t>
      </w:r>
    </w:p>
    <w:p w14:paraId="418DC75D" w14:textId="77777777" w:rsidR="00FB4CEB" w:rsidRPr="00764B70" w:rsidRDefault="00FB4CEB">
      <w:pPr>
        <w:pStyle w:val="Akapitzlist"/>
        <w:numPr>
          <w:ilvl w:val="0"/>
          <w:numId w:val="61"/>
        </w:numPr>
        <w:tabs>
          <w:tab w:val="left" w:pos="851"/>
        </w:tabs>
        <w:autoSpaceDE w:val="0"/>
        <w:autoSpaceDN w:val="0"/>
        <w:adjustRightInd w:val="0"/>
        <w:spacing w:after="120"/>
        <w:ind w:left="851" w:hanging="567"/>
        <w:jc w:val="both"/>
        <w:rPr>
          <w:sz w:val="24"/>
          <w:szCs w:val="24"/>
        </w:rPr>
      </w:pPr>
      <w:r w:rsidRPr="00764B70">
        <w:rPr>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7261A04" w14:textId="74000DC5" w:rsidR="00FB4CEB" w:rsidRPr="00764B70" w:rsidRDefault="00FB4CEB" w:rsidP="00172258">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 xml:space="preserve">Dokumenty, o których mowa w ust. </w:t>
      </w:r>
      <w:r w:rsidR="00440BE9">
        <w:rPr>
          <w:sz w:val="24"/>
          <w:szCs w:val="24"/>
        </w:rPr>
        <w:t>1</w:t>
      </w:r>
      <w:r w:rsidR="00A24F0A" w:rsidRPr="00764B70">
        <w:rPr>
          <w:sz w:val="24"/>
          <w:szCs w:val="24"/>
        </w:rPr>
        <w:t xml:space="preserve">, </w:t>
      </w:r>
      <w:r w:rsidRPr="00764B70">
        <w:rPr>
          <w:sz w:val="24"/>
          <w:szCs w:val="24"/>
        </w:rPr>
        <w:t>powinny być wystawione nie wcześniej niż 3 miesiące przed ich złożeniem.</w:t>
      </w:r>
    </w:p>
    <w:p w14:paraId="0BC1067D" w14:textId="77777777" w:rsidR="00FB4CEB" w:rsidRPr="00764B70" w:rsidRDefault="00FB4CEB" w:rsidP="00172258">
      <w:pPr>
        <w:pStyle w:val="Akapitzlist"/>
        <w:numPr>
          <w:ilvl w:val="0"/>
          <w:numId w:val="8"/>
        </w:numPr>
        <w:autoSpaceDE w:val="0"/>
        <w:autoSpaceDN w:val="0"/>
        <w:adjustRightInd w:val="0"/>
        <w:spacing w:after="120" w:line="276" w:lineRule="auto"/>
        <w:ind w:left="284" w:hanging="284"/>
        <w:jc w:val="both"/>
        <w:rPr>
          <w:sz w:val="24"/>
          <w:szCs w:val="24"/>
        </w:rPr>
      </w:pPr>
      <w:r w:rsidRPr="00764B70">
        <w:rPr>
          <w:sz w:val="24"/>
          <w:szCs w:val="24"/>
        </w:rPr>
        <w:t xml:space="preserve">Jeżeli </w:t>
      </w:r>
      <w:r w:rsidRPr="00764B70">
        <w:rPr>
          <w:sz w:val="24"/>
          <w:szCs w:val="24"/>
          <w:shd w:val="clear" w:color="auto" w:fill="FFFFFF"/>
        </w:rPr>
        <w:t xml:space="preserve">w kraju, w którym wykonawca ma siedzibę lub miejsce zamieszkania, nie wydaje się dokumentów, o których mowa w ust. 2, lub gdy dokumenty te nie odnoszą się do wszystkich przypadków, o których mowa w </w:t>
      </w:r>
      <w:r w:rsidRPr="00764B70">
        <w:rPr>
          <w:sz w:val="24"/>
          <w:szCs w:val="24"/>
        </w:rPr>
        <w:t>art. 108 ust. 1 pkt 1, 2 i 4</w:t>
      </w:r>
      <w:r w:rsidR="004D0199" w:rsidRPr="00764B70">
        <w:rPr>
          <w:sz w:val="24"/>
          <w:szCs w:val="24"/>
        </w:rPr>
        <w:t xml:space="preserve"> </w:t>
      </w:r>
      <w:proofErr w:type="spellStart"/>
      <w:r w:rsidR="004D0199" w:rsidRPr="00764B70">
        <w:rPr>
          <w:sz w:val="24"/>
          <w:szCs w:val="24"/>
        </w:rPr>
        <w:t>Pzp</w:t>
      </w:r>
      <w:proofErr w:type="spellEnd"/>
      <w:r w:rsidRPr="00764B70">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w:t>
      </w:r>
    </w:p>
    <w:p w14:paraId="0722A6C8" w14:textId="77777777" w:rsidR="005911C7"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14:paraId="5764F111" w14:textId="77777777" w:rsidR="00AD7266"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żą</w:t>
      </w:r>
      <w:r w:rsidR="00FB4CEB" w:rsidRPr="00764B70">
        <w:rPr>
          <w:sz w:val="24"/>
          <w:szCs w:val="24"/>
          <w:shd w:val="clear" w:color="auto" w:fill="FFFFFF"/>
        </w:rPr>
        <w:t xml:space="preserve">da od wykonawcy, który polega na zdolnościach technicznych lub zawodowych lub sytuacji finansowej lub ekonomicznej podmiotów udostępniających zasoby na zasadach określonych w art. 118 </w:t>
      </w:r>
      <w:proofErr w:type="spellStart"/>
      <w:r w:rsidR="00FB4CEB" w:rsidRPr="00764B70">
        <w:rPr>
          <w:sz w:val="24"/>
          <w:szCs w:val="24"/>
          <w:shd w:val="clear" w:color="auto" w:fill="FFFFFF"/>
        </w:rPr>
        <w:t>Pzp</w:t>
      </w:r>
      <w:proofErr w:type="spellEnd"/>
      <w:r w:rsidR="00FB4CEB" w:rsidRPr="00764B70">
        <w:rPr>
          <w:sz w:val="24"/>
          <w:szCs w:val="24"/>
          <w:shd w:val="clear" w:color="auto" w:fill="FFFFFF"/>
        </w:rPr>
        <w:t>, przedstawienia</w:t>
      </w:r>
      <w:r w:rsidR="006B20E5" w:rsidRPr="00764B70">
        <w:rPr>
          <w:sz w:val="24"/>
          <w:szCs w:val="24"/>
          <w:shd w:val="clear" w:color="auto" w:fill="FFFFFF"/>
        </w:rPr>
        <w:t xml:space="preserve"> </w:t>
      </w:r>
      <w:r w:rsidR="00FB4CEB" w:rsidRPr="00764B70">
        <w:rPr>
          <w:sz w:val="24"/>
          <w:szCs w:val="24"/>
          <w:shd w:val="clear" w:color="auto" w:fill="FFFFFF"/>
        </w:rPr>
        <w:t>podmiotowych środków dowodowych, o których mowa w ust. 1</w:t>
      </w:r>
      <w:r w:rsidR="0009752A" w:rsidRPr="00764B70">
        <w:rPr>
          <w:sz w:val="24"/>
          <w:szCs w:val="24"/>
          <w:shd w:val="clear" w:color="auto" w:fill="FFFFFF"/>
        </w:rPr>
        <w:t>, dotyczących tych podmiotów, potwierdzających, że nie zachodzą wobec tych podmiotów podstawy wykluczenia z postępowania.</w:t>
      </w:r>
    </w:p>
    <w:p w14:paraId="5680EBAC" w14:textId="77777777" w:rsidR="00AD7266" w:rsidRPr="00764B70" w:rsidRDefault="00AD7266" w:rsidP="00172258">
      <w:pPr>
        <w:numPr>
          <w:ilvl w:val="0"/>
          <w:numId w:val="8"/>
        </w:numPr>
        <w:spacing w:after="120" w:line="276" w:lineRule="auto"/>
        <w:ind w:left="284" w:hanging="284"/>
        <w:jc w:val="both"/>
        <w:rPr>
          <w:sz w:val="24"/>
          <w:szCs w:val="24"/>
        </w:rPr>
      </w:pPr>
      <w:r w:rsidRPr="00764B70">
        <w:rPr>
          <w:sz w:val="24"/>
          <w:szCs w:val="24"/>
          <w:shd w:val="clear" w:color="auto" w:fill="FFFFFF"/>
        </w:rPr>
        <w:t>D</w:t>
      </w:r>
      <w:r w:rsidRPr="00764B70">
        <w:rPr>
          <w:sz w:val="24"/>
          <w:szCs w:val="24"/>
        </w:rPr>
        <w:t>o podmiotów udostępniających zasoby na zasadach określonych w art. 118 ustawy mających siedzibę lub miejsce zamieszkania poza terytorium Rzeczypospolitej Polskiej, ust. 2-4 stosuje się odpowiednio.</w:t>
      </w:r>
    </w:p>
    <w:p w14:paraId="2ADDFECD" w14:textId="77777777" w:rsidR="00FB4CEB" w:rsidRPr="00764B70" w:rsidRDefault="00FB4CEB" w:rsidP="00172258">
      <w:pPr>
        <w:pStyle w:val="Akapitzlist"/>
        <w:numPr>
          <w:ilvl w:val="0"/>
          <w:numId w:val="8"/>
        </w:numPr>
        <w:shd w:val="clear" w:color="auto" w:fill="FFFFFF"/>
        <w:autoSpaceDE w:val="0"/>
        <w:autoSpaceDN w:val="0"/>
        <w:adjustRightInd w:val="0"/>
        <w:spacing w:after="120" w:line="276" w:lineRule="auto"/>
        <w:ind w:left="284" w:hanging="284"/>
        <w:jc w:val="both"/>
        <w:rPr>
          <w:sz w:val="24"/>
          <w:szCs w:val="24"/>
        </w:rPr>
      </w:pPr>
      <w:r w:rsidRPr="00764B70">
        <w:rPr>
          <w:sz w:val="24"/>
          <w:szCs w:val="24"/>
        </w:rPr>
        <w:t xml:space="preserve">Wykonawca nie podlega wykluczeniu w okolicznościach określonych w </w:t>
      </w:r>
      <w:r w:rsidRPr="00764B70">
        <w:rPr>
          <w:sz w:val="24"/>
          <w:szCs w:val="24"/>
          <w:shd w:val="clear" w:color="auto" w:fill="FFFFFF"/>
        </w:rPr>
        <w:t>art. 108 ust. 1 pkt 1, 2 i 5 lub art. 109 ust. 1 pkt</w:t>
      </w:r>
      <w:r w:rsidR="00AC7824">
        <w:rPr>
          <w:sz w:val="24"/>
          <w:szCs w:val="24"/>
          <w:shd w:val="clear" w:color="auto" w:fill="FFFFFF"/>
        </w:rPr>
        <w:t xml:space="preserve"> 1 i</w:t>
      </w:r>
      <w:r w:rsidRPr="00764B70">
        <w:rPr>
          <w:sz w:val="24"/>
          <w:szCs w:val="24"/>
          <w:shd w:val="clear" w:color="auto" w:fill="FFFFFF"/>
        </w:rPr>
        <w:t xml:space="preserve"> 4</w:t>
      </w:r>
      <w:r w:rsidR="0009752A" w:rsidRPr="00764B70">
        <w:rPr>
          <w:sz w:val="24"/>
          <w:szCs w:val="24"/>
          <w:shd w:val="clear" w:color="auto" w:fill="FFFFFF"/>
        </w:rPr>
        <w:t xml:space="preserve"> </w:t>
      </w:r>
      <w:proofErr w:type="spellStart"/>
      <w:r w:rsidRPr="00764B70">
        <w:rPr>
          <w:sz w:val="24"/>
          <w:szCs w:val="24"/>
          <w:shd w:val="clear" w:color="auto" w:fill="FFFFFF"/>
        </w:rPr>
        <w:t>Pzp</w:t>
      </w:r>
      <w:proofErr w:type="spellEnd"/>
      <w:r w:rsidRPr="00764B70">
        <w:rPr>
          <w:sz w:val="24"/>
          <w:szCs w:val="24"/>
        </w:rPr>
        <w:t>, jeżeli udowodni zamawiającemu, że spełnił łącznie następujące przesłanki:</w:t>
      </w:r>
    </w:p>
    <w:p w14:paraId="2184C5BB"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naprawił lub zobowiązał się do naprawienia szkody wyrządzonej przestępstwem, wykroczeniem lub swoim nieprawidłowym postępowaniem, w tym poprzez zadośćuczynienie pieniężne;</w:t>
      </w:r>
    </w:p>
    <w:p w14:paraId="7DA266CE"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A4EDECD"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podjął konkretne środki techniczne, organizacyjne i kadrowe, odpowiednie dla zapobiegania dalszym przestępstwom, wykroczeniom lub nieprawidłowemu postępowaniu, w szczególności:</w:t>
      </w:r>
    </w:p>
    <w:p w14:paraId="1EC642F4"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zerwał wszelkie powiązania z osobami lub podmiotami odpowiedzialnymi za nieprawidłowe postępowanie wykonawcy,</w:t>
      </w:r>
    </w:p>
    <w:p w14:paraId="3703545F"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zreorganizował personel,</w:t>
      </w:r>
    </w:p>
    <w:p w14:paraId="15C8902A"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wdrożył system sprawozdawczości i kontroli,</w:t>
      </w:r>
    </w:p>
    <w:p w14:paraId="4A4F51F5"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utworzył struktury audytu wewnętrznego do monitorowania przestrzegania przepisów, wewnętrznych regulacji lub standardów,</w:t>
      </w:r>
    </w:p>
    <w:p w14:paraId="6007EE68"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wprowadził wewnętrzne regulacje dotyczące odpowiedzialności i odszkodowań za nieprzestrzeganie przepisów, wewnętrznych regulacji lub standardów.</w:t>
      </w:r>
    </w:p>
    <w:p w14:paraId="2B51F3C9" w14:textId="5C643533" w:rsidR="00FB4CEB" w:rsidRPr="00764B70" w:rsidRDefault="00FB4CEB" w:rsidP="00E4624B">
      <w:pPr>
        <w:pStyle w:val="Akapitzlist"/>
        <w:numPr>
          <w:ilvl w:val="0"/>
          <w:numId w:val="8"/>
        </w:numPr>
        <w:shd w:val="clear" w:color="auto" w:fill="FFFFFF"/>
        <w:tabs>
          <w:tab w:val="left" w:pos="426"/>
        </w:tabs>
        <w:autoSpaceDE w:val="0"/>
        <w:autoSpaceDN w:val="0"/>
        <w:adjustRightInd w:val="0"/>
        <w:spacing w:after="120" w:line="276" w:lineRule="auto"/>
        <w:ind w:left="426" w:hanging="426"/>
        <w:jc w:val="both"/>
        <w:rPr>
          <w:sz w:val="24"/>
          <w:szCs w:val="24"/>
        </w:rPr>
      </w:pPr>
      <w:r w:rsidRPr="00764B70">
        <w:rPr>
          <w:sz w:val="24"/>
          <w:szCs w:val="24"/>
        </w:rPr>
        <w:t xml:space="preserve">Zamawiający ocenia, czy podjęte przez wykonawcę czynności, o których mowa w ust. </w:t>
      </w:r>
      <w:r w:rsidR="00D118EF">
        <w:rPr>
          <w:sz w:val="24"/>
          <w:szCs w:val="24"/>
        </w:rPr>
        <w:t>8</w:t>
      </w:r>
      <w:r w:rsidRPr="00764B70">
        <w:rPr>
          <w:sz w:val="24"/>
          <w:szCs w:val="24"/>
        </w:rPr>
        <w:t xml:space="preserve">, są wystarczające do wykazania jego rzetelności, uwzględniając wagę i szczególne okoliczności czynu wykonawcy. Jeżeli podjęte przez wykonawcę czynności, o których </w:t>
      </w:r>
      <w:r w:rsidRPr="008D50A1">
        <w:rPr>
          <w:sz w:val="24"/>
          <w:szCs w:val="24"/>
        </w:rPr>
        <w:t xml:space="preserve">mowa w ust. </w:t>
      </w:r>
      <w:r w:rsidR="00D118EF">
        <w:rPr>
          <w:sz w:val="24"/>
          <w:szCs w:val="24"/>
        </w:rPr>
        <w:t>8</w:t>
      </w:r>
      <w:r w:rsidRPr="008D50A1">
        <w:rPr>
          <w:sz w:val="24"/>
          <w:szCs w:val="24"/>
        </w:rPr>
        <w:t>, nie są wystarczające do wykazania jego rzetelności, zamawiający</w:t>
      </w:r>
      <w:r w:rsidRPr="00764B70">
        <w:rPr>
          <w:sz w:val="24"/>
          <w:szCs w:val="24"/>
        </w:rPr>
        <w:t xml:space="preserve"> wyklucza wykonawcę.</w:t>
      </w:r>
    </w:p>
    <w:p w14:paraId="02021DFF" w14:textId="77777777" w:rsidR="006B6AD6" w:rsidRPr="00764B70" w:rsidRDefault="006B6AD6" w:rsidP="00172258">
      <w:pPr>
        <w:pStyle w:val="Akapitzlist"/>
        <w:numPr>
          <w:ilvl w:val="0"/>
          <w:numId w:val="8"/>
        </w:numPr>
        <w:shd w:val="clear" w:color="auto" w:fill="FFFFFF"/>
        <w:tabs>
          <w:tab w:val="left" w:pos="284"/>
          <w:tab w:val="left" w:pos="426"/>
        </w:tabs>
        <w:autoSpaceDE w:val="0"/>
        <w:autoSpaceDN w:val="0"/>
        <w:adjustRightInd w:val="0"/>
        <w:spacing w:after="120" w:line="276" w:lineRule="auto"/>
        <w:ind w:left="284" w:hanging="284"/>
        <w:jc w:val="both"/>
        <w:rPr>
          <w:sz w:val="24"/>
          <w:szCs w:val="24"/>
        </w:rPr>
      </w:pPr>
      <w:r w:rsidRPr="00764B70">
        <w:rPr>
          <w:sz w:val="24"/>
          <w:szCs w:val="24"/>
        </w:rPr>
        <w:t>Wykluczenie wykonawcy następuje:</w:t>
      </w:r>
    </w:p>
    <w:p w14:paraId="2645670D"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 art. 108 ust. 1 pkt 1 lit. a-g i pkt 2</w:t>
      </w:r>
      <w:r w:rsidR="00322F0A" w:rsidRPr="00764B70">
        <w:rPr>
          <w:sz w:val="24"/>
          <w:szCs w:val="24"/>
        </w:rPr>
        <w:t xml:space="preserve"> </w:t>
      </w:r>
      <w:proofErr w:type="spellStart"/>
      <w:r w:rsidR="00322F0A" w:rsidRPr="00764B70">
        <w:rPr>
          <w:sz w:val="24"/>
          <w:szCs w:val="24"/>
        </w:rPr>
        <w:t>Pzp</w:t>
      </w:r>
      <w:proofErr w:type="spellEnd"/>
      <w:r w:rsidRPr="00764B70">
        <w:rPr>
          <w:sz w:val="24"/>
          <w:szCs w:val="24"/>
        </w:rPr>
        <w:t>, na okres 5 lat od dnia uprawomocnienia się wyroku potwierdzającego zaistnienie jednej z podstaw wykluczenia, chyba że w tym wyroku został określony inny okres wykluczenia;</w:t>
      </w:r>
    </w:p>
    <w:p w14:paraId="4F8F2608"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w:t>
      </w:r>
      <w:r w:rsidR="00322F0A" w:rsidRPr="00764B70">
        <w:rPr>
          <w:sz w:val="24"/>
          <w:szCs w:val="24"/>
        </w:rPr>
        <w:t xml:space="preserve"> </w:t>
      </w:r>
      <w:r w:rsidRPr="00764B70">
        <w:rPr>
          <w:sz w:val="24"/>
          <w:szCs w:val="24"/>
        </w:rPr>
        <w:t>art. 108 ust. 1 pkt 1 lit. h i pkt 2</w:t>
      </w:r>
      <w:r w:rsidR="00322F0A" w:rsidRPr="00764B70">
        <w:rPr>
          <w:sz w:val="24"/>
          <w:szCs w:val="24"/>
        </w:rPr>
        <w:t xml:space="preserve"> </w:t>
      </w:r>
      <w:proofErr w:type="spellStart"/>
      <w:r w:rsidR="00322F0A" w:rsidRPr="00764B70">
        <w:rPr>
          <w:sz w:val="24"/>
          <w:szCs w:val="24"/>
        </w:rPr>
        <w:t>Pzp</w:t>
      </w:r>
      <w:proofErr w:type="spellEnd"/>
      <w:r w:rsidRPr="00764B70">
        <w:rPr>
          <w:sz w:val="24"/>
          <w:szCs w:val="24"/>
        </w:rPr>
        <w:t>, gdy osoba, o której mowa w tych przepisach, została skazana za przestępstwo wymienione w art. 108 ust. 1 pkt 1 lit. h</w:t>
      </w:r>
      <w:r w:rsidR="00322F0A" w:rsidRPr="00764B70">
        <w:rPr>
          <w:sz w:val="24"/>
          <w:szCs w:val="24"/>
        </w:rPr>
        <w:t xml:space="preserve"> </w:t>
      </w:r>
      <w:proofErr w:type="spellStart"/>
      <w:r w:rsidR="00322F0A" w:rsidRPr="00764B70">
        <w:rPr>
          <w:sz w:val="24"/>
          <w:szCs w:val="24"/>
        </w:rPr>
        <w:t>Pzp</w:t>
      </w:r>
      <w:proofErr w:type="spellEnd"/>
      <w:r w:rsidR="00322F0A" w:rsidRPr="00764B70">
        <w:rPr>
          <w:sz w:val="24"/>
          <w:szCs w:val="24"/>
        </w:rPr>
        <w:t xml:space="preserve"> - </w:t>
      </w:r>
      <w:r w:rsidRPr="00764B70">
        <w:rPr>
          <w:sz w:val="24"/>
          <w:szCs w:val="24"/>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1B2D640"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przypadku, o którym mowa w art. 108 ust. 1 pkt 4</w:t>
      </w:r>
      <w:r w:rsidRPr="00764B70">
        <w:rPr>
          <w:sz w:val="24"/>
          <w:szCs w:val="24"/>
        </w:rPr>
        <w:t xml:space="preserve"> </w:t>
      </w:r>
      <w:proofErr w:type="spellStart"/>
      <w:r w:rsidRPr="00764B70">
        <w:rPr>
          <w:sz w:val="24"/>
          <w:szCs w:val="24"/>
        </w:rPr>
        <w:t>Pzp</w:t>
      </w:r>
      <w:proofErr w:type="spellEnd"/>
      <w:r w:rsidR="006B6AD6" w:rsidRPr="00764B70">
        <w:rPr>
          <w:sz w:val="24"/>
          <w:szCs w:val="24"/>
        </w:rPr>
        <w:t>, na okres, na jaki został prawomocnie orzeczony zakaz ubiegania się o zamówienia publiczne;</w:t>
      </w:r>
    </w:p>
    <w:p w14:paraId="04D22AD2"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przypadkach, o których mowa w art. 108 ust. 1 pkt 5</w:t>
      </w:r>
      <w:r w:rsidRPr="00764B70">
        <w:rPr>
          <w:sz w:val="24"/>
          <w:szCs w:val="24"/>
        </w:rPr>
        <w:t xml:space="preserve"> i </w:t>
      </w:r>
      <w:r w:rsidR="006B6AD6" w:rsidRPr="00764B70">
        <w:rPr>
          <w:sz w:val="24"/>
          <w:szCs w:val="24"/>
        </w:rPr>
        <w:t>art. 109 ust. 1 pkt 4</w:t>
      </w:r>
      <w:r w:rsidRPr="00764B70">
        <w:rPr>
          <w:sz w:val="24"/>
          <w:szCs w:val="24"/>
        </w:rPr>
        <w:t xml:space="preserve"> </w:t>
      </w:r>
      <w:proofErr w:type="spellStart"/>
      <w:r w:rsidRPr="00764B70">
        <w:rPr>
          <w:sz w:val="24"/>
          <w:szCs w:val="24"/>
        </w:rPr>
        <w:t>Pzp</w:t>
      </w:r>
      <w:proofErr w:type="spellEnd"/>
      <w:r w:rsidRPr="00764B70">
        <w:rPr>
          <w:sz w:val="24"/>
          <w:szCs w:val="24"/>
        </w:rPr>
        <w:t xml:space="preserve"> </w:t>
      </w:r>
      <w:r w:rsidR="006B6AD6" w:rsidRPr="00764B70">
        <w:rPr>
          <w:sz w:val="24"/>
          <w:szCs w:val="24"/>
        </w:rPr>
        <w:t>na okres 3 lat od zaistnienia zdarzenia będącego podstawą wykluczenia;</w:t>
      </w:r>
    </w:p>
    <w:p w14:paraId="0DC17E67"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w:t>
      </w:r>
      <w:r w:rsidRPr="00764B70">
        <w:rPr>
          <w:sz w:val="24"/>
          <w:szCs w:val="24"/>
        </w:rPr>
        <w:t>u</w:t>
      </w:r>
      <w:r w:rsidR="006B6AD6" w:rsidRPr="00764B70">
        <w:rPr>
          <w:sz w:val="24"/>
          <w:szCs w:val="24"/>
        </w:rPr>
        <w:t>, o który</w:t>
      </w:r>
      <w:r w:rsidRPr="00764B70">
        <w:rPr>
          <w:sz w:val="24"/>
          <w:szCs w:val="24"/>
        </w:rPr>
        <w:t>m</w:t>
      </w:r>
      <w:r w:rsidR="006B6AD6" w:rsidRPr="00764B70">
        <w:rPr>
          <w:sz w:val="24"/>
          <w:szCs w:val="24"/>
        </w:rPr>
        <w:t xml:space="preserve"> mowa w art. 108 ust. 1 pkt 6 </w:t>
      </w:r>
      <w:proofErr w:type="spellStart"/>
      <w:r w:rsidRPr="00764B70">
        <w:rPr>
          <w:sz w:val="24"/>
          <w:szCs w:val="24"/>
        </w:rPr>
        <w:t>Pzp</w:t>
      </w:r>
      <w:proofErr w:type="spellEnd"/>
      <w:r w:rsidR="006B6AD6" w:rsidRPr="00764B70">
        <w:rPr>
          <w:sz w:val="24"/>
          <w:szCs w:val="24"/>
        </w:rPr>
        <w:t>, w postępowaniu o udzielenie zamówienia, w którym zaistniało zdarzenie będące podstawą wykluczenia.</w:t>
      </w:r>
    </w:p>
    <w:p w14:paraId="531AED2A" w14:textId="49BCE158" w:rsidR="00F538A7" w:rsidRDefault="00DB2F28" w:rsidP="00E4624B">
      <w:pPr>
        <w:pStyle w:val="Akapitzlist"/>
        <w:numPr>
          <w:ilvl w:val="0"/>
          <w:numId w:val="8"/>
        </w:numPr>
        <w:shd w:val="clear" w:color="auto" w:fill="FFFFFF"/>
        <w:tabs>
          <w:tab w:val="left" w:pos="426"/>
        </w:tabs>
        <w:autoSpaceDE w:val="0"/>
        <w:autoSpaceDN w:val="0"/>
        <w:adjustRightInd w:val="0"/>
        <w:spacing w:after="240" w:line="276" w:lineRule="auto"/>
        <w:ind w:left="426" w:hanging="426"/>
        <w:jc w:val="both"/>
        <w:rPr>
          <w:sz w:val="24"/>
          <w:szCs w:val="24"/>
        </w:rPr>
      </w:pPr>
      <w:r w:rsidRPr="00615D39">
        <w:rPr>
          <w:sz w:val="24"/>
          <w:szCs w:val="24"/>
        </w:rPr>
        <w:t xml:space="preserve">W celu potwierdzenia, że wykonawca nie podlega wykluczeniu z postępowania na podstawie art. 7 ust. 1 ustawy </w:t>
      </w:r>
      <w:r w:rsidRPr="00615D39">
        <w:rPr>
          <w:color w:val="000000"/>
          <w:sz w:val="24"/>
          <w:szCs w:val="24"/>
        </w:rPr>
        <w:t>z dnia 13 kwietnia 2022 r. o szczególnych rozwiązaniach w zakresie przeciwdziałania wspieraniu agresji na Ukrainę oraz służących ochronie bezpieczeństwa narodowego (Dz. U.</w:t>
      </w:r>
      <w:r w:rsidR="008A76CD">
        <w:rPr>
          <w:color w:val="000000"/>
          <w:sz w:val="24"/>
          <w:szCs w:val="24"/>
        </w:rPr>
        <w:t xml:space="preserve"> z 202</w:t>
      </w:r>
      <w:r w:rsidR="00BE4CFA">
        <w:rPr>
          <w:color w:val="000000"/>
          <w:sz w:val="24"/>
          <w:szCs w:val="24"/>
        </w:rPr>
        <w:t>5</w:t>
      </w:r>
      <w:r w:rsidR="008A76CD">
        <w:rPr>
          <w:color w:val="000000"/>
          <w:sz w:val="24"/>
          <w:szCs w:val="24"/>
        </w:rPr>
        <w:t xml:space="preserve"> r.</w:t>
      </w:r>
      <w:r w:rsidRPr="00615D39">
        <w:rPr>
          <w:color w:val="000000"/>
          <w:sz w:val="24"/>
          <w:szCs w:val="24"/>
        </w:rPr>
        <w:t xml:space="preserve"> poz. 5</w:t>
      </w:r>
      <w:r w:rsidR="00BE4CFA">
        <w:rPr>
          <w:color w:val="000000"/>
          <w:sz w:val="24"/>
          <w:szCs w:val="24"/>
        </w:rPr>
        <w:t>14</w:t>
      </w:r>
      <w:r w:rsidRPr="00615D39">
        <w:rPr>
          <w:color w:val="000000"/>
          <w:sz w:val="24"/>
          <w:szCs w:val="24"/>
        </w:rPr>
        <w:t>), zamawiający żąda</w:t>
      </w:r>
      <w:r w:rsidR="001F19DB" w:rsidRPr="00615D39">
        <w:rPr>
          <w:sz w:val="24"/>
          <w:szCs w:val="24"/>
        </w:rPr>
        <w:t xml:space="preserve"> </w:t>
      </w:r>
      <w:r w:rsidR="003C2B38" w:rsidRPr="00615D39">
        <w:rPr>
          <w:sz w:val="24"/>
          <w:szCs w:val="24"/>
        </w:rPr>
        <w:t>złożenia oświadczenia</w:t>
      </w:r>
      <w:r w:rsidR="00186098" w:rsidRPr="00615D39">
        <w:rPr>
          <w:sz w:val="24"/>
          <w:szCs w:val="24"/>
        </w:rPr>
        <w:t xml:space="preserve"> </w:t>
      </w:r>
      <w:r w:rsidR="001F19DB" w:rsidRPr="00615D39">
        <w:rPr>
          <w:sz w:val="24"/>
          <w:szCs w:val="24"/>
        </w:rPr>
        <w:t xml:space="preserve">własnego wykonawcy </w:t>
      </w:r>
      <w:r w:rsidR="00186098" w:rsidRPr="00615D39">
        <w:rPr>
          <w:sz w:val="24"/>
          <w:szCs w:val="24"/>
        </w:rPr>
        <w:t xml:space="preserve">zgodnie z </w:t>
      </w:r>
      <w:r w:rsidR="00186098" w:rsidRPr="008A4376">
        <w:rPr>
          <w:sz w:val="24"/>
          <w:szCs w:val="24"/>
        </w:rPr>
        <w:t xml:space="preserve">zał.nr </w:t>
      </w:r>
      <w:r w:rsidR="00D312FE" w:rsidRPr="008A4376">
        <w:rPr>
          <w:sz w:val="24"/>
          <w:szCs w:val="24"/>
        </w:rPr>
        <w:t>3</w:t>
      </w:r>
      <w:r w:rsidR="001F19DB" w:rsidRPr="00615D39">
        <w:rPr>
          <w:sz w:val="24"/>
          <w:szCs w:val="24"/>
        </w:rPr>
        <w:t>.</w:t>
      </w:r>
    </w:p>
    <w:p w14:paraId="4B09437E" w14:textId="77777777" w:rsidR="00FC5062" w:rsidRPr="00764B70" w:rsidRDefault="00FC5062" w:rsidP="00E4624B">
      <w:pPr>
        <w:numPr>
          <w:ilvl w:val="0"/>
          <w:numId w:val="74"/>
        </w:numPr>
        <w:tabs>
          <w:tab w:val="left" w:pos="993"/>
        </w:tabs>
        <w:spacing w:after="240" w:line="276" w:lineRule="auto"/>
        <w:ind w:left="993" w:hanging="567"/>
        <w:jc w:val="both"/>
        <w:rPr>
          <w:b/>
          <w:bCs/>
          <w:sz w:val="24"/>
          <w:szCs w:val="24"/>
        </w:rPr>
      </w:pPr>
      <w:bookmarkStart w:id="9" w:name="_Hlk80128548"/>
      <w:r w:rsidRPr="00764B70">
        <w:rPr>
          <w:b/>
          <w:bCs/>
          <w:sz w:val="24"/>
          <w:szCs w:val="24"/>
        </w:rPr>
        <w:lastRenderedPageBreak/>
        <w:t>Informacja o warunkach udziału w postępowaniu o udzielenie zamówienia.</w:t>
      </w:r>
    </w:p>
    <w:p w14:paraId="3D6F0D71" w14:textId="53D1016C" w:rsidR="00FC5062" w:rsidRPr="00764B70" w:rsidRDefault="00FC5062">
      <w:pPr>
        <w:pStyle w:val="pkt"/>
        <w:numPr>
          <w:ilvl w:val="0"/>
          <w:numId w:val="22"/>
        </w:numPr>
        <w:autoSpaceDE w:val="0"/>
        <w:autoSpaceDN w:val="0"/>
        <w:spacing w:before="0" w:after="120" w:line="276" w:lineRule="auto"/>
        <w:ind w:left="426" w:hanging="426"/>
      </w:pPr>
      <w:r w:rsidRPr="00764B70">
        <w:t xml:space="preserve">Wykonawca spełni warunek udziału w postępowaniu dotyczący sytuacji ekonomicznej lub finansowej, jeżeli </w:t>
      </w:r>
      <w:r w:rsidR="00F027F5">
        <w:t>wykaże</w:t>
      </w:r>
      <w:r w:rsidRPr="00764B70">
        <w:t xml:space="preserve">, że </w:t>
      </w:r>
      <w:r w:rsidR="00F027F5">
        <w:t>jego</w:t>
      </w:r>
      <w:r w:rsidRPr="00764B70">
        <w:t xml:space="preserve"> </w:t>
      </w:r>
      <w:r w:rsidR="005E557E" w:rsidRPr="00FC36E3">
        <w:t xml:space="preserve">roczne przychody </w:t>
      </w:r>
      <w:r w:rsidR="00F027F5" w:rsidRPr="00FC36E3">
        <w:t xml:space="preserve">są nie </w:t>
      </w:r>
      <w:r w:rsidR="005E557E" w:rsidRPr="00FC36E3">
        <w:t xml:space="preserve">mniejsze </w:t>
      </w:r>
      <w:r w:rsidR="005E557E" w:rsidRPr="00C05062">
        <w:rPr>
          <w:b/>
          <w:bCs/>
        </w:rPr>
        <w:t>niż</w:t>
      </w:r>
      <w:r w:rsidR="00437127" w:rsidRPr="00C05062">
        <w:rPr>
          <w:b/>
          <w:bCs/>
        </w:rPr>
        <w:t xml:space="preserve"> </w:t>
      </w:r>
      <w:r w:rsidR="00F37133" w:rsidRPr="00C05062">
        <w:rPr>
          <w:b/>
          <w:bCs/>
        </w:rPr>
        <w:t>6 5</w:t>
      </w:r>
      <w:r w:rsidR="00635293" w:rsidRPr="00C05062">
        <w:rPr>
          <w:b/>
          <w:bCs/>
        </w:rPr>
        <w:t>0</w:t>
      </w:r>
      <w:r w:rsidR="00035A57" w:rsidRPr="00C05062">
        <w:rPr>
          <w:b/>
          <w:bCs/>
        </w:rPr>
        <w:t>0 000,00</w:t>
      </w:r>
      <w:r w:rsidR="00035A57" w:rsidRPr="00FC36E3">
        <w:t xml:space="preserve"> </w:t>
      </w:r>
      <w:r w:rsidR="00035A57" w:rsidRPr="00FC36E3">
        <w:rPr>
          <w:b/>
          <w:bCs/>
        </w:rPr>
        <w:t>zł</w:t>
      </w:r>
      <w:r w:rsidR="00035A57" w:rsidRPr="00FC36E3">
        <w:t xml:space="preserve"> </w:t>
      </w:r>
      <w:r w:rsidR="005E557E" w:rsidRPr="00FC36E3">
        <w:t xml:space="preserve">za okres </w:t>
      </w:r>
      <w:r w:rsidR="00035A57" w:rsidRPr="00FC36E3">
        <w:t>ostatni</w:t>
      </w:r>
      <w:r w:rsidR="00F027F5" w:rsidRPr="00FC36E3">
        <w:t>ch</w:t>
      </w:r>
      <w:r w:rsidR="00035A57" w:rsidRPr="00FC36E3">
        <w:t xml:space="preserve"> </w:t>
      </w:r>
      <w:r w:rsidR="005E557E" w:rsidRPr="00FC36E3">
        <w:t>3 lat obrotow</w:t>
      </w:r>
      <w:r w:rsidR="00F027F5" w:rsidRPr="00FC36E3">
        <w:t>ych</w:t>
      </w:r>
      <w:r w:rsidR="00035A57" w:rsidRPr="00FC36E3">
        <w:t>, a jeżeli okres prowadzenia</w:t>
      </w:r>
      <w:r w:rsidR="00035A57">
        <w:t xml:space="preserve"> działalności jest krótszy – za ten okres</w:t>
      </w:r>
      <w:r w:rsidRPr="00764B70">
        <w:t>.</w:t>
      </w:r>
    </w:p>
    <w:p w14:paraId="68638BA1" w14:textId="77777777" w:rsidR="00FC5062" w:rsidRPr="00764B70" w:rsidRDefault="00713213">
      <w:pPr>
        <w:pStyle w:val="pkt"/>
        <w:numPr>
          <w:ilvl w:val="0"/>
          <w:numId w:val="22"/>
        </w:numPr>
        <w:autoSpaceDE w:val="0"/>
        <w:autoSpaceDN w:val="0"/>
        <w:spacing w:before="0" w:after="120" w:line="276" w:lineRule="auto"/>
        <w:ind w:left="426" w:hanging="426"/>
        <w:rPr>
          <w:color w:val="000000"/>
          <w:lang w:eastAsia="en-US"/>
        </w:rPr>
      </w:pPr>
      <w:r w:rsidRPr="00764B70">
        <w:t>W</w:t>
      </w:r>
      <w:bookmarkStart w:id="10" w:name="_Hlk80913843"/>
      <w:r w:rsidR="00FC5062" w:rsidRPr="00764B70">
        <w:t xml:space="preserve">ykonawca spełni warunek udziału w postępowaniu dotyczący zdolności zawodowej, </w:t>
      </w:r>
      <w:r w:rsidR="00FC5062" w:rsidRPr="00764B70">
        <w:rPr>
          <w:color w:val="000000"/>
        </w:rPr>
        <w:t>jeżeli wykaże, że:</w:t>
      </w:r>
    </w:p>
    <w:p w14:paraId="4DF088B0" w14:textId="521845E0" w:rsidR="00E1021F" w:rsidRPr="00C05062" w:rsidRDefault="009076C3" w:rsidP="00E4624B">
      <w:pPr>
        <w:pStyle w:val="pkt"/>
        <w:numPr>
          <w:ilvl w:val="0"/>
          <w:numId w:val="23"/>
        </w:numPr>
        <w:autoSpaceDE w:val="0"/>
        <w:autoSpaceDN w:val="0"/>
        <w:spacing w:before="0" w:after="120" w:line="276" w:lineRule="auto"/>
        <w:ind w:left="709" w:hanging="425"/>
        <w:rPr>
          <w:color w:val="000000"/>
        </w:rPr>
      </w:pPr>
      <w:r w:rsidRPr="00C05062">
        <w:rPr>
          <w:color w:val="000000"/>
          <w:shd w:val="clear" w:color="auto" w:fill="FFFFFF"/>
        </w:rPr>
        <w:t>wykonał</w:t>
      </w:r>
      <w:r w:rsidR="008C12C0" w:rsidRPr="00C05062">
        <w:rPr>
          <w:color w:val="000000"/>
          <w:shd w:val="clear" w:color="auto" w:fill="FFFFFF"/>
        </w:rPr>
        <w:t xml:space="preserve"> </w:t>
      </w:r>
      <w:r w:rsidRPr="00C05062">
        <w:rPr>
          <w:color w:val="000000"/>
          <w:shd w:val="clear" w:color="auto" w:fill="FFFFFF"/>
        </w:rPr>
        <w:t xml:space="preserve">nie wcześniej niż w okresie </w:t>
      </w:r>
      <w:r w:rsidR="008C12C0" w:rsidRPr="00C05062">
        <w:rPr>
          <w:color w:val="000000"/>
          <w:shd w:val="clear" w:color="auto" w:fill="FFFFFF"/>
        </w:rPr>
        <w:t xml:space="preserve">w ciągu ostatnich 5 lat przed upływem terminu składania ofert, a jeżeli okres prowadzenia działalności jest krótszy – w tym okresie, </w:t>
      </w:r>
      <w:r w:rsidR="008C12C0" w:rsidRPr="00C05062">
        <w:rPr>
          <w:b/>
          <w:bCs/>
          <w:color w:val="000000"/>
          <w:shd w:val="clear" w:color="auto" w:fill="FFFFFF"/>
        </w:rPr>
        <w:t>minimum 1 robotę</w:t>
      </w:r>
      <w:r w:rsidR="008C12C0" w:rsidRPr="00C05062">
        <w:rPr>
          <w:color w:val="000000"/>
          <w:shd w:val="clear" w:color="auto" w:fill="FFFFFF"/>
        </w:rPr>
        <w:t xml:space="preserve"> polegającą na budowie, przebudowie bądź rozbudowie drogi publicznej o nawierzchni bitumicznej w technologii porównywalnej o </w:t>
      </w:r>
      <w:r w:rsidR="00437127" w:rsidRPr="00C05062">
        <w:rPr>
          <w:color w:val="000000"/>
          <w:shd w:val="clear" w:color="auto" w:fill="FFFFFF"/>
        </w:rPr>
        <w:t>długości</w:t>
      </w:r>
      <w:r w:rsidR="008C12C0" w:rsidRPr="00C05062">
        <w:rPr>
          <w:color w:val="000000"/>
          <w:shd w:val="clear" w:color="auto" w:fill="FFFFFF"/>
        </w:rPr>
        <w:t xml:space="preserve"> nie mniejszej niż </w:t>
      </w:r>
      <w:r w:rsidR="00F37133" w:rsidRPr="00C05062">
        <w:rPr>
          <w:b/>
          <w:bCs/>
          <w:color w:val="000000"/>
          <w:shd w:val="clear" w:color="auto" w:fill="FFFFFF"/>
        </w:rPr>
        <w:t xml:space="preserve">800 </w:t>
      </w:r>
      <w:r w:rsidR="00437127" w:rsidRPr="00C05062">
        <w:rPr>
          <w:b/>
          <w:bCs/>
          <w:color w:val="000000"/>
          <w:shd w:val="clear" w:color="auto" w:fill="FFFFFF"/>
        </w:rPr>
        <w:t>m</w:t>
      </w:r>
      <w:r w:rsidR="00615D39" w:rsidRPr="00C05062">
        <w:rPr>
          <w:b/>
          <w:bCs/>
          <w:color w:val="000000"/>
          <w:shd w:val="clear" w:color="auto" w:fill="FFFFFF"/>
        </w:rPr>
        <w:t>.</w:t>
      </w:r>
    </w:p>
    <w:bookmarkEnd w:id="9"/>
    <w:bookmarkEnd w:id="10"/>
    <w:p w14:paraId="1FB8A2AE" w14:textId="77777777" w:rsidR="00FC5062" w:rsidRPr="00C05062" w:rsidRDefault="0024068A" w:rsidP="00E4624B">
      <w:pPr>
        <w:pStyle w:val="pkt"/>
        <w:numPr>
          <w:ilvl w:val="0"/>
          <w:numId w:val="23"/>
        </w:numPr>
        <w:autoSpaceDE w:val="0"/>
        <w:autoSpaceDN w:val="0"/>
        <w:spacing w:before="0" w:after="120" w:line="276" w:lineRule="auto"/>
        <w:ind w:left="709" w:hanging="425"/>
      </w:pPr>
      <w:r w:rsidRPr="00C05062">
        <w:rPr>
          <w:color w:val="000000"/>
          <w:shd w:val="clear" w:color="auto" w:fill="FFFFFF"/>
        </w:rPr>
        <w:t>d</w:t>
      </w:r>
      <w:r w:rsidR="00FC5062" w:rsidRPr="00C05062">
        <w:t>ysponuje następującymi osobami</w:t>
      </w:r>
      <w:r w:rsidR="00FC5062" w:rsidRPr="00C05062">
        <w:rPr>
          <w:bCs/>
          <w:spacing w:val="-7"/>
          <w:lang w:eastAsia="en-US"/>
        </w:rPr>
        <w:t>:</w:t>
      </w:r>
    </w:p>
    <w:p w14:paraId="09459F6B" w14:textId="1732B501" w:rsidR="008A4376" w:rsidRPr="008A4376" w:rsidRDefault="008A4376" w:rsidP="008A4376">
      <w:pPr>
        <w:tabs>
          <w:tab w:val="left" w:pos="993"/>
          <w:tab w:val="left" w:pos="2268"/>
        </w:tabs>
        <w:spacing w:after="120" w:line="276" w:lineRule="auto"/>
        <w:ind w:left="993" w:hanging="284"/>
        <w:jc w:val="both"/>
        <w:rPr>
          <w:sz w:val="24"/>
          <w:szCs w:val="24"/>
        </w:rPr>
      </w:pPr>
      <w:r w:rsidRPr="00973EDE">
        <w:rPr>
          <w:sz w:val="24"/>
          <w:szCs w:val="24"/>
        </w:rPr>
        <w:t xml:space="preserve">- </w:t>
      </w:r>
      <w:r w:rsidRPr="00973EDE">
        <w:rPr>
          <w:b/>
          <w:bCs/>
          <w:sz w:val="24"/>
          <w:szCs w:val="24"/>
        </w:rPr>
        <w:t>jedną osobą z uprawnieniami</w:t>
      </w:r>
      <w:r w:rsidRPr="00973EDE">
        <w:rPr>
          <w:sz w:val="24"/>
          <w:szCs w:val="24"/>
        </w:rPr>
        <w:t xml:space="preserve"> budowlanymi bez ograniczeń do kierowania robotami budowlanymi </w:t>
      </w:r>
      <w:r w:rsidRPr="00973EDE">
        <w:rPr>
          <w:b/>
          <w:bCs/>
          <w:sz w:val="24"/>
          <w:szCs w:val="24"/>
        </w:rPr>
        <w:t>w specjalności drogowej</w:t>
      </w:r>
      <w:r w:rsidRPr="00973EDE">
        <w:rPr>
          <w:sz w:val="24"/>
          <w:szCs w:val="24"/>
        </w:rPr>
        <w:t xml:space="preserve"> (lub odpowiadające im uprawnienia wydane na podstawie wcześniej obowiązujących przepisów), osoba ta będzie pełnić</w:t>
      </w:r>
      <w:r w:rsidRPr="00973EDE">
        <w:rPr>
          <w:b/>
          <w:bCs/>
          <w:sz w:val="24"/>
          <w:szCs w:val="24"/>
        </w:rPr>
        <w:t xml:space="preserve"> funkcję kierownika budowy</w:t>
      </w:r>
      <w:r w:rsidR="00E10979" w:rsidRPr="00973EDE">
        <w:rPr>
          <w:b/>
          <w:bCs/>
          <w:sz w:val="24"/>
          <w:szCs w:val="24"/>
        </w:rPr>
        <w:t>.</w:t>
      </w:r>
    </w:p>
    <w:p w14:paraId="6A279C34" w14:textId="784ED57C" w:rsidR="00973EDE" w:rsidRDefault="0024068A" w:rsidP="00BC5874">
      <w:pPr>
        <w:pStyle w:val="pkt"/>
        <w:numPr>
          <w:ilvl w:val="0"/>
          <w:numId w:val="22"/>
        </w:numPr>
        <w:tabs>
          <w:tab w:val="left" w:pos="284"/>
        </w:tabs>
        <w:autoSpaceDE w:val="0"/>
        <w:autoSpaceDN w:val="0"/>
        <w:adjustRightInd w:val="0"/>
        <w:spacing w:before="120" w:after="240" w:line="276" w:lineRule="auto"/>
        <w:ind w:left="284" w:hanging="284"/>
      </w:pPr>
      <w:r w:rsidRPr="00764B70">
        <w:t>Z</w:t>
      </w:r>
      <w:r w:rsidR="00970A9F" w:rsidRPr="00764B70">
        <w:rPr>
          <w:shd w:val="clear" w:color="auto" w:fill="FFFFFF"/>
        </w:rPr>
        <w:t xml:space="preserve">godnie z art. 104 ustawy </w:t>
      </w:r>
      <w:r w:rsidR="00970A9F" w:rsidRPr="00764B70">
        <w:t xml:space="preserve">z dnia 7 lipca 1994 r. - Prawo budowlane </w:t>
      </w:r>
      <w:r w:rsidR="00970A9F" w:rsidRPr="00DF09AD">
        <w:t>(</w:t>
      </w:r>
      <w:r w:rsidR="00DF09AD" w:rsidRPr="00DF09AD">
        <w:t>Dz.</w:t>
      </w:r>
      <w:r w:rsidR="00845DC6" w:rsidRPr="00845DC6">
        <w:t xml:space="preserve"> U. z 202</w:t>
      </w:r>
      <w:r w:rsidR="00BE4CFA">
        <w:t>5</w:t>
      </w:r>
      <w:r w:rsidR="00845DC6" w:rsidRPr="00845DC6">
        <w:t xml:space="preserve"> r. poz. </w:t>
      </w:r>
      <w:r w:rsidR="00BE4CFA">
        <w:t>418 ze zm.</w:t>
      </w:r>
      <w:r w:rsidR="00DF09AD" w:rsidRPr="00DF09AD">
        <w:t>)</w:t>
      </w:r>
      <w:r w:rsidR="00DF09AD">
        <w:t xml:space="preserve"> </w:t>
      </w:r>
      <w:r w:rsidR="00AC5221" w:rsidRPr="00764B70">
        <w:t>o</w:t>
      </w:r>
      <w:r w:rsidR="00AC5221" w:rsidRPr="00764B70">
        <w:rPr>
          <w:shd w:val="clear" w:color="auto" w:fill="FFFFFF"/>
        </w:rPr>
        <w:t xml:space="preserve">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r w:rsidR="00970A9F" w:rsidRPr="00764B70">
        <w:t>Zamawiający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członkowskich Unii Europejskiej (Dz. U. z 202</w:t>
      </w:r>
      <w:r w:rsidR="008B3DCE">
        <w:t>6</w:t>
      </w:r>
      <w:r w:rsidR="00970A9F" w:rsidRPr="00764B70">
        <w:t xml:space="preserve"> r., poz. </w:t>
      </w:r>
      <w:r w:rsidR="008B3DCE">
        <w:t>166</w:t>
      </w:r>
      <w:r w:rsidR="00970A9F" w:rsidRPr="00764B70">
        <w:t xml:space="preserve">). </w:t>
      </w:r>
    </w:p>
    <w:p w14:paraId="3A5DC0CA" w14:textId="77777777" w:rsidR="00BC5874" w:rsidRPr="00764B70" w:rsidRDefault="00BC5874" w:rsidP="00BC5874">
      <w:pPr>
        <w:pStyle w:val="pkt"/>
        <w:tabs>
          <w:tab w:val="left" w:pos="284"/>
        </w:tabs>
        <w:autoSpaceDE w:val="0"/>
        <w:autoSpaceDN w:val="0"/>
        <w:adjustRightInd w:val="0"/>
        <w:spacing w:before="120" w:after="240" w:line="276" w:lineRule="auto"/>
        <w:ind w:left="284" w:firstLine="0"/>
      </w:pPr>
    </w:p>
    <w:p w14:paraId="05C49EED" w14:textId="77777777" w:rsidR="00FC5062" w:rsidRPr="00764B70" w:rsidRDefault="00FC5062" w:rsidP="00562705">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Informacja o podmiotowych środk</w:t>
      </w:r>
      <w:r w:rsidR="00AC7824">
        <w:rPr>
          <w:b/>
          <w:bCs/>
          <w:sz w:val="24"/>
          <w:szCs w:val="24"/>
        </w:rPr>
        <w:t>ach</w:t>
      </w:r>
      <w:r w:rsidRPr="00764B70">
        <w:rPr>
          <w:b/>
          <w:bCs/>
          <w:sz w:val="24"/>
          <w:szCs w:val="24"/>
        </w:rPr>
        <w:t xml:space="preserve"> dowodowych żądanych w celu potwierdzenia spełniania warunków udziału w postępowaniu.</w:t>
      </w:r>
    </w:p>
    <w:p w14:paraId="63118B97" w14:textId="0662EC75" w:rsidR="00FC5062" w:rsidRPr="00C05062" w:rsidRDefault="00FC5062">
      <w:pPr>
        <w:pStyle w:val="Akapitzlist"/>
        <w:numPr>
          <w:ilvl w:val="0"/>
          <w:numId w:val="25"/>
        </w:numPr>
        <w:tabs>
          <w:tab w:val="left" w:pos="284"/>
        </w:tabs>
        <w:autoSpaceDE w:val="0"/>
        <w:autoSpaceDN w:val="0"/>
        <w:adjustRightInd w:val="0"/>
        <w:spacing w:after="120" w:line="276" w:lineRule="auto"/>
        <w:ind w:left="284" w:hanging="284"/>
        <w:jc w:val="both"/>
        <w:rPr>
          <w:sz w:val="24"/>
          <w:szCs w:val="24"/>
        </w:rPr>
      </w:pPr>
      <w:bookmarkStart w:id="11" w:name="_Hlk81603582"/>
      <w:r w:rsidRPr="00C05062">
        <w:rPr>
          <w:sz w:val="24"/>
          <w:szCs w:val="24"/>
        </w:rPr>
        <w:t xml:space="preserve">W celu potwierdzenia spełniania przez wykonawcę warunków udziału w postępowaniu dotyczących sytuacji ekonomicznej lub finansowej zamawiający żąda </w:t>
      </w:r>
      <w:r w:rsidR="00F027F5" w:rsidRPr="00C05062">
        <w:rPr>
          <w:sz w:val="24"/>
          <w:szCs w:val="24"/>
        </w:rPr>
        <w:t xml:space="preserve">oświadczenia wykonawcy o rocznych przychodach nie mniejszych niż </w:t>
      </w:r>
      <w:r w:rsidR="00F37133" w:rsidRPr="00C05062">
        <w:rPr>
          <w:b/>
          <w:bCs/>
          <w:sz w:val="24"/>
          <w:szCs w:val="24"/>
        </w:rPr>
        <w:t>6 5</w:t>
      </w:r>
      <w:r w:rsidR="00F027F5" w:rsidRPr="00C05062">
        <w:rPr>
          <w:b/>
          <w:bCs/>
          <w:sz w:val="24"/>
          <w:szCs w:val="24"/>
        </w:rPr>
        <w:t>00 000,00 zł</w:t>
      </w:r>
      <w:r w:rsidR="00F027F5" w:rsidRPr="00C05062">
        <w:rPr>
          <w:sz w:val="24"/>
          <w:szCs w:val="24"/>
        </w:rPr>
        <w:t xml:space="preserve"> za okres ostatnich 3 lat obrotowych, a jeżeli okres prowadzenia działalności jest krótszy – za ten okres</w:t>
      </w:r>
      <w:r w:rsidRPr="00C05062">
        <w:rPr>
          <w:sz w:val="24"/>
          <w:szCs w:val="24"/>
        </w:rPr>
        <w:t>.</w:t>
      </w:r>
    </w:p>
    <w:p w14:paraId="3325011D" w14:textId="77777777"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 xml:space="preserve">Jeżeli z uzasadnionej przyczyny wykonawca nie może złożyć wymaganych przez zamawiającego podmiotowych środków dowodowych, o których mowa w ust. 1, wykonawca składa inne podmiotowe środki dowodowe, które w wystarczający sposób </w:t>
      </w:r>
      <w:r w:rsidRPr="00764B70">
        <w:rPr>
          <w:sz w:val="24"/>
          <w:szCs w:val="24"/>
        </w:rPr>
        <w:lastRenderedPageBreak/>
        <w:t>potwierdzają spełnianie opisanego przez zamawiającego warunku udziału w postępowaniu lub kryterium selekcji dotyczącego sytuacji ekonomicznej lub finansowej.</w:t>
      </w:r>
    </w:p>
    <w:p w14:paraId="2DA88689" w14:textId="77777777"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W celu potwierdzenia spełniania przez wykonawcę warunków udziału w postępowaniu dotyczących zdolności zawodowej zamawiający żąda:</w:t>
      </w:r>
    </w:p>
    <w:p w14:paraId="353DF6CF" w14:textId="77777777" w:rsidR="002C6D43" w:rsidRPr="00C05062"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bookmarkStart w:id="12" w:name="_Hlk78699634"/>
      <w:r w:rsidRPr="00C05062">
        <w:rPr>
          <w:sz w:val="24"/>
          <w:szCs w:val="24"/>
        </w:rP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C05062">
        <w:rPr>
          <w:b/>
          <w:bCs/>
          <w:sz w:val="24"/>
          <w:szCs w:val="24"/>
        </w:rPr>
        <w:t>wzór wykazu robót wykonanych stanowi</w:t>
      </w:r>
      <w:r w:rsidRPr="00C05062">
        <w:rPr>
          <w:sz w:val="24"/>
          <w:szCs w:val="24"/>
        </w:rPr>
        <w:t xml:space="preserve"> </w:t>
      </w:r>
      <w:r w:rsidRPr="00C05062">
        <w:rPr>
          <w:b/>
          <w:bCs/>
          <w:sz w:val="24"/>
          <w:szCs w:val="24"/>
        </w:rPr>
        <w:t xml:space="preserve">Załącznik nr </w:t>
      </w:r>
      <w:r w:rsidR="00D312FE" w:rsidRPr="00C05062">
        <w:rPr>
          <w:b/>
          <w:bCs/>
          <w:sz w:val="24"/>
          <w:szCs w:val="24"/>
        </w:rPr>
        <w:t>7</w:t>
      </w:r>
      <w:r w:rsidRPr="00C05062">
        <w:rPr>
          <w:b/>
          <w:bCs/>
          <w:sz w:val="24"/>
          <w:szCs w:val="24"/>
        </w:rPr>
        <w:t xml:space="preserve"> do SWZ;</w:t>
      </w:r>
    </w:p>
    <w:p w14:paraId="25323027" w14:textId="77777777" w:rsidR="002C6D43" w:rsidRPr="00C05062"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r w:rsidRPr="00C05062">
        <w:rPr>
          <w:sz w:val="24"/>
          <w:szCs w:val="24"/>
        </w:rPr>
        <w:t xml:space="preserve">wykazu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w:t>
      </w:r>
      <w:r w:rsidRPr="00C05062">
        <w:rPr>
          <w:b/>
          <w:bCs/>
          <w:sz w:val="24"/>
          <w:szCs w:val="24"/>
        </w:rPr>
        <w:t xml:space="preserve">wzór wykazu tych osób stanowi Załącznik nr </w:t>
      </w:r>
      <w:r w:rsidR="00D312FE" w:rsidRPr="00C05062">
        <w:rPr>
          <w:b/>
          <w:bCs/>
          <w:sz w:val="24"/>
          <w:szCs w:val="24"/>
        </w:rPr>
        <w:t>9</w:t>
      </w:r>
      <w:r w:rsidRPr="00C05062">
        <w:rPr>
          <w:b/>
          <w:bCs/>
          <w:sz w:val="24"/>
          <w:szCs w:val="24"/>
        </w:rPr>
        <w:t xml:space="preserve"> do SWZ,</w:t>
      </w:r>
    </w:p>
    <w:bookmarkEnd w:id="12"/>
    <w:p w14:paraId="116E108D"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Okres wyrażony w latach, o którym mowa w ust. 3 pkt 1, liczy się wstecz od dnia, w którym upływa termin składania ofert.</w:t>
      </w:r>
    </w:p>
    <w:p w14:paraId="467DB688"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Jeżeli wykonawca powołuje się na doświadczenie w realizacji robót budowlanych, wykonywanych wspólnie z innymi wykonawcami, wykaz, o którym mowa w ust. 3 pkt 1, dotyczy robót budowlanych, w których wykonaniu wykonawca ten bezpośrednio uczestniczył.</w:t>
      </w:r>
    </w:p>
    <w:p w14:paraId="5FD059EB"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57167665"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b/>
          <w:bCs/>
          <w:sz w:val="24"/>
          <w:szCs w:val="24"/>
        </w:rPr>
      </w:pPr>
      <w:r w:rsidRPr="00764B70">
        <w:rPr>
          <w:sz w:val="24"/>
          <w:szCs w:val="24"/>
        </w:rPr>
        <w:t xml:space="preserve">Zgodnie z art. 117 ust. 4 </w:t>
      </w:r>
      <w:proofErr w:type="spellStart"/>
      <w:r w:rsidRPr="00764B70">
        <w:rPr>
          <w:sz w:val="24"/>
          <w:szCs w:val="24"/>
        </w:rPr>
        <w:t>Pzp</w:t>
      </w:r>
      <w:proofErr w:type="spellEnd"/>
      <w:r w:rsidRPr="00764B70">
        <w:rPr>
          <w:sz w:val="24"/>
          <w:szCs w:val="24"/>
        </w:rPr>
        <w:t xml:space="preserve"> w przypadku, o którym mowa w ust. 6, wykonawcy </w:t>
      </w:r>
      <w:r w:rsidRPr="008A4376">
        <w:rPr>
          <w:sz w:val="24"/>
          <w:szCs w:val="24"/>
        </w:rPr>
        <w:t xml:space="preserve">wspólnie ubiegający się o udzielenie zamówienia dołączają do oferty oświadczenie, z którego wynika, które roboty budowlane wykonają poszczególni wykonawcy. </w:t>
      </w:r>
      <w:r w:rsidRPr="008A4376">
        <w:rPr>
          <w:b/>
          <w:bCs/>
          <w:sz w:val="24"/>
          <w:szCs w:val="24"/>
        </w:rPr>
        <w:t xml:space="preserve">Wzór oświadczenia, o którym mowa w art. 117 ust. 4 </w:t>
      </w:r>
      <w:proofErr w:type="spellStart"/>
      <w:r w:rsidRPr="008A4376">
        <w:rPr>
          <w:b/>
          <w:bCs/>
          <w:sz w:val="24"/>
          <w:szCs w:val="24"/>
        </w:rPr>
        <w:t>Pzp</w:t>
      </w:r>
      <w:proofErr w:type="spellEnd"/>
      <w:r w:rsidRPr="008A4376">
        <w:rPr>
          <w:b/>
          <w:bCs/>
          <w:sz w:val="24"/>
          <w:szCs w:val="24"/>
        </w:rPr>
        <w:t xml:space="preserve"> stanowi Załącznik </w:t>
      </w:r>
      <w:r w:rsidRPr="00A8635E">
        <w:rPr>
          <w:b/>
          <w:bCs/>
          <w:sz w:val="24"/>
          <w:szCs w:val="24"/>
        </w:rPr>
        <w:t xml:space="preserve">nr </w:t>
      </w:r>
      <w:r w:rsidR="00D312FE" w:rsidRPr="00A8635E">
        <w:rPr>
          <w:b/>
          <w:bCs/>
          <w:sz w:val="24"/>
          <w:szCs w:val="24"/>
        </w:rPr>
        <w:t>10</w:t>
      </w:r>
      <w:r w:rsidRPr="008A4376">
        <w:rPr>
          <w:b/>
          <w:bCs/>
          <w:sz w:val="24"/>
          <w:szCs w:val="24"/>
        </w:rPr>
        <w:t xml:space="preserve"> do</w:t>
      </w:r>
      <w:r w:rsidRPr="00764B70">
        <w:rPr>
          <w:b/>
          <w:bCs/>
          <w:sz w:val="24"/>
          <w:szCs w:val="24"/>
        </w:rPr>
        <w:t xml:space="preserve"> SWZ.</w:t>
      </w:r>
    </w:p>
    <w:bookmarkEnd w:id="11"/>
    <w:p w14:paraId="13C8DB5C" w14:textId="77777777" w:rsidR="002C6D43" w:rsidRPr="00764B70" w:rsidRDefault="002C6D43" w:rsidP="00F80555">
      <w:pPr>
        <w:spacing w:after="120" w:line="276" w:lineRule="auto"/>
        <w:ind w:left="993"/>
        <w:jc w:val="both"/>
        <w:rPr>
          <w:b/>
          <w:bCs/>
          <w:sz w:val="24"/>
          <w:szCs w:val="24"/>
        </w:rPr>
      </w:pPr>
    </w:p>
    <w:p w14:paraId="1B9403A8" w14:textId="77777777" w:rsidR="00FC5062" w:rsidRPr="00764B70" w:rsidRDefault="00FC5062">
      <w:pPr>
        <w:numPr>
          <w:ilvl w:val="0"/>
          <w:numId w:val="74"/>
        </w:numPr>
        <w:shd w:val="clear" w:color="auto" w:fill="FFFFFF"/>
        <w:tabs>
          <w:tab w:val="left" w:pos="1134"/>
        </w:tabs>
        <w:spacing w:after="120" w:line="276" w:lineRule="auto"/>
        <w:ind w:left="1134" w:hanging="708"/>
        <w:jc w:val="both"/>
        <w:rPr>
          <w:b/>
          <w:bCs/>
          <w:color w:val="000000"/>
          <w:sz w:val="24"/>
          <w:szCs w:val="24"/>
        </w:rPr>
      </w:pPr>
      <w:r w:rsidRPr="00764B70">
        <w:rPr>
          <w:b/>
          <w:bCs/>
          <w:color w:val="000000"/>
          <w:sz w:val="24"/>
          <w:szCs w:val="24"/>
        </w:rPr>
        <w:t>Poleganie na zdolnościach technicznych lub zawodowych lub sytuacji finansowej lub ekonomicznej podmiotów udostępniających zasoby.</w:t>
      </w:r>
    </w:p>
    <w:p w14:paraId="185D1675"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 xml:space="preserve">Wykonawca może w celu potwierdzenia spełniania warunków udziału w postępowaniu, w stosownych sytuacjach oraz w odniesieniu do konkretnego zamówienia, lub jego części, polegać na zdolnościach technicznych lub zawodowych lub sytuacji finansowej lub </w:t>
      </w:r>
      <w:r w:rsidRPr="00764B70">
        <w:lastRenderedPageBreak/>
        <w:t>ekonomicznej podmiotów udostępniających zasoby, niezależnie od charakteru prawnego łączących go z nimi stosunków prawnych.</w:t>
      </w:r>
    </w:p>
    <w:p w14:paraId="4633327D"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 odniesieniu do warunków dotyczących kwalifikacji zawodowych lub doświadczenia wykonawcy mogą polegać na zdolnościach podmiotów udostępniających zasoby, jeśli podmioty te wykonają roboty budowlane, do realizacji których te zdolności są wymagane.</w:t>
      </w:r>
    </w:p>
    <w:p w14:paraId="3524B0CA"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pPr>
      <w:r w:rsidRPr="00764B70">
        <w:t xml:space="preserve">Zgodnie z art. 118 ust. 3 </w:t>
      </w:r>
      <w:proofErr w:type="spellStart"/>
      <w:r w:rsidRPr="00764B70">
        <w:t>Pzp</w:t>
      </w:r>
      <w:proofErr w:type="spellEnd"/>
      <w:r w:rsidRPr="00764B70">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9F04E1"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 xml:space="preserve">Zobowiązanie podmiotu udostępniającego zasoby, o którym mowa w art. 118 ust. 3 </w:t>
      </w:r>
      <w:proofErr w:type="spellStart"/>
      <w:r w:rsidRPr="00764B70">
        <w:t>Pzp</w:t>
      </w:r>
      <w:proofErr w:type="spellEnd"/>
      <w:r w:rsidRPr="00764B70">
        <w:t>, potwierdza, że stosunek łączący wykonawcę z podmiotami udostępniającymi zasoby gwarantuje rzeczywisty dostęp do tych zasobów oraz określa w szczególności:</w:t>
      </w:r>
    </w:p>
    <w:p w14:paraId="7E8B2139"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zakres dostępnych wykonawcy zasobów podmiotu udostępniającego zasoby;</w:t>
      </w:r>
    </w:p>
    <w:p w14:paraId="3A8680B8"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sposób i okres udostępnienia wykonawcy i wykorzystania przez niego zasobów podmiotu udostępniającego te zasoby przy wykonywaniu zamówienia;</w:t>
      </w:r>
    </w:p>
    <w:p w14:paraId="5504D3CE"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53E722F" w14:textId="77777777" w:rsidR="00FC5062" w:rsidRPr="00764B70" w:rsidRDefault="00FC5062" w:rsidP="00E4624B">
      <w:pPr>
        <w:spacing w:after="120" w:line="276" w:lineRule="auto"/>
        <w:ind w:left="426"/>
        <w:jc w:val="both"/>
        <w:rPr>
          <w:b/>
          <w:bCs/>
          <w:sz w:val="24"/>
          <w:szCs w:val="24"/>
          <w:shd w:val="clear" w:color="auto" w:fill="FFFFFF"/>
        </w:rPr>
      </w:pPr>
      <w:r w:rsidRPr="00764B70">
        <w:rPr>
          <w:b/>
          <w:bCs/>
          <w:sz w:val="24"/>
          <w:szCs w:val="24"/>
          <w:shd w:val="clear" w:color="auto" w:fill="FFFFFF"/>
        </w:rPr>
        <w:t xml:space="preserve">Wzór zobowiązania podmiotu udostępniającego zasoby stanowi Załącznik </w:t>
      </w:r>
      <w:r w:rsidRPr="008A4376">
        <w:rPr>
          <w:b/>
          <w:bCs/>
          <w:sz w:val="24"/>
          <w:szCs w:val="24"/>
          <w:shd w:val="clear" w:color="auto" w:fill="FFFFFF"/>
        </w:rPr>
        <w:t xml:space="preserve">nr </w:t>
      </w:r>
      <w:r w:rsidR="00D312FE" w:rsidRPr="00A8635E">
        <w:rPr>
          <w:b/>
          <w:bCs/>
          <w:sz w:val="24"/>
          <w:szCs w:val="24"/>
          <w:shd w:val="clear" w:color="auto" w:fill="FFFFFF"/>
        </w:rPr>
        <w:t>11</w:t>
      </w:r>
      <w:r w:rsidR="0037317C" w:rsidRPr="00A8635E">
        <w:rPr>
          <w:b/>
          <w:bCs/>
          <w:sz w:val="24"/>
          <w:szCs w:val="24"/>
          <w:shd w:val="clear" w:color="auto" w:fill="FFFFFF"/>
        </w:rPr>
        <w:t xml:space="preserve"> </w:t>
      </w:r>
      <w:r w:rsidRPr="00A8635E">
        <w:rPr>
          <w:b/>
          <w:bCs/>
          <w:sz w:val="24"/>
          <w:szCs w:val="24"/>
          <w:shd w:val="clear" w:color="auto" w:fill="FFFFFF"/>
        </w:rPr>
        <w:t>d</w:t>
      </w:r>
      <w:r w:rsidRPr="008A4376">
        <w:rPr>
          <w:b/>
          <w:bCs/>
          <w:sz w:val="24"/>
          <w:szCs w:val="24"/>
          <w:shd w:val="clear" w:color="auto" w:fill="FFFFFF"/>
        </w:rPr>
        <w:t>o</w:t>
      </w:r>
      <w:r w:rsidRPr="00764B70">
        <w:rPr>
          <w:b/>
          <w:bCs/>
          <w:sz w:val="24"/>
          <w:szCs w:val="24"/>
          <w:shd w:val="clear" w:color="auto" w:fill="FFFFFF"/>
        </w:rPr>
        <w:t xml:space="preserve"> SWZ.</w:t>
      </w:r>
    </w:p>
    <w:p w14:paraId="37AF4194"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t>Za</w:t>
      </w:r>
      <w:r w:rsidRPr="00764B70">
        <w:rPr>
          <w:shd w:val="clear" w:color="auto" w:fill="FFFFFF"/>
        </w:rPr>
        <w:t xml:space="preserve">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w:t>
      </w:r>
      <w:proofErr w:type="spellStart"/>
      <w:r w:rsidRPr="00764B70">
        <w:rPr>
          <w:shd w:val="clear" w:color="auto" w:fill="FFFFFF"/>
        </w:rPr>
        <w:t>Pzp</w:t>
      </w:r>
      <w:proofErr w:type="spellEnd"/>
      <w:r w:rsidRPr="00764B70">
        <w:rPr>
          <w:shd w:val="clear" w:color="auto" w:fill="FFFFFF"/>
        </w:rPr>
        <w:t xml:space="preserve">, a także bada, czy nie zachodzą wobec tego podmiotu podstawy wykluczenia, które zostały przewidziane względem wykonawcy. </w:t>
      </w:r>
    </w:p>
    <w:p w14:paraId="59738FB3"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15CA410"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rPr>
          <w:b/>
          <w:bCs/>
          <w:i/>
          <w:iCs/>
        </w:rPr>
      </w:pPr>
      <w:r w:rsidRPr="00764B70">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A0ED215"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 xml:space="preserve">Wykonawca nie może, po upływie terminu składania ofert, powoływać się na zdolności lub sytuację podmiotów udostępniających zasoby, jeżeli na etapie składania ofert nie </w:t>
      </w:r>
      <w:r w:rsidRPr="00764B70">
        <w:rPr>
          <w:shd w:val="clear" w:color="auto" w:fill="FFFFFF"/>
        </w:rPr>
        <w:lastRenderedPageBreak/>
        <w:t>polegał on w danym zakresie na zdolnościach lub sytuacji podmiotów udostępniających zasoby.</w:t>
      </w:r>
    </w:p>
    <w:p w14:paraId="459E220E" w14:textId="77777777" w:rsidR="00FC5062" w:rsidRPr="00764B70" w:rsidRDefault="00FC5062" w:rsidP="00F80555">
      <w:pPr>
        <w:tabs>
          <w:tab w:val="left" w:pos="993"/>
        </w:tabs>
        <w:spacing w:after="120" w:line="276" w:lineRule="auto"/>
        <w:ind w:left="993"/>
        <w:jc w:val="both"/>
        <w:rPr>
          <w:b/>
          <w:bCs/>
          <w:sz w:val="24"/>
          <w:szCs w:val="24"/>
        </w:rPr>
      </w:pPr>
    </w:p>
    <w:p w14:paraId="5E8D564A" w14:textId="77777777" w:rsidR="00FC5062" w:rsidRPr="00764B70" w:rsidRDefault="00FC5062">
      <w:pPr>
        <w:numPr>
          <w:ilvl w:val="0"/>
          <w:numId w:val="74"/>
        </w:numPr>
        <w:tabs>
          <w:tab w:val="left" w:pos="993"/>
        </w:tabs>
        <w:spacing w:after="120" w:line="276" w:lineRule="auto"/>
        <w:ind w:left="993" w:hanging="567"/>
        <w:jc w:val="both"/>
        <w:rPr>
          <w:b/>
          <w:bCs/>
          <w:sz w:val="24"/>
          <w:szCs w:val="24"/>
        </w:rPr>
      </w:pPr>
      <w:r w:rsidRPr="00764B70">
        <w:rPr>
          <w:b/>
          <w:bCs/>
          <w:sz w:val="24"/>
          <w:szCs w:val="24"/>
        </w:rPr>
        <w:t>Odstąpienie wykonawcy od obowiązku składania podmiotowych środków dowodowych.</w:t>
      </w:r>
    </w:p>
    <w:p w14:paraId="6F34419A" w14:textId="77777777" w:rsidR="00551E4D"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rPr>
        <w:t xml:space="preserve">Zamawiający </w:t>
      </w:r>
      <w:r w:rsidR="00551E4D" w:rsidRPr="00764B70">
        <w:rPr>
          <w:sz w:val="24"/>
          <w:szCs w:val="24"/>
          <w:shd w:val="clear" w:color="auto" w:fill="FFFFFF"/>
        </w:rPr>
        <w:t xml:space="preserve">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00551E4D" w:rsidRPr="00764B70">
        <w:rPr>
          <w:sz w:val="24"/>
          <w:szCs w:val="24"/>
          <w:shd w:val="clear" w:color="auto" w:fill="FFFFFF"/>
        </w:rPr>
        <w:t>P</w:t>
      </w:r>
      <w:r w:rsidR="005745E3" w:rsidRPr="00764B70">
        <w:rPr>
          <w:sz w:val="24"/>
          <w:szCs w:val="24"/>
          <w:shd w:val="clear" w:color="auto" w:fill="FFFFFF"/>
        </w:rPr>
        <w:t>zp</w:t>
      </w:r>
      <w:proofErr w:type="spellEnd"/>
      <w:r w:rsidR="00551E4D" w:rsidRPr="00764B70">
        <w:rPr>
          <w:sz w:val="24"/>
          <w:szCs w:val="24"/>
          <w:shd w:val="clear" w:color="auto" w:fill="FFFFFF"/>
        </w:rPr>
        <w:t>, dane umożliwiające dostęp do tych środków.</w:t>
      </w:r>
    </w:p>
    <w:p w14:paraId="42C5A04A" w14:textId="77777777" w:rsidR="0072196A" w:rsidRPr="00764B70" w:rsidRDefault="0072196A"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32A30DBA" w14:textId="77777777" w:rsidR="00257861"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bCs/>
          <w:sz w:val="24"/>
          <w:szCs w:val="24"/>
        </w:rPr>
      </w:pPr>
      <w:r w:rsidRPr="00764B70">
        <w:rPr>
          <w:sz w:val="24"/>
          <w:szCs w:val="24"/>
        </w:rPr>
        <w:t xml:space="preserve">W przypadku, o którym mowa w ust. 2, wykonawca </w:t>
      </w:r>
      <w:r w:rsidR="00A75E2C" w:rsidRPr="00764B70">
        <w:rPr>
          <w:sz w:val="24"/>
          <w:szCs w:val="24"/>
          <w:shd w:val="clear" w:color="auto" w:fill="FFFFFF"/>
        </w:rPr>
        <w:t>wskazuje te środki oraz potwierdza ich prawidłowość i aktualność</w:t>
      </w:r>
      <w:r w:rsidR="00A75E2C" w:rsidRPr="00764B70">
        <w:rPr>
          <w:sz w:val="24"/>
          <w:szCs w:val="24"/>
        </w:rPr>
        <w:t xml:space="preserve"> na wezwanie do ich złożenia. </w:t>
      </w:r>
    </w:p>
    <w:p w14:paraId="3452600E" w14:textId="77777777" w:rsidR="00FC5062" w:rsidRPr="00764B70" w:rsidRDefault="00FC5062" w:rsidP="00F80555">
      <w:pPr>
        <w:tabs>
          <w:tab w:val="left" w:pos="2268"/>
        </w:tabs>
        <w:autoSpaceDE w:val="0"/>
        <w:autoSpaceDN w:val="0"/>
        <w:adjustRightInd w:val="0"/>
        <w:spacing w:after="120" w:line="276" w:lineRule="auto"/>
        <w:ind w:left="1701"/>
        <w:jc w:val="both"/>
        <w:rPr>
          <w:b/>
          <w:bCs/>
          <w:sz w:val="24"/>
          <w:szCs w:val="24"/>
        </w:rPr>
      </w:pPr>
    </w:p>
    <w:p w14:paraId="573BB780" w14:textId="77777777" w:rsidR="00FC5062" w:rsidRPr="00764B70" w:rsidRDefault="00A83847" w:rsidP="008813EE">
      <w:pPr>
        <w:numPr>
          <w:ilvl w:val="0"/>
          <w:numId w:val="74"/>
        </w:numPr>
        <w:tabs>
          <w:tab w:val="left" w:pos="1134"/>
        </w:tabs>
        <w:spacing w:after="240" w:line="276" w:lineRule="auto"/>
        <w:ind w:left="1134" w:hanging="708"/>
        <w:jc w:val="both"/>
        <w:rPr>
          <w:b/>
          <w:bCs/>
          <w:sz w:val="24"/>
          <w:szCs w:val="24"/>
        </w:rPr>
      </w:pPr>
      <w:r w:rsidRPr="00764B70">
        <w:rPr>
          <w:b/>
          <w:bCs/>
          <w:sz w:val="24"/>
          <w:szCs w:val="24"/>
        </w:rPr>
        <w:t>Wykonawcy wspólnie ubiegający się o udzielenie zamówienia oraz i</w:t>
      </w:r>
      <w:r w:rsidR="00FC5062" w:rsidRPr="00764B70">
        <w:rPr>
          <w:b/>
          <w:bCs/>
          <w:sz w:val="24"/>
          <w:szCs w:val="24"/>
        </w:rPr>
        <w:t>nformacje dotyczące składania pełnomocnictwa lub innego dokumentu potwierdzającego umocowanie do reprezentowania wykonawcy.</w:t>
      </w:r>
    </w:p>
    <w:p w14:paraId="28FB8F1B"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bookmarkStart w:id="13" w:name="_Hlk123120611"/>
      <w:r w:rsidRPr="00764B70">
        <w:rPr>
          <w:color w:val="000000"/>
          <w:sz w:val="24"/>
          <w:szCs w:val="24"/>
        </w:rPr>
        <w:t>Wykonawcy mogą wspólnie ubiegać się o udzielenie zamówienia.</w:t>
      </w:r>
    </w:p>
    <w:p w14:paraId="55ADBDF9"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W przypadku, o którym mowa w ust. 1, wykonawcy ustanawiają pełnomocnika do reprezentowania ich w postępowaniu o udzielenie zamówienia albo do reprezentowania w postępowaniu i zawarcia umowy w sprawie zamówienia publicznego.</w:t>
      </w:r>
    </w:p>
    <w:p w14:paraId="055DD805"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Przepisy dotyczące wykonawcy stosuje się odpowiednio do wykonawców wspólnie ubiegających się o udzielenie zamówienia.</w:t>
      </w:r>
    </w:p>
    <w:p w14:paraId="7C34F421"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color w:val="000000"/>
          <w:sz w:val="24"/>
          <w:szCs w:val="24"/>
        </w:rPr>
      </w:pPr>
      <w:r w:rsidRPr="00764B70">
        <w:rPr>
          <w:color w:val="000000"/>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6869EA9"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color w:val="000000"/>
          <w:sz w:val="24"/>
          <w:szCs w:val="24"/>
        </w:rPr>
        <w:t xml:space="preserve">Wykonawca nie jest zobowiązany do złożenia dokumentów, o których mowa w ust. </w:t>
      </w:r>
      <w:r w:rsidR="00A83847" w:rsidRPr="00764B70">
        <w:rPr>
          <w:color w:val="000000"/>
          <w:sz w:val="24"/>
          <w:szCs w:val="24"/>
        </w:rPr>
        <w:t>4</w:t>
      </w:r>
      <w:r w:rsidRPr="00764B70">
        <w:rPr>
          <w:color w:val="000000"/>
          <w:sz w:val="24"/>
          <w:szCs w:val="24"/>
        </w:rPr>
        <w:t>, jeżeli zamawiający może je uzyskać za pomocą bezpłatnych i ogólnodostępnych</w:t>
      </w:r>
      <w:r w:rsidRPr="00764B70">
        <w:rPr>
          <w:sz w:val="24"/>
          <w:szCs w:val="24"/>
        </w:rPr>
        <w:t xml:space="preserve"> baz danych, o ile wykonawca wskazał dane umożliwiające dostęp do tych dokumentów. </w:t>
      </w:r>
    </w:p>
    <w:p w14:paraId="458178DC"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130663FF"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 ust. </w:t>
      </w:r>
      <w:r w:rsidR="00A83847" w:rsidRPr="00764B70">
        <w:rPr>
          <w:sz w:val="24"/>
          <w:szCs w:val="24"/>
        </w:rPr>
        <w:t>6</w:t>
      </w:r>
      <w:r w:rsidRPr="00764B70">
        <w:rPr>
          <w:sz w:val="24"/>
          <w:szCs w:val="24"/>
        </w:rPr>
        <w:t xml:space="preserve"> stosuje się odpowiednio do osoby działającej w imieniu wykonawców wspólnie ubiegających się o udzielenie zamówienia publicznego. </w:t>
      </w:r>
    </w:p>
    <w:p w14:paraId="7736D977"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lastRenderedPageBreak/>
        <w:t xml:space="preserve">Przepisy ust. </w:t>
      </w:r>
      <w:r w:rsidR="00A83847" w:rsidRPr="00764B70">
        <w:rPr>
          <w:sz w:val="24"/>
          <w:szCs w:val="24"/>
        </w:rPr>
        <w:t>4</w:t>
      </w:r>
      <w:r w:rsidRPr="00764B70">
        <w:rPr>
          <w:sz w:val="24"/>
          <w:szCs w:val="24"/>
        </w:rPr>
        <w:t>-</w:t>
      </w:r>
      <w:r w:rsidR="00A83847" w:rsidRPr="00764B70">
        <w:rPr>
          <w:sz w:val="24"/>
          <w:szCs w:val="24"/>
        </w:rPr>
        <w:t>6</w:t>
      </w:r>
      <w:r w:rsidRPr="00764B70">
        <w:rPr>
          <w:sz w:val="24"/>
          <w:szCs w:val="24"/>
        </w:rPr>
        <w:t xml:space="preserve"> stosuje się odpowiednio do osoby działającej w imieniu podmiotu udostępniającego zasoby na zasadach określonych w art. 118 </w:t>
      </w:r>
      <w:proofErr w:type="spellStart"/>
      <w:r w:rsidRPr="00764B70">
        <w:rPr>
          <w:sz w:val="24"/>
          <w:szCs w:val="24"/>
        </w:rPr>
        <w:t>Pzp</w:t>
      </w:r>
      <w:proofErr w:type="spellEnd"/>
      <w:r w:rsidRPr="00764B70">
        <w:rPr>
          <w:sz w:val="24"/>
          <w:szCs w:val="24"/>
        </w:rPr>
        <w:t xml:space="preserve"> lub podwykonawcy niebędącego podmiotem udostępniającym zasoby na takich zasadach. </w:t>
      </w:r>
    </w:p>
    <w:bookmarkEnd w:id="13"/>
    <w:p w14:paraId="0E41B467" w14:textId="77777777" w:rsidR="00FC5062" w:rsidRDefault="00FC5062" w:rsidP="00FA05A5">
      <w:pPr>
        <w:pStyle w:val="Akapitzlist"/>
        <w:shd w:val="clear" w:color="auto" w:fill="FFFFFF"/>
        <w:tabs>
          <w:tab w:val="left" w:pos="1418"/>
        </w:tabs>
        <w:autoSpaceDE w:val="0"/>
        <w:autoSpaceDN w:val="0"/>
        <w:adjustRightInd w:val="0"/>
        <w:spacing w:after="120"/>
        <w:jc w:val="both"/>
        <w:rPr>
          <w:sz w:val="24"/>
          <w:szCs w:val="24"/>
        </w:rPr>
      </w:pPr>
    </w:p>
    <w:p w14:paraId="09B284CD" w14:textId="77777777" w:rsidR="002B5ACC" w:rsidRPr="00764B70" w:rsidRDefault="002B5ACC">
      <w:pPr>
        <w:numPr>
          <w:ilvl w:val="0"/>
          <w:numId w:val="74"/>
        </w:numPr>
        <w:tabs>
          <w:tab w:val="left" w:pos="1276"/>
        </w:tabs>
        <w:spacing w:after="120" w:line="276" w:lineRule="auto"/>
        <w:ind w:left="1276" w:hanging="850"/>
        <w:jc w:val="both"/>
        <w:rPr>
          <w:b/>
          <w:bCs/>
          <w:sz w:val="24"/>
          <w:szCs w:val="24"/>
        </w:rPr>
      </w:pPr>
      <w:r w:rsidRPr="00764B70">
        <w:rPr>
          <w:b/>
          <w:bCs/>
          <w:sz w:val="24"/>
          <w:szCs w:val="24"/>
        </w:rPr>
        <w:t>Sposób obliczenia ceny.</w:t>
      </w:r>
    </w:p>
    <w:p w14:paraId="209D547D" w14:textId="77777777" w:rsidR="00FC2A34" w:rsidRPr="00764B70" w:rsidRDefault="002B5ACC" w:rsidP="00CD0EC1">
      <w:pPr>
        <w:numPr>
          <w:ilvl w:val="0"/>
          <w:numId w:val="31"/>
        </w:numPr>
        <w:spacing w:after="120" w:line="276" w:lineRule="auto"/>
        <w:ind w:left="284" w:hanging="284"/>
        <w:jc w:val="both"/>
        <w:rPr>
          <w:sz w:val="24"/>
          <w:szCs w:val="24"/>
        </w:rPr>
      </w:pPr>
      <w:bookmarkStart w:id="14" w:name="_Hlk187824809"/>
      <w:r w:rsidRPr="00764B70">
        <w:rPr>
          <w:sz w:val="24"/>
          <w:szCs w:val="24"/>
        </w:rPr>
        <w:t>Wynagrodzenie wykonawcy jest wynagrodzeniem ryczałtowym.</w:t>
      </w:r>
    </w:p>
    <w:p w14:paraId="36BC40CD"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Cena ofertowa obliczona przez Wykonawcę musi obejmować wszystkie koszty związane z realizacją przedmiotu zamówienia.</w:t>
      </w:r>
    </w:p>
    <w:p w14:paraId="6F0EC69F"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całkowitej cenie ofertowej Wykonawca ma obowiązek zawrzeć wszelkie cła, podatki i inne należności płatne przez Wykonawcę.</w:t>
      </w:r>
    </w:p>
    <w:p w14:paraId="24E6ACE9"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Zamawiający nie będzie udzielać zaliczek na realizację zamówienia.</w:t>
      </w:r>
    </w:p>
    <w:p w14:paraId="408436E5"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przypadku omyłek w obliczeniu ceny Zamawiający dokona poprawek zgodnie z zasadami matematycznymi, przyjmując za prawidłowe elementy składowe, z konsekwencją dokonanych poprawek.</w:t>
      </w:r>
    </w:p>
    <w:p w14:paraId="0695C83B" w14:textId="6A6D0CE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Cenę ofertową należy podać cyframi z zaokrągleniem do dwóch miejsc po przecinku.</w:t>
      </w:r>
    </w:p>
    <w:p w14:paraId="4EBEF2BC" w14:textId="4178E961" w:rsidR="002B5ACC" w:rsidRPr="00CD0EC1" w:rsidRDefault="00CD0EC1" w:rsidP="00CD0EC1">
      <w:pPr>
        <w:numPr>
          <w:ilvl w:val="0"/>
          <w:numId w:val="77"/>
        </w:numPr>
        <w:spacing w:after="120" w:line="276" w:lineRule="auto"/>
        <w:ind w:left="284" w:hanging="284"/>
        <w:jc w:val="both"/>
        <w:rPr>
          <w:sz w:val="24"/>
          <w:szCs w:val="24"/>
        </w:rPr>
      </w:pPr>
      <w:r w:rsidRPr="00CD0EC1">
        <w:rPr>
          <w:sz w:val="24"/>
          <w:szCs w:val="24"/>
        </w:rPr>
        <w:t>Rozliczenia między zamawiającym a wykonawcą prowadzone będą w walucie polskiej (złoty polski). Zamawiający nie przewiduje rozliczenia w walutach obcych.</w:t>
      </w:r>
    </w:p>
    <w:p w14:paraId="0E730066" w14:textId="690AF5BF" w:rsidR="002B5ACC" w:rsidRPr="00764B70" w:rsidRDefault="002B5ACC" w:rsidP="00CD0EC1">
      <w:pPr>
        <w:numPr>
          <w:ilvl w:val="0"/>
          <w:numId w:val="77"/>
        </w:numPr>
        <w:shd w:val="clear" w:color="auto" w:fill="FFFFFF"/>
        <w:spacing w:after="120" w:line="276" w:lineRule="auto"/>
        <w:ind w:left="284" w:hanging="284"/>
        <w:jc w:val="both"/>
        <w:rPr>
          <w:sz w:val="24"/>
          <w:szCs w:val="24"/>
        </w:rPr>
      </w:pPr>
      <w:r w:rsidRPr="00764B70">
        <w:rPr>
          <w:sz w:val="24"/>
          <w:szCs w:val="24"/>
        </w:rPr>
        <w:t>Jeżeli została złożona oferta, której wybór prowadziłby do powstania u zamawiającego obowiązku podatkowego zgodnie z ustawą z dnia 11 marca 2004 r. o podatku od towarów i usług (Dz. U. z 20</w:t>
      </w:r>
      <w:r w:rsidR="0063194E" w:rsidRPr="00764B70">
        <w:rPr>
          <w:sz w:val="24"/>
          <w:szCs w:val="24"/>
        </w:rPr>
        <w:t>2</w:t>
      </w:r>
      <w:r w:rsidR="00CA10E8">
        <w:rPr>
          <w:sz w:val="24"/>
          <w:szCs w:val="24"/>
        </w:rPr>
        <w:t>5</w:t>
      </w:r>
      <w:r w:rsidR="00CE5954">
        <w:rPr>
          <w:sz w:val="24"/>
          <w:szCs w:val="24"/>
        </w:rPr>
        <w:t xml:space="preserve"> </w:t>
      </w:r>
      <w:r w:rsidRPr="00764B70">
        <w:rPr>
          <w:sz w:val="24"/>
          <w:szCs w:val="24"/>
        </w:rPr>
        <w:t xml:space="preserve">r. poz. </w:t>
      </w:r>
      <w:r w:rsidR="00CA10E8">
        <w:rPr>
          <w:sz w:val="24"/>
          <w:szCs w:val="24"/>
        </w:rPr>
        <w:t>775</w:t>
      </w:r>
      <w:r w:rsidR="0063194E" w:rsidRPr="00764B70">
        <w:rPr>
          <w:sz w:val="24"/>
          <w:szCs w:val="24"/>
        </w:rPr>
        <w:t xml:space="preserve"> z</w:t>
      </w:r>
      <w:r w:rsidR="00CE5954">
        <w:rPr>
          <w:sz w:val="24"/>
          <w:szCs w:val="24"/>
        </w:rPr>
        <w:t>e</w:t>
      </w:r>
      <w:r w:rsidR="0063194E" w:rsidRPr="00764B70">
        <w:rPr>
          <w:sz w:val="24"/>
          <w:szCs w:val="24"/>
        </w:rPr>
        <w:t xml:space="preserve"> zm.</w:t>
      </w:r>
      <w:r w:rsidRPr="00764B70">
        <w:rPr>
          <w:sz w:val="24"/>
          <w:szCs w:val="24"/>
        </w:rPr>
        <w:t>), dla celów zastosowania kryterium ceny lub kosztu zamawiający dolicza do przedstawionej w tej ofercie ceny kwotę podatku od towarów i usług, którą miałby obowiązek rozliczyć.</w:t>
      </w:r>
    </w:p>
    <w:p w14:paraId="6CE30452" w14:textId="77777777" w:rsidR="002B5ACC" w:rsidRPr="006F1EDA" w:rsidRDefault="002B5ACC" w:rsidP="00CD0EC1">
      <w:pPr>
        <w:numPr>
          <w:ilvl w:val="0"/>
          <w:numId w:val="77"/>
        </w:numPr>
        <w:shd w:val="clear" w:color="auto" w:fill="FFFFFF"/>
        <w:spacing w:after="120" w:line="276" w:lineRule="auto"/>
        <w:ind w:left="284" w:hanging="284"/>
        <w:jc w:val="both"/>
        <w:rPr>
          <w:sz w:val="24"/>
          <w:szCs w:val="24"/>
        </w:rPr>
      </w:pPr>
      <w:r w:rsidRPr="006F1EDA">
        <w:rPr>
          <w:sz w:val="24"/>
          <w:szCs w:val="24"/>
        </w:rPr>
        <w:t xml:space="preserve">W </w:t>
      </w:r>
      <w:r w:rsidR="003C4A4C" w:rsidRPr="006F1EDA">
        <w:rPr>
          <w:sz w:val="24"/>
          <w:szCs w:val="24"/>
        </w:rPr>
        <w:t xml:space="preserve">formularzu oferty stanowiącym </w:t>
      </w:r>
      <w:r w:rsidR="003C4A4C" w:rsidRPr="006F1EDA">
        <w:rPr>
          <w:b/>
          <w:bCs/>
          <w:sz w:val="24"/>
          <w:szCs w:val="24"/>
        </w:rPr>
        <w:t xml:space="preserve">Załącznik nr </w:t>
      </w:r>
      <w:r w:rsidR="006F1EDA">
        <w:rPr>
          <w:b/>
          <w:bCs/>
          <w:sz w:val="24"/>
          <w:szCs w:val="24"/>
        </w:rPr>
        <w:t>2</w:t>
      </w:r>
      <w:r w:rsidR="003C4A4C" w:rsidRPr="006F1EDA">
        <w:rPr>
          <w:b/>
          <w:bCs/>
          <w:sz w:val="24"/>
          <w:szCs w:val="24"/>
        </w:rPr>
        <w:t xml:space="preserve"> do SWZ</w:t>
      </w:r>
      <w:r w:rsidR="003C4A4C" w:rsidRPr="006F1EDA">
        <w:rPr>
          <w:sz w:val="24"/>
          <w:szCs w:val="24"/>
        </w:rPr>
        <w:t xml:space="preserve">, </w:t>
      </w:r>
      <w:r w:rsidR="003C4A4C" w:rsidRPr="006F1EDA">
        <w:rPr>
          <w:sz w:val="24"/>
          <w:szCs w:val="24"/>
          <w:shd w:val="clear" w:color="auto" w:fill="FFFFFF"/>
        </w:rPr>
        <w:t>wykonawca</w:t>
      </w:r>
      <w:r w:rsidR="006F1EDA" w:rsidRPr="006F1EDA">
        <w:rPr>
          <w:sz w:val="24"/>
          <w:szCs w:val="24"/>
        </w:rPr>
        <w:t xml:space="preserve"> </w:t>
      </w:r>
      <w:r w:rsidR="00EC1482" w:rsidRPr="006F1EDA">
        <w:rPr>
          <w:sz w:val="24"/>
          <w:szCs w:val="24"/>
        </w:rPr>
        <w:t>i</w:t>
      </w:r>
      <w:r w:rsidRPr="006F1EDA">
        <w:rPr>
          <w:sz w:val="24"/>
          <w:szCs w:val="24"/>
        </w:rPr>
        <w:t>nform</w:t>
      </w:r>
      <w:r w:rsidR="00DF569B" w:rsidRPr="006F1EDA">
        <w:rPr>
          <w:sz w:val="24"/>
          <w:szCs w:val="24"/>
        </w:rPr>
        <w:t>u</w:t>
      </w:r>
      <w:r w:rsidR="00EC1482" w:rsidRPr="006F1EDA">
        <w:rPr>
          <w:sz w:val="24"/>
          <w:szCs w:val="24"/>
        </w:rPr>
        <w:t>je</w:t>
      </w:r>
      <w:r w:rsidRPr="006F1EDA">
        <w:rPr>
          <w:sz w:val="24"/>
          <w:szCs w:val="24"/>
        </w:rPr>
        <w:t xml:space="preserve"> zamawiającego, </w:t>
      </w:r>
      <w:r w:rsidR="006F1EDA">
        <w:rPr>
          <w:sz w:val="24"/>
          <w:szCs w:val="24"/>
        </w:rPr>
        <w:t>czy</w:t>
      </w:r>
      <w:r w:rsidRPr="006F1EDA">
        <w:rPr>
          <w:sz w:val="24"/>
          <w:szCs w:val="24"/>
        </w:rPr>
        <w:t xml:space="preserve"> wybór jego oferty będzie prowadził do powstania u zamawiającego obowiązku podatkowego</w:t>
      </w:r>
      <w:r w:rsidR="006F1EDA">
        <w:rPr>
          <w:sz w:val="24"/>
          <w:szCs w:val="24"/>
        </w:rPr>
        <w:t>. Jeżeli tak to</w:t>
      </w:r>
      <w:r w:rsidRPr="006F1EDA">
        <w:rPr>
          <w:sz w:val="24"/>
          <w:szCs w:val="24"/>
        </w:rPr>
        <w:t>;</w:t>
      </w:r>
    </w:p>
    <w:p w14:paraId="5C29B1A0"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nazwy (rodzaju) towaru lub usługi, których dostawa lub świadczenie będą prowadziły do powstania obowiązku podatkowego;</w:t>
      </w:r>
    </w:p>
    <w:p w14:paraId="4690406F"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wartości towaru lub usługi objętego obowiązkiem podatkowym zamawiającego, bez kwoty podatku;</w:t>
      </w:r>
    </w:p>
    <w:p w14:paraId="2704BF16"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stawki podatku od towarów i usług, która zgodnie z wiedzą wykonawcy, będzie miała zastosowanie.</w:t>
      </w:r>
    </w:p>
    <w:bookmarkEnd w:id="14"/>
    <w:p w14:paraId="7C2383E2" w14:textId="77777777" w:rsidR="00FC5062" w:rsidRPr="00764B70" w:rsidRDefault="00FC5062" w:rsidP="00F80555">
      <w:pPr>
        <w:pStyle w:val="Akapitzlist"/>
        <w:shd w:val="clear" w:color="auto" w:fill="FFFFFF"/>
        <w:tabs>
          <w:tab w:val="left" w:pos="1418"/>
        </w:tabs>
        <w:autoSpaceDE w:val="0"/>
        <w:autoSpaceDN w:val="0"/>
        <w:adjustRightInd w:val="0"/>
        <w:spacing w:after="120" w:line="276" w:lineRule="auto"/>
        <w:jc w:val="both"/>
        <w:rPr>
          <w:sz w:val="24"/>
          <w:szCs w:val="24"/>
        </w:rPr>
      </w:pPr>
    </w:p>
    <w:p w14:paraId="79876D95" w14:textId="77777777" w:rsidR="007459AC" w:rsidRPr="00764B70" w:rsidRDefault="007459AC">
      <w:pPr>
        <w:numPr>
          <w:ilvl w:val="0"/>
          <w:numId w:val="74"/>
        </w:numPr>
        <w:tabs>
          <w:tab w:val="left" w:pos="1276"/>
        </w:tabs>
        <w:spacing w:after="120" w:line="276" w:lineRule="auto"/>
        <w:ind w:left="1276" w:hanging="850"/>
        <w:jc w:val="both"/>
        <w:rPr>
          <w:b/>
          <w:bCs/>
          <w:sz w:val="24"/>
          <w:szCs w:val="24"/>
        </w:rPr>
      </w:pPr>
      <w:r w:rsidRPr="00764B70">
        <w:rPr>
          <w:b/>
          <w:bCs/>
          <w:sz w:val="24"/>
          <w:szCs w:val="24"/>
        </w:rPr>
        <w:t>Opis kryteriów oceny ofert wraz z podaniem wag tych kryteriów i sposobu oceny ofert.</w:t>
      </w:r>
    </w:p>
    <w:p w14:paraId="5B83F054" w14:textId="51D472F5" w:rsidR="007459AC" w:rsidRPr="00764B70" w:rsidRDefault="007459AC" w:rsidP="008813EE">
      <w:pPr>
        <w:numPr>
          <w:ilvl w:val="0"/>
          <w:numId w:val="5"/>
        </w:numPr>
        <w:tabs>
          <w:tab w:val="left" w:pos="426"/>
        </w:tabs>
        <w:suppressAutoHyphens/>
        <w:spacing w:after="120"/>
        <w:ind w:left="709" w:hanging="709"/>
        <w:jc w:val="both"/>
        <w:rPr>
          <w:b/>
          <w:sz w:val="24"/>
          <w:szCs w:val="24"/>
        </w:rPr>
      </w:pPr>
      <w:r w:rsidRPr="00764B70">
        <w:rPr>
          <w:b/>
          <w:sz w:val="24"/>
          <w:szCs w:val="24"/>
        </w:rPr>
        <w:t>Kryterium „Cena”:</w:t>
      </w:r>
    </w:p>
    <w:p w14:paraId="6FA7A273" w14:textId="77777777" w:rsidR="007459AC" w:rsidRPr="00764B70" w:rsidRDefault="007459AC" w:rsidP="008813EE">
      <w:pPr>
        <w:numPr>
          <w:ilvl w:val="0"/>
          <w:numId w:val="33"/>
        </w:numPr>
        <w:tabs>
          <w:tab w:val="left" w:pos="851"/>
        </w:tabs>
        <w:suppressAutoHyphens/>
        <w:spacing w:after="120"/>
        <w:ind w:left="1134" w:hanging="425"/>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60</w:t>
      </w:r>
      <w:r w:rsidR="00EC1482" w:rsidRPr="00764B70">
        <w:rPr>
          <w:sz w:val="24"/>
          <w:szCs w:val="24"/>
        </w:rPr>
        <w:t xml:space="preserve"> pkt</w:t>
      </w:r>
      <w:r w:rsidRPr="00764B70">
        <w:rPr>
          <w:sz w:val="24"/>
          <w:szCs w:val="24"/>
        </w:rPr>
        <w:t>;</w:t>
      </w:r>
    </w:p>
    <w:p w14:paraId="0D10111D" w14:textId="77777777" w:rsidR="00DA4505" w:rsidRPr="00764B70" w:rsidRDefault="007459AC" w:rsidP="008813EE">
      <w:pPr>
        <w:widowControl w:val="0"/>
        <w:numPr>
          <w:ilvl w:val="0"/>
          <w:numId w:val="33"/>
        </w:numPr>
        <w:tabs>
          <w:tab w:val="left" w:pos="397"/>
          <w:tab w:val="left" w:pos="851"/>
        </w:tabs>
        <w:suppressAutoHyphens/>
        <w:spacing w:after="120"/>
        <w:ind w:left="1134" w:hanging="425"/>
        <w:jc w:val="both"/>
        <w:rPr>
          <w:sz w:val="24"/>
          <w:szCs w:val="24"/>
        </w:rPr>
      </w:pPr>
      <w:r w:rsidRPr="00764B70">
        <w:rPr>
          <w:sz w:val="24"/>
          <w:szCs w:val="24"/>
        </w:rPr>
        <w:t xml:space="preserve">opis sposobu oceny ofert dla kryterium „Ceny”: </w:t>
      </w:r>
    </w:p>
    <w:p w14:paraId="3C6D3869" w14:textId="77777777" w:rsidR="007459AC" w:rsidRPr="00764B70" w:rsidRDefault="007459AC" w:rsidP="009F5EBD">
      <w:pPr>
        <w:widowControl w:val="0"/>
        <w:tabs>
          <w:tab w:val="left" w:pos="851"/>
          <w:tab w:val="left" w:pos="2835"/>
        </w:tabs>
        <w:suppressAutoHyphens/>
        <w:spacing w:line="276" w:lineRule="auto"/>
        <w:ind w:left="1701" w:hanging="1275"/>
        <w:jc w:val="both"/>
        <w:rPr>
          <w:b/>
          <w:bCs/>
          <w:sz w:val="24"/>
          <w:szCs w:val="24"/>
        </w:rPr>
      </w:pPr>
      <w:proofErr w:type="spellStart"/>
      <w:r w:rsidRPr="00764B70">
        <w:rPr>
          <w:b/>
          <w:bCs/>
          <w:sz w:val="24"/>
          <w:szCs w:val="24"/>
        </w:rPr>
        <w:t>Lcena</w:t>
      </w:r>
      <w:proofErr w:type="spellEnd"/>
      <w:r w:rsidRPr="00764B70">
        <w:rPr>
          <w:b/>
          <w:bCs/>
          <w:sz w:val="24"/>
          <w:szCs w:val="24"/>
        </w:rPr>
        <w:t xml:space="preserve"> = (</w:t>
      </w:r>
      <w:proofErr w:type="spellStart"/>
      <w:r w:rsidRPr="00764B70">
        <w:rPr>
          <w:b/>
          <w:bCs/>
          <w:sz w:val="24"/>
          <w:szCs w:val="24"/>
        </w:rPr>
        <w:t>Cmin</w:t>
      </w:r>
      <w:proofErr w:type="spellEnd"/>
      <w:r w:rsidRPr="00764B70">
        <w:rPr>
          <w:b/>
          <w:bCs/>
          <w:sz w:val="24"/>
          <w:szCs w:val="24"/>
        </w:rPr>
        <w:t xml:space="preserve"> / C) x </w:t>
      </w:r>
      <w:r w:rsidR="00EC1482" w:rsidRPr="00764B70">
        <w:rPr>
          <w:b/>
          <w:bCs/>
          <w:sz w:val="24"/>
          <w:szCs w:val="24"/>
        </w:rPr>
        <w:t>60 pkt</w:t>
      </w:r>
    </w:p>
    <w:p w14:paraId="4519FACC" w14:textId="77777777" w:rsidR="007459AC" w:rsidRPr="00764B70" w:rsidRDefault="007459AC" w:rsidP="009F5EBD">
      <w:pPr>
        <w:widowControl w:val="0"/>
        <w:tabs>
          <w:tab w:val="left" w:pos="851"/>
          <w:tab w:val="left" w:pos="2127"/>
          <w:tab w:val="left" w:pos="2694"/>
        </w:tabs>
        <w:suppressAutoHyphens/>
        <w:spacing w:line="276" w:lineRule="auto"/>
        <w:ind w:left="1701" w:hanging="1275"/>
        <w:jc w:val="both"/>
        <w:rPr>
          <w:sz w:val="24"/>
          <w:szCs w:val="24"/>
        </w:rPr>
      </w:pPr>
      <w:r w:rsidRPr="00764B70">
        <w:rPr>
          <w:sz w:val="24"/>
          <w:szCs w:val="24"/>
        </w:rPr>
        <w:lastRenderedPageBreak/>
        <w:t>gdzie:</w:t>
      </w:r>
    </w:p>
    <w:p w14:paraId="10B7381B"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Lcena</w:t>
      </w:r>
      <w:proofErr w:type="spellEnd"/>
      <w:r w:rsidRPr="00764B70">
        <w:rPr>
          <w:sz w:val="24"/>
          <w:szCs w:val="24"/>
        </w:rPr>
        <w:t xml:space="preserve"> - liczba uzyskanych punktów dla kryterium „Cena” ocenianej oferty;</w:t>
      </w:r>
    </w:p>
    <w:p w14:paraId="5FF02F09"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Cmin</w:t>
      </w:r>
      <w:proofErr w:type="spellEnd"/>
      <w:r w:rsidRPr="00764B70">
        <w:rPr>
          <w:sz w:val="24"/>
          <w:szCs w:val="24"/>
        </w:rPr>
        <w:t xml:space="preserve"> - cena w ofercie z najniższą ceną;</w:t>
      </w:r>
    </w:p>
    <w:p w14:paraId="1C495433" w14:textId="77777777" w:rsidR="007459AC" w:rsidRPr="00764B70" w:rsidRDefault="007459AC" w:rsidP="009F5EBD">
      <w:pPr>
        <w:widowControl w:val="0"/>
        <w:numPr>
          <w:ilvl w:val="0"/>
          <w:numId w:val="34"/>
        </w:numPr>
        <w:tabs>
          <w:tab w:val="left" w:pos="851"/>
        </w:tabs>
        <w:suppressAutoHyphens/>
        <w:spacing w:after="120" w:line="276" w:lineRule="auto"/>
        <w:ind w:left="1276" w:hanging="567"/>
        <w:jc w:val="both"/>
        <w:rPr>
          <w:sz w:val="24"/>
          <w:szCs w:val="24"/>
        </w:rPr>
      </w:pPr>
      <w:r w:rsidRPr="00764B70">
        <w:rPr>
          <w:sz w:val="24"/>
          <w:szCs w:val="24"/>
        </w:rPr>
        <w:t>C - cena w ofercie ocenianej.</w:t>
      </w:r>
    </w:p>
    <w:p w14:paraId="442FD988" w14:textId="77777777" w:rsidR="007459AC" w:rsidRPr="00764B70" w:rsidRDefault="007459AC" w:rsidP="009F5EBD">
      <w:pPr>
        <w:numPr>
          <w:ilvl w:val="0"/>
          <w:numId w:val="5"/>
        </w:numPr>
        <w:tabs>
          <w:tab w:val="left" w:pos="426"/>
        </w:tabs>
        <w:suppressAutoHyphens/>
        <w:spacing w:after="120" w:line="276" w:lineRule="auto"/>
        <w:ind w:left="426" w:hanging="426"/>
        <w:jc w:val="both"/>
        <w:rPr>
          <w:b/>
          <w:sz w:val="24"/>
          <w:szCs w:val="24"/>
        </w:rPr>
      </w:pPr>
      <w:r w:rsidRPr="00764B70">
        <w:rPr>
          <w:b/>
          <w:sz w:val="24"/>
          <w:szCs w:val="24"/>
        </w:rPr>
        <w:t>Kryterium „</w:t>
      </w:r>
      <w:r w:rsidR="00FB14A8" w:rsidRPr="00764B70">
        <w:rPr>
          <w:b/>
          <w:sz w:val="24"/>
          <w:szCs w:val="24"/>
        </w:rPr>
        <w:t>Okres gwarancji</w:t>
      </w:r>
      <w:r w:rsidR="00F56E39" w:rsidRPr="00764B70">
        <w:rPr>
          <w:b/>
          <w:sz w:val="24"/>
          <w:szCs w:val="24"/>
        </w:rPr>
        <w:t xml:space="preserve">, o którym </w:t>
      </w:r>
      <w:r w:rsidR="00F56E39" w:rsidRPr="008A4376">
        <w:rPr>
          <w:b/>
          <w:sz w:val="24"/>
          <w:szCs w:val="24"/>
        </w:rPr>
        <w:t xml:space="preserve">mowa w § </w:t>
      </w:r>
      <w:r w:rsidR="00C04A07" w:rsidRPr="008A4376">
        <w:rPr>
          <w:b/>
          <w:sz w:val="24"/>
          <w:szCs w:val="24"/>
        </w:rPr>
        <w:t>14</w:t>
      </w:r>
      <w:r w:rsidR="00EC1482" w:rsidRPr="008A4376">
        <w:rPr>
          <w:b/>
          <w:sz w:val="24"/>
          <w:szCs w:val="24"/>
        </w:rPr>
        <w:t xml:space="preserve"> </w:t>
      </w:r>
      <w:r w:rsidR="00F56E39" w:rsidRPr="008A4376">
        <w:rPr>
          <w:b/>
          <w:sz w:val="24"/>
          <w:szCs w:val="24"/>
        </w:rPr>
        <w:t>umowy</w:t>
      </w:r>
      <w:r w:rsidR="003D49CE" w:rsidRPr="00764B70">
        <w:rPr>
          <w:b/>
          <w:sz w:val="24"/>
          <w:szCs w:val="24"/>
        </w:rPr>
        <w:t>”</w:t>
      </w:r>
      <w:r w:rsidRPr="00764B70">
        <w:rPr>
          <w:b/>
          <w:sz w:val="24"/>
          <w:szCs w:val="24"/>
        </w:rPr>
        <w:t xml:space="preserve"> </w:t>
      </w:r>
      <w:r w:rsidR="00F56E39" w:rsidRPr="00764B70">
        <w:rPr>
          <w:b/>
          <w:sz w:val="24"/>
          <w:szCs w:val="24"/>
        </w:rPr>
        <w:t xml:space="preserve">(w skrócie „Okres gwarancji” </w:t>
      </w:r>
      <w:r w:rsidRPr="00764B70">
        <w:rPr>
          <w:b/>
          <w:sz w:val="24"/>
          <w:szCs w:val="24"/>
        </w:rPr>
        <w:t xml:space="preserve">w </w:t>
      </w:r>
      <w:r w:rsidR="00FB14A8" w:rsidRPr="00764B70">
        <w:rPr>
          <w:b/>
          <w:sz w:val="24"/>
          <w:szCs w:val="24"/>
        </w:rPr>
        <w:t>miesiącach</w:t>
      </w:r>
      <w:r w:rsidRPr="00764B70">
        <w:rPr>
          <w:b/>
          <w:sz w:val="24"/>
          <w:szCs w:val="24"/>
        </w:rPr>
        <w:t>:</w:t>
      </w:r>
    </w:p>
    <w:p w14:paraId="7AB9084D" w14:textId="77777777" w:rsidR="007459AC" w:rsidRPr="00764B70" w:rsidRDefault="007459AC" w:rsidP="009F5EBD">
      <w:pPr>
        <w:numPr>
          <w:ilvl w:val="0"/>
          <w:numId w:val="35"/>
        </w:numPr>
        <w:tabs>
          <w:tab w:val="left" w:pos="851"/>
          <w:tab w:val="left" w:pos="1134"/>
          <w:tab w:val="left" w:pos="1985"/>
        </w:tabs>
        <w:suppressAutoHyphens/>
        <w:spacing w:after="120" w:line="276" w:lineRule="auto"/>
        <w:ind w:left="851" w:hanging="142"/>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40</w:t>
      </w:r>
      <w:r w:rsidR="00EC1482" w:rsidRPr="00764B70">
        <w:rPr>
          <w:sz w:val="24"/>
          <w:szCs w:val="24"/>
        </w:rPr>
        <w:t xml:space="preserve"> pkt</w:t>
      </w:r>
      <w:r w:rsidRPr="00764B70">
        <w:rPr>
          <w:sz w:val="24"/>
          <w:szCs w:val="24"/>
        </w:rPr>
        <w:t>;</w:t>
      </w:r>
    </w:p>
    <w:p w14:paraId="27806045" w14:textId="77777777" w:rsidR="007459AC" w:rsidRPr="00764B70" w:rsidRDefault="007459AC" w:rsidP="009F5EBD">
      <w:pPr>
        <w:widowControl w:val="0"/>
        <w:numPr>
          <w:ilvl w:val="0"/>
          <w:numId w:val="35"/>
        </w:numPr>
        <w:tabs>
          <w:tab w:val="left" w:pos="851"/>
          <w:tab w:val="left" w:pos="1134"/>
        </w:tabs>
        <w:suppressAutoHyphens/>
        <w:spacing w:line="276" w:lineRule="auto"/>
        <w:ind w:left="851" w:hanging="142"/>
        <w:jc w:val="both"/>
        <w:rPr>
          <w:sz w:val="24"/>
          <w:szCs w:val="24"/>
        </w:rPr>
      </w:pPr>
      <w:r w:rsidRPr="00764B70">
        <w:rPr>
          <w:sz w:val="24"/>
          <w:szCs w:val="24"/>
        </w:rPr>
        <w:t>opis sposobu oceny ofert dla kryterium „</w:t>
      </w:r>
      <w:r w:rsidR="00FB14A8" w:rsidRPr="00764B70">
        <w:rPr>
          <w:sz w:val="24"/>
          <w:szCs w:val="24"/>
        </w:rPr>
        <w:t>Okres gwarancji</w:t>
      </w:r>
      <w:r w:rsidRPr="00764B70">
        <w:rPr>
          <w:sz w:val="24"/>
          <w:szCs w:val="24"/>
        </w:rPr>
        <w:t xml:space="preserve">”: </w:t>
      </w:r>
    </w:p>
    <w:p w14:paraId="02F9F8EF" w14:textId="77777777" w:rsidR="007459AC" w:rsidRPr="00764B70" w:rsidRDefault="007459AC" w:rsidP="00E453AD">
      <w:pPr>
        <w:widowControl w:val="0"/>
        <w:tabs>
          <w:tab w:val="left" w:pos="851"/>
        </w:tabs>
        <w:suppressAutoHyphens/>
        <w:spacing w:line="276" w:lineRule="auto"/>
        <w:ind w:left="1985" w:hanging="992"/>
        <w:jc w:val="both"/>
        <w:rPr>
          <w:sz w:val="24"/>
          <w:szCs w:val="24"/>
        </w:rPr>
      </w:pPr>
      <w:r w:rsidRPr="00764B70">
        <w:rPr>
          <w:sz w:val="24"/>
          <w:szCs w:val="24"/>
        </w:rPr>
        <w:t>L</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 / </w:t>
      </w:r>
      <w:proofErr w:type="spellStart"/>
      <w:r w:rsidR="00FB14A8" w:rsidRPr="00764B70">
        <w:rPr>
          <w:sz w:val="24"/>
          <w:szCs w:val="24"/>
        </w:rPr>
        <w:t>OG</w:t>
      </w:r>
      <w:r w:rsidRPr="00764B70">
        <w:rPr>
          <w:sz w:val="24"/>
          <w:szCs w:val="24"/>
        </w:rPr>
        <w:t>max</w:t>
      </w:r>
      <w:proofErr w:type="spellEnd"/>
      <w:r w:rsidRPr="00764B70">
        <w:rPr>
          <w:sz w:val="24"/>
          <w:szCs w:val="24"/>
        </w:rPr>
        <w:t xml:space="preserve">) x </w:t>
      </w:r>
      <w:r w:rsidR="00EC1482" w:rsidRPr="00764B70">
        <w:rPr>
          <w:sz w:val="24"/>
          <w:szCs w:val="24"/>
        </w:rPr>
        <w:t>40 pkt</w:t>
      </w:r>
    </w:p>
    <w:p w14:paraId="4ACF8F56" w14:textId="77777777" w:rsidR="007459AC" w:rsidRPr="00764B70" w:rsidRDefault="007459AC" w:rsidP="00E453AD">
      <w:pPr>
        <w:widowControl w:val="0"/>
        <w:tabs>
          <w:tab w:val="left" w:pos="1843"/>
        </w:tabs>
        <w:suppressAutoHyphens/>
        <w:spacing w:line="276" w:lineRule="auto"/>
        <w:ind w:left="1985" w:hanging="992"/>
        <w:jc w:val="both"/>
        <w:rPr>
          <w:sz w:val="24"/>
          <w:szCs w:val="24"/>
        </w:rPr>
      </w:pPr>
      <w:r w:rsidRPr="00764B70">
        <w:rPr>
          <w:sz w:val="24"/>
          <w:szCs w:val="24"/>
        </w:rPr>
        <w:t>gdzie:</w:t>
      </w:r>
    </w:p>
    <w:p w14:paraId="17BABE06" w14:textId="77777777" w:rsidR="007459AC" w:rsidRPr="00764B70" w:rsidRDefault="007459AC" w:rsidP="009F5EBD">
      <w:pPr>
        <w:widowControl w:val="0"/>
        <w:numPr>
          <w:ilvl w:val="0"/>
          <w:numId w:val="36"/>
        </w:numPr>
        <w:suppressAutoHyphens/>
        <w:spacing w:line="276" w:lineRule="auto"/>
        <w:ind w:left="1418" w:hanging="425"/>
        <w:jc w:val="both"/>
        <w:rPr>
          <w:sz w:val="24"/>
          <w:szCs w:val="24"/>
        </w:rPr>
      </w:pPr>
      <w:r w:rsidRPr="00764B70">
        <w:rPr>
          <w:sz w:val="24"/>
          <w:szCs w:val="24"/>
        </w:rPr>
        <w:t>L</w:t>
      </w:r>
      <w:r w:rsidR="00FB14A8" w:rsidRPr="00764B70">
        <w:rPr>
          <w:sz w:val="24"/>
          <w:szCs w:val="24"/>
        </w:rPr>
        <w:t>OG</w:t>
      </w:r>
      <w:r w:rsidRPr="00764B70">
        <w:rPr>
          <w:sz w:val="24"/>
          <w:szCs w:val="24"/>
        </w:rPr>
        <w:t xml:space="preserve"> - liczba uzyskanych punktów dla kryterium „</w:t>
      </w:r>
      <w:r w:rsidR="00FB14A8" w:rsidRPr="00764B70">
        <w:rPr>
          <w:sz w:val="24"/>
          <w:szCs w:val="24"/>
        </w:rPr>
        <w:t>Okres gwarancji</w:t>
      </w:r>
      <w:r w:rsidRPr="00764B70">
        <w:rPr>
          <w:sz w:val="24"/>
          <w:szCs w:val="24"/>
        </w:rPr>
        <w:t>” ocenianej oferty;</w:t>
      </w:r>
    </w:p>
    <w:p w14:paraId="7218A63F" w14:textId="77777777" w:rsidR="007459AC" w:rsidRPr="00764B70" w:rsidRDefault="00FB14A8" w:rsidP="009F5EBD">
      <w:pPr>
        <w:widowControl w:val="0"/>
        <w:numPr>
          <w:ilvl w:val="0"/>
          <w:numId w:val="36"/>
        </w:numPr>
        <w:suppressAutoHyphens/>
        <w:spacing w:line="276" w:lineRule="auto"/>
        <w:ind w:left="1418" w:hanging="425"/>
        <w:jc w:val="both"/>
        <w:rPr>
          <w:sz w:val="24"/>
          <w:szCs w:val="24"/>
        </w:rPr>
      </w:pPr>
      <w:r w:rsidRPr="00764B70">
        <w:rPr>
          <w:sz w:val="24"/>
          <w:szCs w:val="24"/>
        </w:rPr>
        <w:t>OG</w:t>
      </w:r>
      <w:r w:rsidR="007459AC" w:rsidRPr="00764B70">
        <w:rPr>
          <w:sz w:val="24"/>
          <w:szCs w:val="24"/>
        </w:rPr>
        <w:t xml:space="preserve"> </w:t>
      </w:r>
      <w:r w:rsidRPr="00764B70">
        <w:rPr>
          <w:sz w:val="24"/>
          <w:szCs w:val="24"/>
        </w:rPr>
        <w:t>-</w:t>
      </w:r>
      <w:r w:rsidR="007459AC" w:rsidRPr="00764B70">
        <w:rPr>
          <w:sz w:val="24"/>
          <w:szCs w:val="24"/>
        </w:rPr>
        <w:t xml:space="preserve"> </w:t>
      </w:r>
      <w:r w:rsidRPr="00764B70">
        <w:rPr>
          <w:sz w:val="24"/>
          <w:szCs w:val="24"/>
        </w:rPr>
        <w:t xml:space="preserve">okres gwarancji </w:t>
      </w:r>
      <w:r w:rsidR="00D94C51" w:rsidRPr="00764B70">
        <w:rPr>
          <w:sz w:val="24"/>
          <w:szCs w:val="24"/>
        </w:rPr>
        <w:t>w ofercie ocenianej</w:t>
      </w:r>
    </w:p>
    <w:p w14:paraId="6795564E" w14:textId="0B18E74D" w:rsidR="00E510B4" w:rsidRPr="008813EE" w:rsidRDefault="00FB14A8" w:rsidP="008813EE">
      <w:pPr>
        <w:widowControl w:val="0"/>
        <w:numPr>
          <w:ilvl w:val="0"/>
          <w:numId w:val="36"/>
        </w:numPr>
        <w:suppressAutoHyphens/>
        <w:spacing w:after="240" w:line="276" w:lineRule="auto"/>
        <w:ind w:left="1418" w:hanging="425"/>
        <w:jc w:val="both"/>
        <w:rPr>
          <w:sz w:val="24"/>
          <w:szCs w:val="24"/>
        </w:rPr>
      </w:pPr>
      <w:proofErr w:type="spellStart"/>
      <w:r w:rsidRPr="00764B70">
        <w:rPr>
          <w:sz w:val="24"/>
          <w:szCs w:val="24"/>
        </w:rPr>
        <w:t>OG</w:t>
      </w:r>
      <w:r w:rsidR="007459AC" w:rsidRPr="00764B70">
        <w:rPr>
          <w:sz w:val="24"/>
          <w:szCs w:val="24"/>
        </w:rPr>
        <w:t>max</w:t>
      </w:r>
      <w:proofErr w:type="spellEnd"/>
      <w:r w:rsidR="007459AC" w:rsidRPr="00764B70">
        <w:rPr>
          <w:sz w:val="24"/>
          <w:szCs w:val="24"/>
        </w:rPr>
        <w:t xml:space="preserve"> </w:t>
      </w:r>
      <w:r w:rsidR="0070222F" w:rsidRPr="00764B70">
        <w:rPr>
          <w:sz w:val="24"/>
          <w:szCs w:val="24"/>
        </w:rPr>
        <w:t>-</w:t>
      </w:r>
      <w:r w:rsidR="007459AC" w:rsidRPr="00764B70">
        <w:rPr>
          <w:sz w:val="24"/>
          <w:szCs w:val="24"/>
        </w:rPr>
        <w:t xml:space="preserve"> </w:t>
      </w:r>
      <w:r w:rsidRPr="00764B70">
        <w:rPr>
          <w:sz w:val="24"/>
          <w:szCs w:val="24"/>
        </w:rPr>
        <w:t xml:space="preserve">okres gwarancji </w:t>
      </w:r>
      <w:r w:rsidR="007459AC" w:rsidRPr="00764B70">
        <w:rPr>
          <w:sz w:val="24"/>
          <w:szCs w:val="24"/>
        </w:rPr>
        <w:t xml:space="preserve">w ofercie z najdłuższym </w:t>
      </w:r>
      <w:r w:rsidRPr="00764B70">
        <w:rPr>
          <w:sz w:val="24"/>
          <w:szCs w:val="24"/>
        </w:rPr>
        <w:t>okresem gwarancji</w:t>
      </w:r>
    </w:p>
    <w:p w14:paraId="671CEB77" w14:textId="77777777" w:rsidR="00604E80" w:rsidRPr="00764B70" w:rsidRDefault="00604E80" w:rsidP="009F5EBD">
      <w:pPr>
        <w:widowControl w:val="0"/>
        <w:tabs>
          <w:tab w:val="left" w:pos="1134"/>
        </w:tabs>
        <w:suppressAutoHyphens/>
        <w:spacing w:after="120" w:line="276" w:lineRule="auto"/>
        <w:ind w:left="426"/>
        <w:jc w:val="both"/>
        <w:rPr>
          <w:b/>
          <w:bCs/>
          <w:color w:val="000000"/>
          <w:sz w:val="24"/>
          <w:szCs w:val="24"/>
        </w:rPr>
      </w:pPr>
      <w:r w:rsidRPr="00764B70">
        <w:rPr>
          <w:b/>
          <w:bCs/>
          <w:color w:val="000000"/>
          <w:sz w:val="24"/>
          <w:szCs w:val="24"/>
        </w:rPr>
        <w:t>UWAGA:</w:t>
      </w:r>
    </w:p>
    <w:p w14:paraId="5B821B1B"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Wykonawca podaje </w:t>
      </w:r>
      <w:r w:rsidR="0070222F" w:rsidRPr="00764B70">
        <w:rPr>
          <w:sz w:val="24"/>
          <w:szCs w:val="24"/>
        </w:rPr>
        <w:t xml:space="preserve">okres gwarancji </w:t>
      </w:r>
      <w:r w:rsidRPr="00764B70">
        <w:rPr>
          <w:sz w:val="24"/>
          <w:szCs w:val="24"/>
        </w:rPr>
        <w:t xml:space="preserve">w </w:t>
      </w:r>
      <w:r w:rsidR="0070222F" w:rsidRPr="00764B70">
        <w:rPr>
          <w:sz w:val="24"/>
          <w:szCs w:val="24"/>
        </w:rPr>
        <w:t>miesiącach</w:t>
      </w:r>
      <w:r w:rsidR="00FB5C3A" w:rsidRPr="00764B70">
        <w:rPr>
          <w:sz w:val="24"/>
          <w:szCs w:val="24"/>
        </w:rPr>
        <w:t xml:space="preserve">, </w:t>
      </w:r>
      <w:r w:rsidRPr="00764B70">
        <w:rPr>
          <w:sz w:val="24"/>
          <w:szCs w:val="24"/>
        </w:rPr>
        <w:t>liczbach całkowitych</w:t>
      </w:r>
      <w:r w:rsidR="00FB5C3A" w:rsidRPr="00764B70">
        <w:rPr>
          <w:sz w:val="24"/>
          <w:szCs w:val="24"/>
        </w:rPr>
        <w:t xml:space="preserve">, cyfrowo </w:t>
      </w:r>
      <w:r w:rsidR="00604E80" w:rsidRPr="00764B70">
        <w:rPr>
          <w:sz w:val="24"/>
          <w:szCs w:val="24"/>
        </w:rPr>
        <w:t xml:space="preserve">i słownie </w:t>
      </w:r>
      <w:r w:rsidRPr="00764B70">
        <w:rPr>
          <w:sz w:val="24"/>
          <w:szCs w:val="24"/>
        </w:rPr>
        <w:t xml:space="preserve">w formularzu oferty stanowiącym </w:t>
      </w:r>
      <w:r w:rsidRPr="00764B70">
        <w:rPr>
          <w:b/>
          <w:bCs/>
          <w:sz w:val="24"/>
          <w:szCs w:val="24"/>
        </w:rPr>
        <w:t>Załącznik nr</w:t>
      </w:r>
      <w:r w:rsidR="006F1EDA">
        <w:rPr>
          <w:b/>
          <w:bCs/>
          <w:sz w:val="24"/>
          <w:szCs w:val="24"/>
        </w:rPr>
        <w:t xml:space="preserve"> 2</w:t>
      </w:r>
      <w:r w:rsidR="000D0417" w:rsidRPr="00764B70">
        <w:rPr>
          <w:b/>
          <w:bCs/>
          <w:sz w:val="24"/>
          <w:szCs w:val="24"/>
        </w:rPr>
        <w:t xml:space="preserve"> </w:t>
      </w:r>
      <w:r w:rsidRPr="00764B70">
        <w:rPr>
          <w:b/>
          <w:bCs/>
          <w:sz w:val="24"/>
          <w:szCs w:val="24"/>
        </w:rPr>
        <w:t>do SWZ.</w:t>
      </w:r>
      <w:r w:rsidRPr="00764B70">
        <w:rPr>
          <w:sz w:val="24"/>
          <w:szCs w:val="24"/>
        </w:rPr>
        <w:t xml:space="preserve"> </w:t>
      </w:r>
    </w:p>
    <w:p w14:paraId="2956C3B6" w14:textId="77777777" w:rsidR="007459AC" w:rsidRPr="00216A36" w:rsidRDefault="0070222F" w:rsidP="009F5EBD">
      <w:pPr>
        <w:widowControl w:val="0"/>
        <w:tabs>
          <w:tab w:val="left" w:pos="1134"/>
          <w:tab w:val="left" w:pos="1560"/>
        </w:tabs>
        <w:suppressAutoHyphens/>
        <w:spacing w:after="120" w:line="276" w:lineRule="auto"/>
        <w:ind w:left="426"/>
        <w:jc w:val="both"/>
        <w:rPr>
          <w:b/>
          <w:bCs/>
          <w:sz w:val="24"/>
          <w:szCs w:val="24"/>
        </w:rPr>
      </w:pPr>
      <w:r w:rsidRPr="00216A36">
        <w:rPr>
          <w:b/>
          <w:bCs/>
          <w:sz w:val="24"/>
          <w:szCs w:val="24"/>
        </w:rPr>
        <w:t xml:space="preserve">Okres gwarancji </w:t>
      </w:r>
      <w:r w:rsidR="007459AC" w:rsidRPr="00216A36">
        <w:rPr>
          <w:b/>
          <w:bCs/>
          <w:sz w:val="24"/>
          <w:szCs w:val="24"/>
        </w:rPr>
        <w:t xml:space="preserve">nie może być krótszy niż </w:t>
      </w:r>
      <w:r w:rsidR="00C04A07" w:rsidRPr="00216A36">
        <w:rPr>
          <w:b/>
          <w:bCs/>
          <w:sz w:val="24"/>
          <w:szCs w:val="24"/>
        </w:rPr>
        <w:t>48</w:t>
      </w:r>
      <w:r w:rsidRPr="00216A36">
        <w:rPr>
          <w:b/>
          <w:bCs/>
          <w:sz w:val="24"/>
          <w:szCs w:val="24"/>
        </w:rPr>
        <w:t xml:space="preserve"> miesięcy </w:t>
      </w:r>
      <w:r w:rsidR="007459AC" w:rsidRPr="00216A36">
        <w:rPr>
          <w:b/>
          <w:bCs/>
          <w:sz w:val="24"/>
          <w:szCs w:val="24"/>
        </w:rPr>
        <w:t xml:space="preserve">oraz </w:t>
      </w:r>
      <w:r w:rsidR="007459AC" w:rsidRPr="00A8635E">
        <w:rPr>
          <w:b/>
          <w:bCs/>
          <w:sz w:val="24"/>
          <w:szCs w:val="24"/>
        </w:rPr>
        <w:t xml:space="preserve">dłuższy niż </w:t>
      </w:r>
      <w:r w:rsidR="00C04A07" w:rsidRPr="00A8635E">
        <w:rPr>
          <w:b/>
          <w:bCs/>
          <w:sz w:val="24"/>
          <w:szCs w:val="24"/>
        </w:rPr>
        <w:t>72</w:t>
      </w:r>
      <w:r w:rsidRPr="00A8635E">
        <w:rPr>
          <w:b/>
          <w:bCs/>
          <w:sz w:val="24"/>
          <w:szCs w:val="24"/>
        </w:rPr>
        <w:t xml:space="preserve"> miesi</w:t>
      </w:r>
      <w:r w:rsidR="00C04A07" w:rsidRPr="00A8635E">
        <w:rPr>
          <w:b/>
          <w:bCs/>
          <w:sz w:val="24"/>
          <w:szCs w:val="24"/>
        </w:rPr>
        <w:t>ą</w:t>
      </w:r>
      <w:r w:rsidR="000861F4" w:rsidRPr="00A8635E">
        <w:rPr>
          <w:b/>
          <w:bCs/>
          <w:sz w:val="24"/>
          <w:szCs w:val="24"/>
        </w:rPr>
        <w:t>c</w:t>
      </w:r>
      <w:r w:rsidR="00C04A07" w:rsidRPr="00A8635E">
        <w:rPr>
          <w:b/>
          <w:bCs/>
          <w:sz w:val="24"/>
          <w:szCs w:val="24"/>
        </w:rPr>
        <w:t>e</w:t>
      </w:r>
      <w:r w:rsidR="007459AC" w:rsidRPr="00216A36">
        <w:rPr>
          <w:b/>
          <w:bCs/>
          <w:sz w:val="24"/>
          <w:szCs w:val="24"/>
        </w:rPr>
        <w:t xml:space="preserve">. </w:t>
      </w:r>
    </w:p>
    <w:p w14:paraId="009EDBFC"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w:t>
      </w:r>
      <w:r w:rsidR="0070222F" w:rsidRPr="00764B70">
        <w:rPr>
          <w:sz w:val="24"/>
          <w:szCs w:val="24"/>
        </w:rPr>
        <w:t>okresu gwarancji</w:t>
      </w:r>
      <w:r w:rsidR="00DF5CD3" w:rsidRPr="00764B70">
        <w:rPr>
          <w:sz w:val="24"/>
          <w:szCs w:val="24"/>
        </w:rPr>
        <w:t xml:space="preserve"> </w:t>
      </w:r>
      <w:r w:rsidRPr="00764B70">
        <w:rPr>
          <w:sz w:val="24"/>
          <w:szCs w:val="24"/>
        </w:rPr>
        <w:t xml:space="preserve">krótszego niż </w:t>
      </w:r>
      <w:r w:rsidR="00C04A07">
        <w:rPr>
          <w:sz w:val="24"/>
          <w:szCs w:val="24"/>
        </w:rPr>
        <w:t>48</w:t>
      </w:r>
      <w:r w:rsidR="0070222F" w:rsidRPr="00764B70">
        <w:rPr>
          <w:sz w:val="24"/>
          <w:szCs w:val="24"/>
        </w:rPr>
        <w:t xml:space="preserve"> miesięcy </w:t>
      </w:r>
      <w:r w:rsidRPr="00764B70">
        <w:rPr>
          <w:sz w:val="24"/>
          <w:szCs w:val="24"/>
        </w:rPr>
        <w:t xml:space="preserve">oferta tego wykonawcy zostanie odrzucona na podstawie art. 226 ust. 1 pkt 5 </w:t>
      </w:r>
      <w:proofErr w:type="spellStart"/>
      <w:r w:rsidRPr="00764B70">
        <w:rPr>
          <w:sz w:val="24"/>
          <w:szCs w:val="24"/>
        </w:rPr>
        <w:t>Pzp</w:t>
      </w:r>
      <w:proofErr w:type="spellEnd"/>
      <w:r w:rsidR="009A75C6" w:rsidRPr="00764B70">
        <w:rPr>
          <w:sz w:val="24"/>
          <w:szCs w:val="24"/>
        </w:rPr>
        <w:t>.</w:t>
      </w:r>
    </w:p>
    <w:p w14:paraId="696A153B" w14:textId="77777777" w:rsidR="0070222F" w:rsidRPr="00764B70" w:rsidRDefault="0070222F"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okresu gwarancji dłuższego niż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Pr="00764B70">
        <w:rPr>
          <w:sz w:val="24"/>
          <w:szCs w:val="24"/>
        </w:rPr>
        <w:t xml:space="preserve"> do oceny ofert zostanie przyjęty okres gwarancji wynoszący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00A67F36" w:rsidRPr="00764B70">
        <w:rPr>
          <w:sz w:val="24"/>
          <w:szCs w:val="24"/>
        </w:rPr>
        <w:t>, a do umowy okres gwarancji podany przez wykonawcę w formularzu oferty.</w:t>
      </w:r>
    </w:p>
    <w:p w14:paraId="25BD6B9A" w14:textId="77777777" w:rsidR="00CC447F" w:rsidRPr="00764B70" w:rsidRDefault="00CC447F" w:rsidP="009F5EBD">
      <w:pPr>
        <w:widowControl w:val="0"/>
        <w:tabs>
          <w:tab w:val="left" w:pos="1134"/>
          <w:tab w:val="left" w:pos="1560"/>
        </w:tabs>
        <w:suppressAutoHyphens/>
        <w:spacing w:after="120" w:line="276" w:lineRule="auto"/>
        <w:ind w:left="426"/>
        <w:jc w:val="both"/>
        <w:rPr>
          <w:sz w:val="24"/>
          <w:szCs w:val="24"/>
        </w:rPr>
      </w:pPr>
      <w:r w:rsidRPr="00764B70">
        <w:rPr>
          <w:bCs/>
          <w:sz w:val="24"/>
          <w:szCs w:val="24"/>
        </w:rPr>
        <w:t xml:space="preserve">Bieg </w:t>
      </w:r>
      <w:bookmarkStart w:id="15" w:name="_Hlk50373255"/>
      <w:r w:rsidRPr="00764B70">
        <w:rPr>
          <w:bCs/>
          <w:sz w:val="24"/>
          <w:szCs w:val="24"/>
        </w:rPr>
        <w:t>okresu gwarancji rozpoczyna się następnego dnia po odbiorze końcowym</w:t>
      </w:r>
      <w:bookmarkEnd w:id="15"/>
      <w:r w:rsidRPr="00764B70">
        <w:rPr>
          <w:bCs/>
          <w:sz w:val="24"/>
          <w:szCs w:val="24"/>
        </w:rPr>
        <w:t xml:space="preserve">, z uwzględnieniem </w:t>
      </w:r>
      <w:r w:rsidRPr="008A4376">
        <w:rPr>
          <w:bCs/>
          <w:sz w:val="24"/>
          <w:szCs w:val="24"/>
        </w:rPr>
        <w:t xml:space="preserve">postanowień </w:t>
      </w:r>
      <w:r w:rsidR="00540F7F" w:rsidRPr="008A4376">
        <w:rPr>
          <w:bCs/>
          <w:sz w:val="24"/>
          <w:szCs w:val="24"/>
        </w:rPr>
        <w:t xml:space="preserve">§ </w:t>
      </w:r>
      <w:r w:rsidR="00C04A07" w:rsidRPr="008A4376">
        <w:rPr>
          <w:bCs/>
          <w:sz w:val="24"/>
          <w:szCs w:val="24"/>
        </w:rPr>
        <w:t xml:space="preserve">14 </w:t>
      </w:r>
      <w:r w:rsidR="00540F7F" w:rsidRPr="008A4376">
        <w:rPr>
          <w:bCs/>
          <w:sz w:val="24"/>
          <w:szCs w:val="24"/>
        </w:rPr>
        <w:t>wzoru</w:t>
      </w:r>
      <w:r w:rsidR="00540F7F" w:rsidRPr="00764B70">
        <w:rPr>
          <w:bCs/>
          <w:sz w:val="24"/>
          <w:szCs w:val="24"/>
        </w:rPr>
        <w:t xml:space="preserve"> umowy stanowiącego </w:t>
      </w:r>
      <w:r w:rsidR="00540F7F" w:rsidRPr="00764B70">
        <w:rPr>
          <w:b/>
          <w:sz w:val="24"/>
          <w:szCs w:val="24"/>
        </w:rPr>
        <w:t xml:space="preserve">Załącznik nr </w:t>
      </w:r>
      <w:r w:rsidR="00C04A07">
        <w:rPr>
          <w:b/>
          <w:sz w:val="24"/>
          <w:szCs w:val="24"/>
        </w:rPr>
        <w:t>1</w:t>
      </w:r>
      <w:r w:rsidR="00540F7F" w:rsidRPr="00764B70">
        <w:rPr>
          <w:b/>
          <w:sz w:val="24"/>
          <w:szCs w:val="24"/>
        </w:rPr>
        <w:t xml:space="preserve"> do SWZ.</w:t>
      </w:r>
    </w:p>
    <w:p w14:paraId="6ED5B8DA" w14:textId="77777777" w:rsidR="00CC447F" w:rsidRPr="00764B70" w:rsidRDefault="00CC447F" w:rsidP="00F80555">
      <w:pPr>
        <w:widowControl w:val="0"/>
        <w:tabs>
          <w:tab w:val="left" w:pos="1560"/>
        </w:tabs>
        <w:suppressAutoHyphens/>
        <w:spacing w:after="120" w:line="276" w:lineRule="auto"/>
        <w:ind w:left="1559"/>
        <w:jc w:val="both"/>
        <w:rPr>
          <w:sz w:val="24"/>
          <w:szCs w:val="24"/>
        </w:rPr>
      </w:pPr>
    </w:p>
    <w:p w14:paraId="18216F18"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W</w:t>
      </w:r>
      <w:r w:rsidR="00726AF5" w:rsidRPr="00764B70">
        <w:rPr>
          <w:b/>
          <w:bCs/>
          <w:sz w:val="24"/>
          <w:szCs w:val="24"/>
        </w:rPr>
        <w:t>ymagania dotyczące wadium, w tym jego kwota</w:t>
      </w:r>
      <w:r w:rsidRPr="00764B70">
        <w:rPr>
          <w:b/>
          <w:bCs/>
          <w:sz w:val="24"/>
          <w:szCs w:val="24"/>
        </w:rPr>
        <w:t>.</w:t>
      </w:r>
    </w:p>
    <w:p w14:paraId="55AFB4C6" w14:textId="0D085E41" w:rsidR="001548DB" w:rsidRPr="00764B70" w:rsidRDefault="00EF5425" w:rsidP="009F5EBD">
      <w:pPr>
        <w:numPr>
          <w:ilvl w:val="0"/>
          <w:numId w:val="37"/>
        </w:numPr>
        <w:spacing w:after="120" w:line="276" w:lineRule="auto"/>
        <w:ind w:left="426" w:hanging="426"/>
        <w:jc w:val="both"/>
        <w:rPr>
          <w:sz w:val="24"/>
          <w:szCs w:val="24"/>
        </w:rPr>
      </w:pPr>
      <w:r w:rsidRPr="00764B70">
        <w:rPr>
          <w:sz w:val="24"/>
          <w:szCs w:val="24"/>
        </w:rPr>
        <w:t xml:space="preserve">Zamawiający żąda wniesienia </w:t>
      </w:r>
      <w:r w:rsidRPr="00BF5BCB">
        <w:rPr>
          <w:b/>
          <w:bCs/>
          <w:sz w:val="24"/>
          <w:szCs w:val="24"/>
        </w:rPr>
        <w:t>wadium w kwocie</w:t>
      </w:r>
      <w:r w:rsidRPr="00BF5BCB">
        <w:rPr>
          <w:sz w:val="24"/>
          <w:szCs w:val="24"/>
        </w:rPr>
        <w:t xml:space="preserve"> </w:t>
      </w:r>
      <w:r w:rsidR="00BF5BCB" w:rsidRPr="00BF5BCB">
        <w:rPr>
          <w:b/>
          <w:bCs/>
          <w:sz w:val="24"/>
          <w:szCs w:val="24"/>
        </w:rPr>
        <w:t>30.422,27</w:t>
      </w:r>
      <w:r w:rsidRPr="00BF5BCB">
        <w:rPr>
          <w:b/>
          <w:bCs/>
          <w:sz w:val="24"/>
          <w:szCs w:val="24"/>
        </w:rPr>
        <w:t xml:space="preserve"> </w:t>
      </w:r>
      <w:r w:rsidR="00421501" w:rsidRPr="00BF5BCB">
        <w:rPr>
          <w:b/>
          <w:bCs/>
          <w:sz w:val="24"/>
          <w:szCs w:val="24"/>
        </w:rPr>
        <w:t>PLN</w:t>
      </w:r>
      <w:r w:rsidR="008B7A67" w:rsidRPr="00BF5BCB">
        <w:rPr>
          <w:b/>
          <w:bCs/>
          <w:sz w:val="24"/>
          <w:szCs w:val="24"/>
        </w:rPr>
        <w:t xml:space="preserve"> </w:t>
      </w:r>
      <w:r w:rsidR="008B7A67" w:rsidRPr="00BF5BCB">
        <w:rPr>
          <w:sz w:val="24"/>
          <w:szCs w:val="24"/>
        </w:rPr>
        <w:t xml:space="preserve">(słownie: </w:t>
      </w:r>
      <w:r w:rsidR="00BF5BCB" w:rsidRPr="00BF5BCB">
        <w:rPr>
          <w:sz w:val="24"/>
          <w:szCs w:val="24"/>
        </w:rPr>
        <w:t>trzydzieści tysięcy czterysta dwadzieścia dwa</w:t>
      </w:r>
      <w:r w:rsidR="008B7A67" w:rsidRPr="00BF5BCB">
        <w:rPr>
          <w:sz w:val="24"/>
          <w:szCs w:val="24"/>
        </w:rPr>
        <w:t xml:space="preserve"> złot</w:t>
      </w:r>
      <w:r w:rsidR="00BF5BCB" w:rsidRPr="00BF5BCB">
        <w:rPr>
          <w:sz w:val="24"/>
          <w:szCs w:val="24"/>
        </w:rPr>
        <w:t>e</w:t>
      </w:r>
      <w:r w:rsidR="00BC3B78" w:rsidRPr="00BF5BCB">
        <w:rPr>
          <w:sz w:val="24"/>
          <w:szCs w:val="24"/>
        </w:rPr>
        <w:t xml:space="preserve"> i </w:t>
      </w:r>
      <w:r w:rsidR="00BF5BCB" w:rsidRPr="00BF5BCB">
        <w:rPr>
          <w:sz w:val="24"/>
          <w:szCs w:val="24"/>
        </w:rPr>
        <w:t>27</w:t>
      </w:r>
      <w:r w:rsidR="00BC3B78" w:rsidRPr="00BF5BCB">
        <w:rPr>
          <w:sz w:val="24"/>
          <w:szCs w:val="24"/>
        </w:rPr>
        <w:t>/100</w:t>
      </w:r>
      <w:r w:rsidR="008B7A67" w:rsidRPr="00BF5BCB">
        <w:rPr>
          <w:sz w:val="24"/>
          <w:szCs w:val="24"/>
        </w:rPr>
        <w:t>)</w:t>
      </w:r>
      <w:r w:rsidRPr="00BF5BCB">
        <w:rPr>
          <w:sz w:val="24"/>
          <w:szCs w:val="24"/>
        </w:rPr>
        <w:t>.</w:t>
      </w:r>
    </w:p>
    <w:p w14:paraId="50B6ED97" w14:textId="77777777" w:rsidR="00EF5425" w:rsidRPr="00764B70" w:rsidRDefault="00AE00EE" w:rsidP="009F5EBD">
      <w:pPr>
        <w:numPr>
          <w:ilvl w:val="0"/>
          <w:numId w:val="37"/>
        </w:numPr>
        <w:spacing w:after="120" w:line="276" w:lineRule="auto"/>
        <w:ind w:left="426" w:hanging="426"/>
        <w:jc w:val="both"/>
        <w:rPr>
          <w:sz w:val="24"/>
          <w:szCs w:val="24"/>
        </w:rPr>
      </w:pPr>
      <w:r w:rsidRPr="00764B70">
        <w:rPr>
          <w:sz w:val="24"/>
          <w:szCs w:val="24"/>
        </w:rPr>
        <w:t xml:space="preserve">Zgodnie z art. 97 ust. 7 </w:t>
      </w:r>
      <w:proofErr w:type="spellStart"/>
      <w:r w:rsidR="00C65733" w:rsidRPr="00764B70">
        <w:rPr>
          <w:sz w:val="24"/>
          <w:szCs w:val="24"/>
        </w:rPr>
        <w:t>P</w:t>
      </w:r>
      <w:r w:rsidRPr="00764B70">
        <w:rPr>
          <w:sz w:val="24"/>
          <w:szCs w:val="24"/>
        </w:rPr>
        <w:t>zp</w:t>
      </w:r>
      <w:proofErr w:type="spellEnd"/>
      <w:r w:rsidRPr="00764B70">
        <w:rPr>
          <w:sz w:val="24"/>
          <w:szCs w:val="24"/>
        </w:rPr>
        <w:t xml:space="preserve"> w</w:t>
      </w:r>
      <w:r w:rsidR="00EF5425" w:rsidRPr="00764B70">
        <w:rPr>
          <w:sz w:val="24"/>
          <w:szCs w:val="24"/>
        </w:rPr>
        <w:t>adium może być wnoszone według wyboru wykonawcy w jednej lub kilku następujących formach:</w:t>
      </w:r>
    </w:p>
    <w:p w14:paraId="14C595A5"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pieniądzu;</w:t>
      </w:r>
    </w:p>
    <w:p w14:paraId="7B0AA1F8"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bankowych;</w:t>
      </w:r>
    </w:p>
    <w:p w14:paraId="61F4AECA"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ubezpieczeniowych;</w:t>
      </w:r>
    </w:p>
    <w:p w14:paraId="02E2536D" w14:textId="09C19FB7" w:rsidR="00EF5425" w:rsidRPr="00764B70" w:rsidRDefault="00EF5425" w:rsidP="009F5EBD">
      <w:pPr>
        <w:numPr>
          <w:ilvl w:val="1"/>
          <w:numId w:val="38"/>
        </w:numPr>
        <w:tabs>
          <w:tab w:val="left" w:pos="709"/>
        </w:tabs>
        <w:spacing w:after="120"/>
        <w:ind w:left="709" w:hanging="425"/>
        <w:jc w:val="both"/>
        <w:rPr>
          <w:sz w:val="24"/>
          <w:szCs w:val="24"/>
        </w:rPr>
      </w:pPr>
      <w:r w:rsidRPr="00764B70">
        <w:rPr>
          <w:sz w:val="24"/>
          <w:szCs w:val="24"/>
        </w:rPr>
        <w:t xml:space="preserve">poręczeniach udzielanych przez podmioty, o których mowa w </w:t>
      </w:r>
      <w:r w:rsidRPr="00764B70">
        <w:rPr>
          <w:rFonts w:eastAsia="MS Gothic"/>
          <w:sz w:val="24"/>
          <w:szCs w:val="24"/>
        </w:rPr>
        <w:t>art. 6b ust. 5 pkt 2</w:t>
      </w:r>
      <w:r w:rsidRPr="00764B70">
        <w:rPr>
          <w:sz w:val="24"/>
          <w:szCs w:val="24"/>
        </w:rPr>
        <w:t xml:space="preserve"> ustawy z dnia 9 listopada 2000 r. o utworzeniu Polskiej Agencji Rozwoju Przedsiębiorczości (Dz. U. z 20</w:t>
      </w:r>
      <w:r w:rsidR="009A294D" w:rsidRPr="00764B70">
        <w:rPr>
          <w:sz w:val="24"/>
          <w:szCs w:val="24"/>
        </w:rPr>
        <w:t>2</w:t>
      </w:r>
      <w:r w:rsidR="005337AE">
        <w:rPr>
          <w:sz w:val="24"/>
          <w:szCs w:val="24"/>
        </w:rPr>
        <w:t>4</w:t>
      </w:r>
      <w:r w:rsidRPr="00764B70">
        <w:rPr>
          <w:sz w:val="24"/>
          <w:szCs w:val="24"/>
        </w:rPr>
        <w:t xml:space="preserve"> r. poz. </w:t>
      </w:r>
      <w:r w:rsidR="005337AE">
        <w:rPr>
          <w:sz w:val="24"/>
          <w:szCs w:val="24"/>
        </w:rPr>
        <w:t>419</w:t>
      </w:r>
      <w:r w:rsidR="00652AE9">
        <w:rPr>
          <w:sz w:val="24"/>
          <w:szCs w:val="24"/>
        </w:rPr>
        <w:t xml:space="preserve"> ze zm.</w:t>
      </w:r>
      <w:r w:rsidRPr="00764B70">
        <w:rPr>
          <w:sz w:val="24"/>
          <w:szCs w:val="24"/>
        </w:rPr>
        <w:t>).</w:t>
      </w:r>
    </w:p>
    <w:p w14:paraId="3FA7407C" w14:textId="77777777" w:rsidR="00092B15" w:rsidRPr="00764B70" w:rsidRDefault="00092B15" w:rsidP="009F5EBD">
      <w:pPr>
        <w:suppressAutoHyphens/>
        <w:spacing w:after="120" w:line="276" w:lineRule="auto"/>
        <w:ind w:left="426"/>
        <w:jc w:val="both"/>
        <w:rPr>
          <w:sz w:val="24"/>
          <w:szCs w:val="24"/>
        </w:rPr>
      </w:pPr>
      <w:r w:rsidRPr="00764B70">
        <w:rPr>
          <w:sz w:val="24"/>
          <w:szCs w:val="24"/>
        </w:rPr>
        <w:lastRenderedPageBreak/>
        <w:t xml:space="preserve">Jeżeli wadium jest wnoszone w formach gwarancji lub poręczeń, o których mowa w art. 97 ust. 7 pkt 2-4 </w:t>
      </w:r>
      <w:proofErr w:type="spellStart"/>
      <w:r w:rsidRPr="00764B70">
        <w:rPr>
          <w:sz w:val="24"/>
          <w:szCs w:val="24"/>
        </w:rPr>
        <w:t>Pzp</w:t>
      </w:r>
      <w:proofErr w:type="spellEnd"/>
      <w:r w:rsidRPr="00764B70">
        <w:rPr>
          <w:sz w:val="24"/>
          <w:szCs w:val="24"/>
        </w:rPr>
        <w:t xml:space="preserve">, jako Beneficjenta należy wskazać Zamawiającego </w:t>
      </w:r>
      <w:r w:rsidR="00C34B43">
        <w:rPr>
          <w:sz w:val="24"/>
          <w:szCs w:val="24"/>
        </w:rPr>
        <w:t>–</w:t>
      </w:r>
      <w:r w:rsidR="00537EB9" w:rsidRPr="00764B70">
        <w:rPr>
          <w:sz w:val="24"/>
          <w:szCs w:val="24"/>
        </w:rPr>
        <w:t xml:space="preserve"> </w:t>
      </w:r>
      <w:r w:rsidR="00C34B43">
        <w:rPr>
          <w:sz w:val="24"/>
          <w:szCs w:val="24"/>
        </w:rPr>
        <w:t>Powiatowy Zarząd Dróg w Grudziądzu.</w:t>
      </w:r>
    </w:p>
    <w:p w14:paraId="00AAD942" w14:textId="701AF209" w:rsidR="00BF5BCB" w:rsidRPr="00BF5BCB" w:rsidRDefault="00C3147A" w:rsidP="00BF5BCB">
      <w:pPr>
        <w:numPr>
          <w:ilvl w:val="0"/>
          <w:numId w:val="37"/>
        </w:numPr>
        <w:shd w:val="clear" w:color="auto" w:fill="FFFFFF"/>
        <w:autoSpaceDE w:val="0"/>
        <w:autoSpaceDN w:val="0"/>
        <w:spacing w:after="120" w:line="276" w:lineRule="auto"/>
        <w:ind w:left="426" w:right="92" w:hanging="426"/>
        <w:jc w:val="both"/>
        <w:rPr>
          <w:b/>
          <w:bCs/>
          <w:color w:val="000000"/>
          <w:sz w:val="24"/>
        </w:rPr>
      </w:pPr>
      <w:r w:rsidRPr="00BF5BCB">
        <w:rPr>
          <w:sz w:val="24"/>
          <w:szCs w:val="24"/>
        </w:rPr>
        <w:t>Wadium wnoszone w pieniądzu wpłaca się przelewem na rachunek bankowy zamawiającego nr 53 9500 0008 0007 1794 2000 0005. z dopiskiem „</w:t>
      </w:r>
      <w:r w:rsidRPr="00BF5BCB">
        <w:rPr>
          <w:b/>
          <w:bCs/>
          <w:sz w:val="24"/>
          <w:szCs w:val="24"/>
        </w:rPr>
        <w:t>wadium w postępowaniu na wykonanie zadania:</w:t>
      </w:r>
      <w:r w:rsidRPr="00BF5BCB">
        <w:rPr>
          <w:sz w:val="24"/>
          <w:szCs w:val="24"/>
        </w:rPr>
        <w:t xml:space="preserve"> </w:t>
      </w:r>
      <w:r w:rsidR="00BF5BCB" w:rsidRPr="00BF5BCB">
        <w:rPr>
          <w:b/>
          <w:bCs/>
          <w:color w:val="000000"/>
          <w:sz w:val="24"/>
        </w:rPr>
        <w:t>Przebudowa z rozbudową drogi powiatowej nr 1388C Łasin- Mędrzyce- Lisnowo”</w:t>
      </w:r>
    </w:p>
    <w:p w14:paraId="0E619E42" w14:textId="355D5A19" w:rsidR="00DC3144" w:rsidRPr="00764B70" w:rsidRDefault="00C3147A" w:rsidP="009F5EBD">
      <w:pPr>
        <w:numPr>
          <w:ilvl w:val="0"/>
          <w:numId w:val="37"/>
        </w:numPr>
        <w:shd w:val="clear" w:color="auto" w:fill="FFFFFF"/>
        <w:autoSpaceDE w:val="0"/>
        <w:autoSpaceDN w:val="0"/>
        <w:spacing w:after="120" w:line="276" w:lineRule="auto"/>
        <w:ind w:left="426" w:right="92" w:hanging="426"/>
        <w:jc w:val="both"/>
        <w:rPr>
          <w:sz w:val="24"/>
          <w:szCs w:val="24"/>
        </w:rPr>
      </w:pPr>
      <w:r w:rsidRPr="00C3147A">
        <w:rPr>
          <w:sz w:val="24"/>
          <w:szCs w:val="24"/>
        </w:rPr>
        <w:t xml:space="preserve">(a potwierdzenie wpłaty należy załączyć do oferty). </w:t>
      </w:r>
    </w:p>
    <w:p w14:paraId="5200FFD9" w14:textId="77777777" w:rsidR="00575012" w:rsidRPr="00764B70" w:rsidRDefault="00575012" w:rsidP="009F5EBD">
      <w:pPr>
        <w:numPr>
          <w:ilvl w:val="0"/>
          <w:numId w:val="37"/>
        </w:numPr>
        <w:autoSpaceDE w:val="0"/>
        <w:autoSpaceDN w:val="0"/>
        <w:spacing w:after="120" w:line="276" w:lineRule="auto"/>
        <w:ind w:left="426" w:hanging="567"/>
        <w:jc w:val="both"/>
        <w:rPr>
          <w:sz w:val="24"/>
          <w:szCs w:val="24"/>
        </w:rPr>
      </w:pPr>
      <w:r w:rsidRPr="00764B70">
        <w:rPr>
          <w:sz w:val="24"/>
          <w:szCs w:val="24"/>
        </w:rPr>
        <w:t>Wniesienie wadium w pieniądzu będzie skuteczne z chwilą uznania tego rachunku bankowego kwotą wadium (jeżeli wpływ środków pieniężnych na rachunek bankowy wskazany przez zamawiającego nastąpi przed upływem terminu składania ofert).</w:t>
      </w:r>
    </w:p>
    <w:p w14:paraId="595BF232" w14:textId="2AE751BF" w:rsidR="00BF5BCB" w:rsidRPr="00BF5BCB" w:rsidRDefault="00BA4C85" w:rsidP="00BF5BCB">
      <w:pPr>
        <w:numPr>
          <w:ilvl w:val="0"/>
          <w:numId w:val="37"/>
        </w:numPr>
        <w:autoSpaceDE w:val="0"/>
        <w:autoSpaceDN w:val="0"/>
        <w:spacing w:after="120" w:line="276" w:lineRule="auto"/>
        <w:ind w:left="426" w:hanging="426"/>
        <w:jc w:val="both"/>
        <w:rPr>
          <w:b/>
          <w:bCs/>
          <w:sz w:val="24"/>
          <w:szCs w:val="24"/>
        </w:rPr>
      </w:pPr>
      <w:r w:rsidRPr="00DB74D1">
        <w:rPr>
          <w:sz w:val="24"/>
          <w:szCs w:val="24"/>
        </w:rPr>
        <w:t xml:space="preserve">Z </w:t>
      </w:r>
      <w:r w:rsidR="00B6065B" w:rsidRPr="00DB74D1">
        <w:rPr>
          <w:sz w:val="24"/>
          <w:szCs w:val="24"/>
        </w:rPr>
        <w:t xml:space="preserve">treści gwarancji i poręczeń, o których mowa w </w:t>
      </w:r>
      <w:r w:rsidR="00575012" w:rsidRPr="00DB74D1">
        <w:rPr>
          <w:sz w:val="24"/>
          <w:szCs w:val="24"/>
        </w:rPr>
        <w:t xml:space="preserve">art. 97 ust. 7 pkt 2-4 </w:t>
      </w:r>
      <w:proofErr w:type="spellStart"/>
      <w:r w:rsidR="00575012" w:rsidRPr="00DB74D1">
        <w:rPr>
          <w:sz w:val="24"/>
          <w:szCs w:val="24"/>
        </w:rPr>
        <w:t>Pzp</w:t>
      </w:r>
      <w:proofErr w:type="spellEnd"/>
      <w:r w:rsidR="00B6065B" w:rsidRPr="00DB74D1">
        <w:rPr>
          <w:sz w:val="24"/>
          <w:szCs w:val="24"/>
        </w:rPr>
        <w:t xml:space="preserve">, musi wynikać, że wadium zabezpiecza ofertę wykonawcy złożoną w postępowaniu o udzielenie zamówienia publicznego </w:t>
      </w:r>
      <w:r w:rsidR="00944864" w:rsidRPr="00DB74D1">
        <w:rPr>
          <w:sz w:val="24"/>
          <w:szCs w:val="24"/>
        </w:rPr>
        <w:t>pn.</w:t>
      </w:r>
      <w:r w:rsidR="00BF5BCB">
        <w:rPr>
          <w:sz w:val="24"/>
          <w:szCs w:val="24"/>
        </w:rPr>
        <w:t xml:space="preserve">: </w:t>
      </w:r>
      <w:r w:rsidR="00BF5BCB" w:rsidRPr="00BF5BCB">
        <w:rPr>
          <w:b/>
          <w:bCs/>
          <w:sz w:val="24"/>
          <w:szCs w:val="24"/>
        </w:rPr>
        <w:t>„Przebudowa z rozbudową drogi powiatowej nr 1388C Łasin- Mędrzyce- Lisnowo”</w:t>
      </w:r>
      <w:r w:rsidR="00BF5BCB">
        <w:rPr>
          <w:b/>
          <w:bCs/>
          <w:sz w:val="24"/>
          <w:szCs w:val="24"/>
        </w:rPr>
        <w:t>.</w:t>
      </w:r>
    </w:p>
    <w:p w14:paraId="0B6418AD" w14:textId="7E1AD1E1" w:rsidR="00421501" w:rsidRPr="00DB74D1" w:rsidRDefault="00421501" w:rsidP="009F5EBD">
      <w:pPr>
        <w:numPr>
          <w:ilvl w:val="0"/>
          <w:numId w:val="37"/>
        </w:numPr>
        <w:autoSpaceDE w:val="0"/>
        <w:autoSpaceDN w:val="0"/>
        <w:spacing w:after="120" w:line="276" w:lineRule="auto"/>
        <w:ind w:left="426" w:hanging="426"/>
        <w:jc w:val="both"/>
        <w:rPr>
          <w:sz w:val="24"/>
          <w:szCs w:val="24"/>
        </w:rPr>
      </w:pPr>
      <w:r w:rsidRPr="00DB74D1">
        <w:rPr>
          <w:sz w:val="24"/>
          <w:szCs w:val="24"/>
        </w:rPr>
        <w:t xml:space="preserve">prowadzonym przez Zamawiającego </w:t>
      </w:r>
      <w:r w:rsidR="00E13D91" w:rsidRPr="00DB74D1">
        <w:rPr>
          <w:sz w:val="24"/>
          <w:szCs w:val="24"/>
        </w:rPr>
        <w:t>–</w:t>
      </w:r>
      <w:r w:rsidR="00F0710A" w:rsidRPr="00DB74D1">
        <w:rPr>
          <w:sz w:val="24"/>
          <w:szCs w:val="24"/>
        </w:rPr>
        <w:t xml:space="preserve"> </w:t>
      </w:r>
      <w:r w:rsidR="00E13D91" w:rsidRPr="00DB74D1">
        <w:rPr>
          <w:sz w:val="24"/>
          <w:szCs w:val="24"/>
        </w:rPr>
        <w:t>Powiatowy Zarząd Dróg w Grudziądzu</w:t>
      </w:r>
      <w:r w:rsidR="00F022D8" w:rsidRPr="00DB74D1">
        <w:rPr>
          <w:sz w:val="24"/>
          <w:szCs w:val="24"/>
        </w:rPr>
        <w:t>.</w:t>
      </w:r>
      <w:r w:rsidR="00E069C9" w:rsidRPr="00DB74D1">
        <w:rPr>
          <w:sz w:val="24"/>
          <w:szCs w:val="24"/>
        </w:rPr>
        <w:t xml:space="preserve"> </w:t>
      </w:r>
      <w:bookmarkStart w:id="16" w:name="_Hlk124166945"/>
      <w:r w:rsidR="00520D5D" w:rsidRPr="00DB74D1">
        <w:rPr>
          <w:sz w:val="24"/>
          <w:szCs w:val="24"/>
        </w:rPr>
        <w:t xml:space="preserve">W </w:t>
      </w:r>
      <w:r w:rsidR="00E069C9" w:rsidRPr="00DB74D1">
        <w:rPr>
          <w:sz w:val="24"/>
          <w:szCs w:val="24"/>
        </w:rPr>
        <w:t>tytu</w:t>
      </w:r>
      <w:r w:rsidR="00520D5D" w:rsidRPr="00DB74D1">
        <w:rPr>
          <w:sz w:val="24"/>
          <w:szCs w:val="24"/>
        </w:rPr>
        <w:t>le</w:t>
      </w:r>
      <w:r w:rsidR="00E069C9" w:rsidRPr="00DB74D1">
        <w:rPr>
          <w:sz w:val="24"/>
          <w:szCs w:val="24"/>
        </w:rPr>
        <w:t xml:space="preserve"> przelewu, o którym mowa w ust. 3 można użyć skrótu </w:t>
      </w:r>
      <w:r w:rsidR="00CA4060" w:rsidRPr="00DB74D1">
        <w:rPr>
          <w:sz w:val="24"/>
          <w:szCs w:val="24"/>
        </w:rPr>
        <w:t>„</w:t>
      </w:r>
      <w:r w:rsidR="00E069C9" w:rsidRPr="00DB74D1">
        <w:rPr>
          <w:sz w:val="24"/>
          <w:szCs w:val="24"/>
        </w:rPr>
        <w:t xml:space="preserve">wadium wniesione </w:t>
      </w:r>
      <w:r w:rsidR="00CA4060" w:rsidRPr="00DB74D1">
        <w:rPr>
          <w:sz w:val="24"/>
          <w:szCs w:val="24"/>
        </w:rPr>
        <w:t xml:space="preserve">w postępowaniu oznaczenie sprawy: </w:t>
      </w:r>
      <w:r w:rsidR="00C3147A" w:rsidRPr="00DB74D1">
        <w:rPr>
          <w:sz w:val="24"/>
          <w:szCs w:val="24"/>
        </w:rPr>
        <w:t>ZP</w:t>
      </w:r>
      <w:r w:rsidR="00C3147A" w:rsidRPr="00652AE9">
        <w:rPr>
          <w:sz w:val="24"/>
          <w:szCs w:val="24"/>
        </w:rPr>
        <w:t>.2</w:t>
      </w:r>
      <w:r w:rsidR="005337AE" w:rsidRPr="00652AE9">
        <w:rPr>
          <w:sz w:val="24"/>
          <w:szCs w:val="24"/>
        </w:rPr>
        <w:t>4</w:t>
      </w:r>
      <w:r w:rsidR="00C3147A" w:rsidRPr="00652AE9">
        <w:rPr>
          <w:sz w:val="24"/>
          <w:szCs w:val="24"/>
        </w:rPr>
        <w:t>1.</w:t>
      </w:r>
      <w:r w:rsidR="005337AE" w:rsidRPr="00652AE9">
        <w:rPr>
          <w:sz w:val="24"/>
          <w:szCs w:val="24"/>
        </w:rPr>
        <w:t>1</w:t>
      </w:r>
      <w:r w:rsidR="00C3147A" w:rsidRPr="00652AE9">
        <w:rPr>
          <w:sz w:val="24"/>
          <w:szCs w:val="24"/>
        </w:rPr>
        <w:t>.</w:t>
      </w:r>
      <w:r w:rsidR="00CD1040">
        <w:rPr>
          <w:sz w:val="24"/>
          <w:szCs w:val="24"/>
        </w:rPr>
        <w:t>13.</w:t>
      </w:r>
      <w:r w:rsidR="00C3147A" w:rsidRPr="00652AE9">
        <w:rPr>
          <w:sz w:val="24"/>
          <w:szCs w:val="24"/>
        </w:rPr>
        <w:t>202</w:t>
      </w:r>
      <w:r w:rsidR="005337AE" w:rsidRPr="00652AE9">
        <w:rPr>
          <w:sz w:val="24"/>
          <w:szCs w:val="24"/>
        </w:rPr>
        <w:t>6</w:t>
      </w:r>
      <w:r w:rsidR="00CA4060" w:rsidRPr="00DB74D1">
        <w:rPr>
          <w:sz w:val="24"/>
          <w:szCs w:val="24"/>
          <w:shd w:val="clear" w:color="auto" w:fill="FFFFFF"/>
        </w:rPr>
        <w:t>”.</w:t>
      </w:r>
    </w:p>
    <w:bookmarkEnd w:id="16"/>
    <w:p w14:paraId="1A136D75" w14:textId="77777777" w:rsidR="00B6065B" w:rsidRPr="00764B70" w:rsidRDefault="00604E80" w:rsidP="009F5EBD">
      <w:pPr>
        <w:numPr>
          <w:ilvl w:val="0"/>
          <w:numId w:val="37"/>
        </w:numPr>
        <w:autoSpaceDE w:val="0"/>
        <w:autoSpaceDN w:val="0"/>
        <w:spacing w:after="120" w:line="276" w:lineRule="auto"/>
        <w:ind w:left="426" w:hanging="426"/>
        <w:jc w:val="both"/>
        <w:rPr>
          <w:sz w:val="24"/>
          <w:szCs w:val="24"/>
        </w:rPr>
      </w:pPr>
      <w:r w:rsidRPr="00764B70">
        <w:rPr>
          <w:sz w:val="24"/>
          <w:szCs w:val="24"/>
        </w:rPr>
        <w:t>Wykonawca mo</w:t>
      </w:r>
      <w:r w:rsidR="00B6065B" w:rsidRPr="00764B70">
        <w:rPr>
          <w:sz w:val="24"/>
          <w:szCs w:val="24"/>
        </w:rPr>
        <w:t xml:space="preserve">że dokonać zmiany formy wadium na jedną lub kilka form, o których mowa w </w:t>
      </w:r>
      <w:r w:rsidR="009B5D86" w:rsidRPr="00764B70">
        <w:rPr>
          <w:sz w:val="24"/>
          <w:szCs w:val="24"/>
        </w:rPr>
        <w:t xml:space="preserve">art. 97 ust. 7 pkt 2-4 </w:t>
      </w:r>
      <w:proofErr w:type="spellStart"/>
      <w:r w:rsidR="009B5D86" w:rsidRPr="00764B70">
        <w:rPr>
          <w:sz w:val="24"/>
          <w:szCs w:val="24"/>
        </w:rPr>
        <w:t>Pzp</w:t>
      </w:r>
      <w:proofErr w:type="spellEnd"/>
      <w:r w:rsidR="00B6065B" w:rsidRPr="00764B70">
        <w:rPr>
          <w:sz w:val="24"/>
          <w:szCs w:val="24"/>
        </w:rPr>
        <w:t xml:space="preserve">. Zmiana formy wadium musi być dokonana z zachowaniem ciągłości zabezpieczenia oferty wadium. </w:t>
      </w:r>
    </w:p>
    <w:p w14:paraId="765AD55A" w14:textId="77777777" w:rsidR="009B5D86" w:rsidRPr="00764B70" w:rsidRDefault="005D42BB" w:rsidP="009F5EBD">
      <w:pPr>
        <w:numPr>
          <w:ilvl w:val="0"/>
          <w:numId w:val="37"/>
        </w:numPr>
        <w:tabs>
          <w:tab w:val="left" w:pos="426"/>
        </w:tabs>
        <w:autoSpaceDE w:val="0"/>
        <w:autoSpaceDN w:val="0"/>
        <w:spacing w:after="120" w:line="276" w:lineRule="auto"/>
        <w:ind w:left="426" w:hanging="426"/>
        <w:jc w:val="both"/>
        <w:rPr>
          <w:sz w:val="24"/>
          <w:szCs w:val="24"/>
        </w:rPr>
      </w:pPr>
      <w:r w:rsidRPr="00764B70">
        <w:rPr>
          <w:sz w:val="24"/>
          <w:szCs w:val="24"/>
        </w:rPr>
        <w:t>Zgodnie z art. 9</w:t>
      </w:r>
      <w:r w:rsidR="0029583E" w:rsidRPr="00764B70">
        <w:rPr>
          <w:sz w:val="24"/>
          <w:szCs w:val="24"/>
        </w:rPr>
        <w:t>8</w:t>
      </w:r>
      <w:r w:rsidRPr="00764B70">
        <w:rPr>
          <w:sz w:val="24"/>
          <w:szCs w:val="24"/>
        </w:rPr>
        <w:t xml:space="preserve"> ust. 6 </w:t>
      </w:r>
      <w:proofErr w:type="spellStart"/>
      <w:r w:rsidRPr="00764B70">
        <w:rPr>
          <w:sz w:val="24"/>
          <w:szCs w:val="24"/>
        </w:rPr>
        <w:t>Pzp</w:t>
      </w:r>
      <w:proofErr w:type="spellEnd"/>
      <w:r w:rsidRPr="00764B70">
        <w:rPr>
          <w:sz w:val="24"/>
          <w:szCs w:val="24"/>
        </w:rPr>
        <w:t xml:space="preserve"> z</w:t>
      </w:r>
      <w:r w:rsidR="009B5D86" w:rsidRPr="00764B70">
        <w:rPr>
          <w:sz w:val="24"/>
          <w:szCs w:val="24"/>
        </w:rPr>
        <w:t xml:space="preserve">amawiający zatrzymuje wadium wraz z odsetkami, a w przypadku wadium wniesionego w formie gwarancji lub poręczenia, o których mowa w art. 97 ust. 7 pkt 2-4 </w:t>
      </w:r>
      <w:proofErr w:type="spellStart"/>
      <w:r w:rsidR="009B5D86" w:rsidRPr="00764B70">
        <w:rPr>
          <w:sz w:val="24"/>
          <w:szCs w:val="24"/>
        </w:rPr>
        <w:t>Pzp</w:t>
      </w:r>
      <w:proofErr w:type="spellEnd"/>
      <w:r w:rsidR="009B5D86" w:rsidRPr="00764B70">
        <w:rPr>
          <w:sz w:val="24"/>
          <w:szCs w:val="24"/>
        </w:rPr>
        <w:t>, występuje odpowiednio do gwaranta lub poręczyciela z żądaniem zapłaty wadium, jeżeli:</w:t>
      </w:r>
    </w:p>
    <w:p w14:paraId="15B7D236"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 xml:space="preserve">wykonawca w odpowiedzi na wezwanie, o którym mowa w art. 107 ust. 2 lub art. 128 ust. 1 </w:t>
      </w:r>
      <w:proofErr w:type="spellStart"/>
      <w:r w:rsidRPr="00764B70">
        <w:rPr>
          <w:sz w:val="24"/>
          <w:szCs w:val="24"/>
        </w:rPr>
        <w:t>Pzp</w:t>
      </w:r>
      <w:proofErr w:type="spellEnd"/>
      <w:r w:rsidRPr="00764B70">
        <w:rPr>
          <w:sz w:val="24"/>
          <w:szCs w:val="24"/>
        </w:rPr>
        <w:t xml:space="preserve">, z przyczyn leżących po jego stronie, nie złożył podmiotowych środków dowodowych lub przedmiotowych środków dowodowych potwierdzających okoliczności, o których mowa w art. 57 lub art. 106 ust. 1 </w:t>
      </w:r>
      <w:proofErr w:type="spellStart"/>
      <w:r w:rsidRPr="00764B70">
        <w:rPr>
          <w:sz w:val="24"/>
          <w:szCs w:val="24"/>
        </w:rPr>
        <w:t>Pzp</w:t>
      </w:r>
      <w:proofErr w:type="spellEnd"/>
      <w:r w:rsidRPr="00764B70">
        <w:rPr>
          <w:sz w:val="24"/>
          <w:szCs w:val="24"/>
        </w:rPr>
        <w:t xml:space="preserve">, oświadczenia, o którym mowa w art. 125 ust. 1 </w:t>
      </w:r>
      <w:proofErr w:type="spellStart"/>
      <w:r w:rsidRPr="00764B70">
        <w:rPr>
          <w:sz w:val="24"/>
          <w:szCs w:val="24"/>
        </w:rPr>
        <w:t>Pzp</w:t>
      </w:r>
      <w:proofErr w:type="spellEnd"/>
      <w:r w:rsidRPr="00764B70">
        <w:rPr>
          <w:sz w:val="24"/>
          <w:szCs w:val="24"/>
        </w:rPr>
        <w:t xml:space="preserve">, innych dokumentów lub oświadczeń lub nie wyraził zgody na poprawienie omyłki, o której mowa w art. 223 ust. 2 pkt 3 </w:t>
      </w:r>
      <w:proofErr w:type="spellStart"/>
      <w:r w:rsidRPr="00764B70">
        <w:rPr>
          <w:sz w:val="24"/>
          <w:szCs w:val="24"/>
        </w:rPr>
        <w:t>Pzp</w:t>
      </w:r>
      <w:proofErr w:type="spellEnd"/>
      <w:r w:rsidRPr="00764B70">
        <w:rPr>
          <w:sz w:val="24"/>
          <w:szCs w:val="24"/>
        </w:rPr>
        <w:t>, co spowodowało brak możliwości wybrania oferty złożonej przez wykonawcę jako najkorzystniejszej;</w:t>
      </w:r>
    </w:p>
    <w:p w14:paraId="4808267A"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którego oferta została wybrana:</w:t>
      </w:r>
    </w:p>
    <w:p w14:paraId="7BB8ED62"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odmówił podpisania umowy w sprawie zamówienia publicznego na warunkach określonych w ofercie,</w:t>
      </w:r>
    </w:p>
    <w:p w14:paraId="0077CB5B"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nie wniósł wymaganego zabezpieczenia należytego wykonania umowy;</w:t>
      </w:r>
    </w:p>
    <w:p w14:paraId="0EC11430" w14:textId="77777777" w:rsidR="009B5D86" w:rsidRPr="00764B70" w:rsidRDefault="00EE55D2" w:rsidP="009F5EBD">
      <w:pPr>
        <w:numPr>
          <w:ilvl w:val="1"/>
          <w:numId w:val="39"/>
        </w:numPr>
        <w:tabs>
          <w:tab w:val="left" w:pos="851"/>
        </w:tabs>
        <w:spacing w:after="120" w:line="276" w:lineRule="auto"/>
        <w:ind w:left="851" w:hanging="425"/>
        <w:jc w:val="both"/>
        <w:rPr>
          <w:sz w:val="24"/>
          <w:szCs w:val="24"/>
        </w:rPr>
      </w:pPr>
      <w:r w:rsidRPr="00764B70">
        <w:rPr>
          <w:sz w:val="24"/>
          <w:szCs w:val="24"/>
        </w:rPr>
        <w:t>z</w:t>
      </w:r>
      <w:r w:rsidR="009B5D86" w:rsidRPr="00764B70">
        <w:rPr>
          <w:sz w:val="24"/>
          <w:szCs w:val="24"/>
        </w:rPr>
        <w:t>awarcie umowy w sprawie zamówienia publicznego stało się niemożliwe z przyczyn leżących po stronie wykonawcy, którego oferta została wybrana.</w:t>
      </w:r>
    </w:p>
    <w:p w14:paraId="20303CC6" w14:textId="77777777" w:rsidR="002556C1" w:rsidRPr="00764B70" w:rsidRDefault="002556C1"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lastRenderedPageBreak/>
        <w:t xml:space="preserve">Z treści gwarancji i poręczeń, o których mowa w </w:t>
      </w:r>
      <w:r w:rsidR="005D42BB" w:rsidRPr="00764B70">
        <w:rPr>
          <w:sz w:val="24"/>
          <w:szCs w:val="24"/>
        </w:rPr>
        <w:t xml:space="preserve">art. 97 ust. 7 pkt 2-4 </w:t>
      </w:r>
      <w:proofErr w:type="spellStart"/>
      <w:r w:rsidR="005D42BB" w:rsidRPr="00764B70">
        <w:rPr>
          <w:sz w:val="24"/>
          <w:szCs w:val="24"/>
        </w:rPr>
        <w:t>Pzp</w:t>
      </w:r>
      <w:proofErr w:type="spellEnd"/>
      <w:r w:rsidR="005D42BB" w:rsidRPr="00764B70">
        <w:rPr>
          <w:sz w:val="24"/>
          <w:szCs w:val="24"/>
        </w:rPr>
        <w:t xml:space="preserve"> </w:t>
      </w:r>
      <w:r w:rsidRPr="00764B70">
        <w:rPr>
          <w:sz w:val="24"/>
          <w:szCs w:val="24"/>
        </w:rPr>
        <w:t xml:space="preserve">musi wynikać bezwarunkowe, nieodwołalne i na pierwsze pisemne żądanie zamawiającego, zobowiązanie gwaranta </w:t>
      </w:r>
      <w:r w:rsidR="005D42BB" w:rsidRPr="00764B70">
        <w:rPr>
          <w:sz w:val="24"/>
          <w:szCs w:val="24"/>
        </w:rPr>
        <w:t xml:space="preserve">lub poręczyciela </w:t>
      </w:r>
      <w:r w:rsidRPr="00764B70">
        <w:rPr>
          <w:sz w:val="24"/>
          <w:szCs w:val="24"/>
        </w:rPr>
        <w:t>do zapłaty na rzecz zamawiającego kwoty określonej w gwarancji</w:t>
      </w:r>
      <w:r w:rsidR="005D42BB" w:rsidRPr="00764B70">
        <w:rPr>
          <w:sz w:val="24"/>
          <w:szCs w:val="24"/>
        </w:rPr>
        <w:t xml:space="preserve"> lub poręczeniu, w okolicznościach, o których mowa w art. 98 ust. 6 </w:t>
      </w:r>
      <w:proofErr w:type="spellStart"/>
      <w:r w:rsidR="005D42BB" w:rsidRPr="00764B70">
        <w:rPr>
          <w:sz w:val="24"/>
          <w:szCs w:val="24"/>
        </w:rPr>
        <w:t>Pzp</w:t>
      </w:r>
      <w:proofErr w:type="spellEnd"/>
      <w:r w:rsidR="001575D1" w:rsidRPr="00764B70">
        <w:rPr>
          <w:sz w:val="24"/>
          <w:szCs w:val="24"/>
        </w:rPr>
        <w:t>.</w:t>
      </w:r>
    </w:p>
    <w:p w14:paraId="759833E8" w14:textId="77777777" w:rsidR="00566D87" w:rsidRPr="00764B70" w:rsidRDefault="00566D87"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W przypadku wniesienia wadium w pieniądzu wykonawca może wyrazić zgodę na zaliczenie kwoty wadium na poczet zabezpieczenia.</w:t>
      </w:r>
    </w:p>
    <w:p w14:paraId="3D27FED7" w14:textId="27870143" w:rsidR="00BF5BCB" w:rsidRPr="00BF5BCB" w:rsidRDefault="00EC6860" w:rsidP="00BF5BCB">
      <w:pPr>
        <w:numPr>
          <w:ilvl w:val="0"/>
          <w:numId w:val="37"/>
        </w:numPr>
        <w:autoSpaceDE w:val="0"/>
        <w:autoSpaceDN w:val="0"/>
        <w:adjustRightInd w:val="0"/>
        <w:spacing w:after="120" w:line="276" w:lineRule="auto"/>
        <w:ind w:left="426" w:hanging="426"/>
        <w:jc w:val="both"/>
        <w:rPr>
          <w:b/>
          <w:bCs/>
          <w:sz w:val="24"/>
          <w:szCs w:val="24"/>
        </w:rPr>
      </w:pPr>
      <w:r w:rsidRPr="00764B70">
        <w:rPr>
          <w:sz w:val="24"/>
          <w:szCs w:val="24"/>
        </w:rPr>
        <w:t xml:space="preserve">W przypadku wnoszenia wadium w gwarancjach lub poręczeniach, </w:t>
      </w:r>
      <w:r w:rsidRPr="00764B70">
        <w:rPr>
          <w:sz w:val="24"/>
          <w:szCs w:val="24"/>
          <w:lang w:eastAsia="ar-SA"/>
        </w:rPr>
        <w:t xml:space="preserve">o których mowa w art. </w:t>
      </w:r>
      <w:r w:rsidRPr="00764B70">
        <w:rPr>
          <w:sz w:val="24"/>
          <w:szCs w:val="24"/>
        </w:rPr>
        <w:t xml:space="preserve">97 ust. 7 pkt 2-4 </w:t>
      </w:r>
      <w:proofErr w:type="spellStart"/>
      <w:r w:rsidRPr="00764B70">
        <w:rPr>
          <w:sz w:val="24"/>
          <w:szCs w:val="24"/>
        </w:rPr>
        <w:t>Pzp</w:t>
      </w:r>
      <w:proofErr w:type="spellEnd"/>
      <w:r w:rsidRPr="00764B70">
        <w:rPr>
          <w:sz w:val="24"/>
          <w:szCs w:val="24"/>
          <w:lang w:eastAsia="ar-SA"/>
        </w:rPr>
        <w:t xml:space="preserve">, </w:t>
      </w:r>
      <w:r w:rsidRPr="00764B70">
        <w:rPr>
          <w:sz w:val="24"/>
          <w:szCs w:val="24"/>
        </w:rPr>
        <w:t xml:space="preserve">przez wykonawców wspólnie ubiegających się o udzielenie zamówienia, w </w:t>
      </w:r>
      <w:r w:rsidRPr="00764B70">
        <w:rPr>
          <w:sz w:val="24"/>
          <w:szCs w:val="24"/>
          <w:lang w:eastAsia="ar-SA"/>
        </w:rPr>
        <w:t xml:space="preserve">treści tych gwarancji i poręczeń muszą </w:t>
      </w:r>
      <w:r w:rsidRPr="00764B70">
        <w:rPr>
          <w:sz w:val="24"/>
          <w:szCs w:val="24"/>
        </w:rPr>
        <w:t>być wymienieni wszyscy wykonawcy wspólnie ubiegający się o udzielenie zamówienia w postępowaniu pn.</w:t>
      </w:r>
      <w:r w:rsidR="00BF5BCB">
        <w:rPr>
          <w:sz w:val="24"/>
          <w:szCs w:val="24"/>
        </w:rPr>
        <w:t xml:space="preserve">: </w:t>
      </w:r>
      <w:r w:rsidR="00BF5BCB" w:rsidRPr="00BF5BCB">
        <w:rPr>
          <w:b/>
          <w:bCs/>
          <w:sz w:val="24"/>
          <w:szCs w:val="24"/>
        </w:rPr>
        <w:t>„Przebudowa z rozbudową drogi powiatowej nr 1388C Łasin- Mędrzyce- Lisnowo”</w:t>
      </w:r>
      <w:r w:rsidR="00BF5BCB">
        <w:rPr>
          <w:b/>
          <w:bCs/>
          <w:sz w:val="24"/>
          <w:szCs w:val="24"/>
        </w:rPr>
        <w:t>.</w:t>
      </w:r>
    </w:p>
    <w:p w14:paraId="6B0C47C6" w14:textId="42684A28" w:rsidR="00EC6860" w:rsidRPr="00764B70" w:rsidRDefault="00EC6860" w:rsidP="009F5EBD">
      <w:pPr>
        <w:numPr>
          <w:ilvl w:val="0"/>
          <w:numId w:val="37"/>
        </w:numPr>
        <w:autoSpaceDE w:val="0"/>
        <w:autoSpaceDN w:val="0"/>
        <w:adjustRightInd w:val="0"/>
        <w:spacing w:after="120" w:line="276" w:lineRule="auto"/>
        <w:ind w:left="426" w:hanging="426"/>
        <w:jc w:val="both"/>
        <w:rPr>
          <w:sz w:val="24"/>
          <w:szCs w:val="24"/>
          <w:lang w:eastAsia="ar-SA"/>
        </w:rPr>
      </w:pPr>
      <w:r w:rsidRPr="00764B70">
        <w:rPr>
          <w:sz w:val="24"/>
          <w:szCs w:val="24"/>
        </w:rPr>
        <w:t>lub treść tych gwarancji lub poręczeń musi wskazywać, że wykonawca wymieniony w tych gwarancjach lub poręczeniach działa także w imieniu i na rzecz pozostałych wykonawców wspólnie ubiegających się o udzielenie zamówienia, którzy wspólnie złożyli lub złożą ofertę w postępowaniu</w:t>
      </w:r>
      <w:r w:rsidRPr="00764B70">
        <w:rPr>
          <w:color w:val="222222"/>
          <w:sz w:val="24"/>
          <w:szCs w:val="24"/>
          <w:shd w:val="clear" w:color="auto" w:fill="FFFFFF"/>
        </w:rPr>
        <w:t xml:space="preserve"> </w:t>
      </w:r>
      <w:r w:rsidRPr="00764B70">
        <w:rPr>
          <w:sz w:val="24"/>
          <w:szCs w:val="24"/>
        </w:rPr>
        <w:t>po to, aby gwarant lub poręczyciel mógł prawidłowo zidentyfikować, kto jest wykonawcą w postępowaniu</w:t>
      </w:r>
      <w:r w:rsidR="00C3147A">
        <w:rPr>
          <w:sz w:val="24"/>
          <w:szCs w:val="24"/>
        </w:rPr>
        <w:t>.</w:t>
      </w:r>
    </w:p>
    <w:p w14:paraId="512A5C28"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1 </w:t>
      </w:r>
      <w:proofErr w:type="spellStart"/>
      <w:r w:rsidRPr="00764B70">
        <w:rPr>
          <w:sz w:val="24"/>
          <w:szCs w:val="24"/>
        </w:rPr>
        <w:t>Pzp</w:t>
      </w:r>
      <w:proofErr w:type="spellEnd"/>
      <w:r w:rsidRPr="00764B70">
        <w:rPr>
          <w:sz w:val="24"/>
          <w:szCs w:val="24"/>
        </w:rPr>
        <w:t xml:space="preserve"> </w:t>
      </w:r>
      <w:r w:rsidR="00663B61" w:rsidRPr="00764B70">
        <w:rPr>
          <w:sz w:val="24"/>
          <w:szCs w:val="24"/>
        </w:rPr>
        <w:t>Zamawiający zwraca wadium niezwłocznie, nie później jednak niż w terminie 7 dni od dnia wystąpienia jednej z okoliczności:</w:t>
      </w:r>
    </w:p>
    <w:p w14:paraId="611E53A7"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upływu terminu związania ofertą;</w:t>
      </w:r>
    </w:p>
    <w:p w14:paraId="637C27CD"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zawarcia umowy w sprawie zamówienia publicznego;</w:t>
      </w:r>
    </w:p>
    <w:p w14:paraId="2D0FC029"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unieważnienia postępowania o udzielenie zamówienia, z wyjątkiem sytuacji</w:t>
      </w:r>
      <w:r w:rsidR="00E04C97" w:rsidRPr="00764B70">
        <w:rPr>
          <w:sz w:val="24"/>
          <w:szCs w:val="24"/>
        </w:rPr>
        <w:t>,</w:t>
      </w:r>
      <w:r w:rsidRPr="00764B70">
        <w:rPr>
          <w:sz w:val="24"/>
          <w:szCs w:val="24"/>
        </w:rPr>
        <w:t xml:space="preserve"> gdy nie zostało rozstrzygnięte odwołanie na czynność unieważnienia albo nie upłynął termin do jego wniesienia.</w:t>
      </w:r>
    </w:p>
    <w:p w14:paraId="504BB2D2"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2 </w:t>
      </w:r>
      <w:proofErr w:type="spellStart"/>
      <w:r w:rsidRPr="00764B70">
        <w:rPr>
          <w:sz w:val="24"/>
          <w:szCs w:val="24"/>
        </w:rPr>
        <w:t>Pzp</w:t>
      </w:r>
      <w:proofErr w:type="spellEnd"/>
      <w:r w:rsidRPr="00764B70">
        <w:rPr>
          <w:sz w:val="24"/>
          <w:szCs w:val="24"/>
        </w:rPr>
        <w:t xml:space="preserve"> z</w:t>
      </w:r>
      <w:r w:rsidR="00663B61" w:rsidRPr="00764B70">
        <w:rPr>
          <w:sz w:val="24"/>
          <w:szCs w:val="24"/>
        </w:rPr>
        <w:t>amawiający, niezwłocznie, nie później jednak niż w terminie 7 dni od dnia złożenia wniosku zwraca wadium wykonawcy:</w:t>
      </w:r>
    </w:p>
    <w:p w14:paraId="0317F889"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który wycofał ofertę przed upływem terminu składania ofert;</w:t>
      </w:r>
    </w:p>
    <w:p w14:paraId="49A655DE"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którego oferta została odrzucona;</w:t>
      </w:r>
    </w:p>
    <w:p w14:paraId="0D39050A"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wyborze najkorzystniejszej oferty, z wyjątkiem wykonawcy, którego oferta została wybrana jako najkorzystniejsza;</w:t>
      </w:r>
    </w:p>
    <w:p w14:paraId="5F82FD83"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unieważnieniu postępowania, w przypadku</w:t>
      </w:r>
      <w:r w:rsidR="004E74F4" w:rsidRPr="00764B70">
        <w:rPr>
          <w:sz w:val="24"/>
          <w:szCs w:val="24"/>
        </w:rPr>
        <w:t>,</w:t>
      </w:r>
      <w:r w:rsidRPr="00764B70">
        <w:rPr>
          <w:sz w:val="24"/>
          <w:szCs w:val="24"/>
        </w:rPr>
        <w:t xml:space="preserve"> gdy nie zostało rozstrzygnięte odwołanie na czynność unieważnienia albo nie upłynął termin do jego wniesienia.</w:t>
      </w:r>
    </w:p>
    <w:p w14:paraId="3F44833A"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Złożenie wniosku o zwrot wadium, o którym mowa w ust. 1</w:t>
      </w:r>
      <w:r w:rsidR="00EE55D2" w:rsidRPr="00764B70">
        <w:rPr>
          <w:sz w:val="24"/>
          <w:szCs w:val="24"/>
        </w:rPr>
        <w:t>4</w:t>
      </w:r>
      <w:r w:rsidRPr="00764B70">
        <w:rPr>
          <w:sz w:val="24"/>
          <w:szCs w:val="24"/>
        </w:rPr>
        <w:t xml:space="preserve">, powoduje rozwiązanie stosunku prawnego z wykonawcą wraz z utratą przez niego prawa do korzystania ze środków ochrony prawnej, o których mowa w dziale IX </w:t>
      </w:r>
      <w:proofErr w:type="spellStart"/>
      <w:r w:rsidRPr="00764B70">
        <w:rPr>
          <w:sz w:val="24"/>
          <w:szCs w:val="24"/>
        </w:rPr>
        <w:t>Pzp</w:t>
      </w:r>
      <w:proofErr w:type="spellEnd"/>
      <w:r w:rsidRPr="00764B70">
        <w:rPr>
          <w:sz w:val="24"/>
          <w:szCs w:val="24"/>
        </w:rPr>
        <w:t>.</w:t>
      </w:r>
    </w:p>
    <w:p w14:paraId="426B0C7B"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 xml:space="preserve">Zamawiający zwraca wadium wniesione w pieniądzu wraz z odsetkami wynikającymi z umowy rachunku bankowego, na którym było ono przechowywane, pomniejszone o </w:t>
      </w:r>
      <w:r w:rsidRPr="00764B70">
        <w:rPr>
          <w:sz w:val="24"/>
          <w:szCs w:val="24"/>
        </w:rPr>
        <w:lastRenderedPageBreak/>
        <w:t>koszty prowadzenia rachunku bankowego oraz prowizji bankowej za przelew pieniędzy na rachunek bankowy wskazany przez wykonawcę.</w:t>
      </w:r>
    </w:p>
    <w:p w14:paraId="1FCA9E4E"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innej formie niż w pieniądzu poprzez złożenie gwarantowi lub poręczycielowi oświadczenia o zwolnieniu wadium.</w:t>
      </w:r>
    </w:p>
    <w:p w14:paraId="3B27E516" w14:textId="77777777" w:rsidR="00E269C8" w:rsidRPr="00764B70" w:rsidRDefault="00E269C8"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 xml:space="preserve">Zgodnie z art. 226 ust. 1 pkt 14 </w:t>
      </w:r>
      <w:proofErr w:type="spellStart"/>
      <w:r w:rsidRPr="00764B70">
        <w:rPr>
          <w:sz w:val="24"/>
          <w:szCs w:val="24"/>
        </w:rPr>
        <w:t>Pzp</w:t>
      </w:r>
      <w:proofErr w:type="spellEnd"/>
      <w:r w:rsidRPr="00764B70">
        <w:rPr>
          <w:sz w:val="24"/>
          <w:szCs w:val="24"/>
        </w:rPr>
        <w:t xml:space="preserve"> z</w:t>
      </w:r>
      <w:r w:rsidRPr="00764B70">
        <w:rPr>
          <w:sz w:val="24"/>
          <w:szCs w:val="24"/>
          <w:shd w:val="clear" w:color="auto" w:fill="FFFFFF"/>
        </w:rPr>
        <w:t xml:space="preserve">amawiający odrzuca ofertę, jeżeli wykonawca nie wniósł wadium lub wniósł w sposób nieprawidłowy lub nie utrzymywał wadium nieprzerwanie do upływu terminu związania ofertą lub złożył wniosek o zwrot wadium w przypadku, o którym mowa w art. 98 ust. 2 pkt 3 </w:t>
      </w:r>
      <w:proofErr w:type="spellStart"/>
      <w:r w:rsidRPr="00764B70">
        <w:rPr>
          <w:sz w:val="24"/>
          <w:szCs w:val="24"/>
          <w:shd w:val="clear" w:color="auto" w:fill="FFFFFF"/>
        </w:rPr>
        <w:t>Pzp</w:t>
      </w:r>
      <w:proofErr w:type="spellEnd"/>
      <w:r w:rsidRPr="00764B70">
        <w:rPr>
          <w:sz w:val="24"/>
          <w:szCs w:val="24"/>
          <w:shd w:val="clear" w:color="auto" w:fill="FFFFFF"/>
        </w:rPr>
        <w:t>.</w:t>
      </w:r>
    </w:p>
    <w:p w14:paraId="048C532A" w14:textId="77777777" w:rsidR="00167817" w:rsidRPr="00764B70" w:rsidRDefault="00167817"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shd w:val="clear" w:color="auto" w:fill="FFFFFF"/>
        </w:rPr>
        <w:t xml:space="preserve">W </w:t>
      </w:r>
      <w:r w:rsidRPr="00764B70">
        <w:rPr>
          <w:sz w:val="24"/>
          <w:szCs w:val="24"/>
        </w:rPr>
        <w:t xml:space="preserve">przypadku, gdy wykonawca wnosi wadium w gwarancjach lub poręczeniach, </w:t>
      </w:r>
      <w:r w:rsidRPr="00764B70">
        <w:rPr>
          <w:sz w:val="24"/>
          <w:szCs w:val="24"/>
          <w:lang w:eastAsia="ar-SA"/>
        </w:rPr>
        <w:t xml:space="preserve">o których mowa w art. </w:t>
      </w:r>
      <w:r w:rsidRPr="00764B70">
        <w:rPr>
          <w:sz w:val="24"/>
          <w:szCs w:val="24"/>
        </w:rPr>
        <w:t xml:space="preserve">97 ust. 7 pkt 2-4 </w:t>
      </w:r>
      <w:proofErr w:type="spellStart"/>
      <w:r w:rsidRPr="00764B70">
        <w:rPr>
          <w:sz w:val="24"/>
          <w:szCs w:val="24"/>
        </w:rPr>
        <w:t>Pzp</w:t>
      </w:r>
      <w:proofErr w:type="spellEnd"/>
      <w:r w:rsidRPr="00764B70">
        <w:rPr>
          <w:sz w:val="24"/>
          <w:szCs w:val="24"/>
        </w:rPr>
        <w:t>, w języku innym niż język polski, dokument gwarancji lub poręczenia należy złożyć wraz z tłumaczeniem na język polski.</w:t>
      </w:r>
    </w:p>
    <w:p w14:paraId="165F2164" w14:textId="77777777" w:rsidR="00167817" w:rsidRPr="00764B70" w:rsidRDefault="00167817" w:rsidP="00445777">
      <w:pPr>
        <w:numPr>
          <w:ilvl w:val="0"/>
          <w:numId w:val="37"/>
        </w:numPr>
        <w:shd w:val="clear" w:color="auto" w:fill="FFFFFF"/>
        <w:tabs>
          <w:tab w:val="left" w:pos="567"/>
        </w:tabs>
        <w:autoSpaceDE w:val="0"/>
        <w:autoSpaceDN w:val="0"/>
        <w:adjustRightInd w:val="0"/>
        <w:spacing w:after="120" w:line="276" w:lineRule="auto"/>
        <w:ind w:left="567" w:hanging="567"/>
        <w:contextualSpacing/>
        <w:jc w:val="both"/>
        <w:rPr>
          <w:sz w:val="24"/>
          <w:szCs w:val="24"/>
        </w:rPr>
      </w:pPr>
      <w:r w:rsidRPr="00764B70">
        <w:rPr>
          <w:sz w:val="24"/>
          <w:szCs w:val="24"/>
          <w:shd w:val="clear" w:color="auto" w:fill="FFFFFF"/>
        </w:rPr>
        <w:t>G</w:t>
      </w:r>
      <w:r w:rsidRPr="00764B70">
        <w:rPr>
          <w:sz w:val="24"/>
          <w:szCs w:val="24"/>
        </w:rPr>
        <w:t>warancje i poręczenia, o</w:t>
      </w:r>
      <w:r w:rsidR="00EC47E4" w:rsidRPr="00764B70">
        <w:rPr>
          <w:sz w:val="24"/>
          <w:szCs w:val="24"/>
        </w:rPr>
        <w:t xml:space="preserve"> </w:t>
      </w:r>
      <w:r w:rsidRPr="00764B70">
        <w:rPr>
          <w:sz w:val="24"/>
          <w:szCs w:val="24"/>
        </w:rPr>
        <w:t xml:space="preserve">których mowa w </w:t>
      </w:r>
      <w:r w:rsidRPr="00764B70">
        <w:rPr>
          <w:sz w:val="24"/>
          <w:szCs w:val="24"/>
          <w:lang w:eastAsia="ar-SA"/>
        </w:rPr>
        <w:t xml:space="preserve">art. </w:t>
      </w:r>
      <w:r w:rsidRPr="00764B70">
        <w:rPr>
          <w:sz w:val="24"/>
          <w:szCs w:val="24"/>
        </w:rPr>
        <w:t xml:space="preserve">97 ust. 7 pkt 2-4 </w:t>
      </w:r>
      <w:proofErr w:type="spellStart"/>
      <w:r w:rsidRPr="00764B70">
        <w:rPr>
          <w:sz w:val="24"/>
          <w:szCs w:val="24"/>
        </w:rPr>
        <w:t>Pzp</w:t>
      </w:r>
      <w:proofErr w:type="spellEnd"/>
      <w:r w:rsidRPr="00764B70">
        <w:rPr>
          <w:sz w:val="24"/>
          <w:szCs w:val="24"/>
        </w:rPr>
        <w:t xml:space="preserve"> podlegać muszą prawu polskiemu, a wszystkie spory odnośnie </w:t>
      </w:r>
      <w:r w:rsidR="00EB40E5" w:rsidRPr="00764B70">
        <w:rPr>
          <w:sz w:val="24"/>
          <w:szCs w:val="24"/>
        </w:rPr>
        <w:t xml:space="preserve">tych </w:t>
      </w:r>
      <w:r w:rsidRPr="00764B70">
        <w:rPr>
          <w:sz w:val="24"/>
          <w:szCs w:val="24"/>
        </w:rPr>
        <w:t xml:space="preserve">gwarancji </w:t>
      </w:r>
      <w:r w:rsidR="00BB5903" w:rsidRPr="00764B70">
        <w:rPr>
          <w:sz w:val="24"/>
          <w:szCs w:val="24"/>
        </w:rPr>
        <w:t xml:space="preserve">i </w:t>
      </w:r>
      <w:r w:rsidRPr="00764B70">
        <w:rPr>
          <w:sz w:val="24"/>
          <w:szCs w:val="24"/>
        </w:rPr>
        <w:t>poręczeń będą rozstrzygane zgodnie z prawem polskim i poddane jurysdykcji sądu właściwego dla siedziby zamawiającego.</w:t>
      </w:r>
    </w:p>
    <w:p w14:paraId="5A90B678" w14:textId="77777777" w:rsidR="00167817" w:rsidRPr="00764B70" w:rsidRDefault="00167817" w:rsidP="00F80555">
      <w:pPr>
        <w:tabs>
          <w:tab w:val="left" w:pos="1560"/>
        </w:tabs>
        <w:autoSpaceDE w:val="0"/>
        <w:autoSpaceDN w:val="0"/>
        <w:adjustRightInd w:val="0"/>
        <w:spacing w:after="120" w:line="276" w:lineRule="auto"/>
        <w:ind w:left="1559"/>
        <w:jc w:val="both"/>
        <w:rPr>
          <w:b/>
          <w:bCs/>
          <w:sz w:val="24"/>
          <w:szCs w:val="24"/>
        </w:rPr>
      </w:pPr>
    </w:p>
    <w:p w14:paraId="7CB4FBD2"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I</w:t>
      </w:r>
      <w:r w:rsidR="0051283A" w:rsidRPr="00764B70">
        <w:rPr>
          <w:b/>
          <w:bCs/>
          <w:sz w:val="24"/>
          <w:szCs w:val="24"/>
        </w:rPr>
        <w:t>nformacje dotyczące zabezpieczenia należytego wykonania umowy, jeżeli zamawiający przewiduje obowiązek jego wniesienia</w:t>
      </w:r>
      <w:r w:rsidRPr="00764B70">
        <w:rPr>
          <w:b/>
          <w:bCs/>
          <w:sz w:val="24"/>
          <w:szCs w:val="24"/>
        </w:rPr>
        <w:t>.</w:t>
      </w:r>
    </w:p>
    <w:p w14:paraId="462DAC83" w14:textId="77777777" w:rsidR="00A2082C"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Zabezpieczenie </w:t>
      </w:r>
      <w:r w:rsidR="00FD322E" w:rsidRPr="00764B70">
        <w:rPr>
          <w:sz w:val="24"/>
          <w:szCs w:val="24"/>
        </w:rPr>
        <w:t xml:space="preserve">należytego wykonania umowy </w:t>
      </w:r>
      <w:r w:rsidRPr="00764B70">
        <w:rPr>
          <w:sz w:val="24"/>
          <w:szCs w:val="24"/>
        </w:rPr>
        <w:t>ustala się w wysokości 5% ceny całkowitej podanej w ofercie.</w:t>
      </w:r>
      <w:r w:rsidR="00073894" w:rsidRPr="00764B70">
        <w:rPr>
          <w:sz w:val="24"/>
          <w:szCs w:val="24"/>
        </w:rPr>
        <w:t xml:space="preserve"> </w:t>
      </w:r>
      <w:r w:rsidR="00073894" w:rsidRPr="00764B70">
        <w:rPr>
          <w:b/>
          <w:bCs/>
          <w:sz w:val="24"/>
          <w:szCs w:val="24"/>
          <w:shd w:val="clear" w:color="auto" w:fill="FFFFFF"/>
        </w:rPr>
        <w:t>Zabezpieczenie wnosi się przed zawarciem umowy.</w:t>
      </w:r>
      <w:r w:rsidR="00284064" w:rsidRPr="00764B70">
        <w:rPr>
          <w:b/>
          <w:bCs/>
          <w:sz w:val="24"/>
          <w:szCs w:val="24"/>
          <w:shd w:val="clear" w:color="auto" w:fill="FFFFFF"/>
        </w:rPr>
        <w:t xml:space="preserve"> </w:t>
      </w:r>
    </w:p>
    <w:p w14:paraId="613FF5EE" w14:textId="77777777" w:rsidR="00850159"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Zgodnie z art. 450 ust. 1 </w:t>
      </w:r>
      <w:proofErr w:type="spellStart"/>
      <w:r w:rsidRPr="00764B70">
        <w:rPr>
          <w:sz w:val="24"/>
          <w:szCs w:val="24"/>
        </w:rPr>
        <w:t>Pzp</w:t>
      </w:r>
      <w:proofErr w:type="spellEnd"/>
      <w:r w:rsidRPr="00764B70">
        <w:rPr>
          <w:sz w:val="24"/>
          <w:szCs w:val="24"/>
        </w:rPr>
        <w:t>, z</w:t>
      </w:r>
      <w:r w:rsidR="00850159" w:rsidRPr="00764B70">
        <w:rPr>
          <w:sz w:val="24"/>
          <w:szCs w:val="24"/>
        </w:rPr>
        <w:t>abezpieczenie może być wnoszone, według wyboru wykonawcy, w jednej lub w kilku następujących formach:</w:t>
      </w:r>
    </w:p>
    <w:p w14:paraId="6DCA8B38"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pieniądzu;</w:t>
      </w:r>
    </w:p>
    <w:p w14:paraId="0E4BC26E"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bankowych lub poręczeniach spółdzielczej kasy oszczędnościowo-kredytowej, z tym</w:t>
      </w:r>
      <w:r w:rsidR="007B6662" w:rsidRPr="00764B70">
        <w:rPr>
          <w:sz w:val="24"/>
          <w:szCs w:val="24"/>
        </w:rPr>
        <w:t>,</w:t>
      </w:r>
      <w:r w:rsidRPr="00764B70">
        <w:rPr>
          <w:sz w:val="24"/>
          <w:szCs w:val="24"/>
        </w:rPr>
        <w:t xml:space="preserve"> że zobowiązanie kasy jest zawsze zobowiązaniem pieniężnym;</w:t>
      </w:r>
    </w:p>
    <w:p w14:paraId="0B6EBCC6"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bankowych;</w:t>
      </w:r>
    </w:p>
    <w:p w14:paraId="324C9DFF"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ubezpieczeniowych;</w:t>
      </w:r>
    </w:p>
    <w:p w14:paraId="4055FD9A"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udzielanych przez podmioty, o których mowa w art. 6b ust. 5 pkt 2 ustawy z dnia 9 listopada 2000 r. o utworzeniu Polskiej Agencji Rozwoju Przedsiębiorczości.</w:t>
      </w:r>
    </w:p>
    <w:p w14:paraId="3DEEDF1A" w14:textId="77777777" w:rsidR="00092B15" w:rsidRPr="00764B70" w:rsidRDefault="00092B15" w:rsidP="00445777">
      <w:pPr>
        <w:suppressAutoHyphens/>
        <w:spacing w:after="120" w:line="276" w:lineRule="auto"/>
        <w:ind w:left="426"/>
        <w:jc w:val="both"/>
        <w:rPr>
          <w:sz w:val="24"/>
          <w:szCs w:val="24"/>
        </w:rPr>
      </w:pPr>
      <w:r w:rsidRPr="00764B70">
        <w:rPr>
          <w:sz w:val="24"/>
          <w:szCs w:val="24"/>
        </w:rPr>
        <w:t xml:space="preserve">Jeżeli zabezpieczenie jest wnoszone w formach gwarancji lub poręczeń, o których mowa w art. </w:t>
      </w:r>
      <w:r w:rsidR="00C70217" w:rsidRPr="00764B70">
        <w:rPr>
          <w:sz w:val="24"/>
          <w:szCs w:val="24"/>
        </w:rPr>
        <w:t xml:space="preserve">450 ust. 1 pkt 2-5 </w:t>
      </w:r>
      <w:proofErr w:type="spellStart"/>
      <w:r w:rsidR="00C70217" w:rsidRPr="00764B70">
        <w:rPr>
          <w:sz w:val="24"/>
          <w:szCs w:val="24"/>
        </w:rPr>
        <w:t>Pzp</w:t>
      </w:r>
      <w:proofErr w:type="spellEnd"/>
      <w:r w:rsidR="00C70217" w:rsidRPr="00764B70">
        <w:rPr>
          <w:sz w:val="24"/>
          <w:szCs w:val="24"/>
        </w:rPr>
        <w:t xml:space="preserve">, </w:t>
      </w:r>
      <w:r w:rsidRPr="00764B70">
        <w:rPr>
          <w:sz w:val="24"/>
          <w:szCs w:val="24"/>
        </w:rPr>
        <w:t xml:space="preserve">jako Beneficjenta należy wskazać Zamawiającego </w:t>
      </w:r>
      <w:r w:rsidR="006F1EDA">
        <w:rPr>
          <w:sz w:val="24"/>
          <w:szCs w:val="24"/>
        </w:rPr>
        <w:t>–</w:t>
      </w:r>
      <w:r w:rsidRPr="00764B70">
        <w:rPr>
          <w:sz w:val="24"/>
          <w:szCs w:val="24"/>
        </w:rPr>
        <w:t xml:space="preserve"> </w:t>
      </w:r>
      <w:r w:rsidR="006F1EDA">
        <w:rPr>
          <w:sz w:val="24"/>
          <w:szCs w:val="24"/>
        </w:rPr>
        <w:t>Powiatowy zarząd Dróg w Grudziądzu.</w:t>
      </w:r>
    </w:p>
    <w:p w14:paraId="0FF1C057" w14:textId="77777777" w:rsidR="00DC3144" w:rsidRPr="00764B70" w:rsidRDefault="00577130" w:rsidP="00445777">
      <w:pPr>
        <w:numPr>
          <w:ilvl w:val="0"/>
          <w:numId w:val="43"/>
        </w:numPr>
        <w:shd w:val="clear" w:color="auto" w:fill="FFFFFF"/>
        <w:tabs>
          <w:tab w:val="left" w:pos="426"/>
        </w:tabs>
        <w:spacing w:after="120" w:line="276" w:lineRule="auto"/>
        <w:ind w:left="426" w:right="92" w:hanging="426"/>
        <w:jc w:val="both"/>
        <w:rPr>
          <w:color w:val="222222"/>
          <w:sz w:val="24"/>
          <w:szCs w:val="24"/>
        </w:rPr>
      </w:pPr>
      <w:r w:rsidRPr="00764B70">
        <w:rPr>
          <w:sz w:val="24"/>
          <w:szCs w:val="24"/>
        </w:rPr>
        <w:t xml:space="preserve">Zabezpieczenie wnoszone w pieniądzu wykonawca wpłaca przelewem na rachunek bankowy </w:t>
      </w:r>
      <w:r w:rsidR="00F0710A" w:rsidRPr="00764B70">
        <w:rPr>
          <w:sz w:val="24"/>
          <w:szCs w:val="24"/>
        </w:rPr>
        <w:t>z</w:t>
      </w:r>
      <w:r w:rsidR="00DC3144" w:rsidRPr="00764B70">
        <w:rPr>
          <w:color w:val="222222"/>
          <w:sz w:val="24"/>
          <w:szCs w:val="24"/>
        </w:rPr>
        <w:t>amawiającego</w:t>
      </w:r>
      <w:r w:rsidR="006F1EDA">
        <w:rPr>
          <w:color w:val="222222"/>
          <w:sz w:val="24"/>
          <w:szCs w:val="24"/>
        </w:rPr>
        <w:t xml:space="preserve"> </w:t>
      </w:r>
      <w:r w:rsidR="006F1EDA" w:rsidRPr="006F1EDA">
        <w:rPr>
          <w:color w:val="222222"/>
          <w:sz w:val="24"/>
          <w:szCs w:val="24"/>
        </w:rPr>
        <w:t>nr 53 9500 0008 0007 1794 2000 0005</w:t>
      </w:r>
      <w:r w:rsidR="00DC3144" w:rsidRPr="00764B70">
        <w:rPr>
          <w:b/>
          <w:bCs/>
          <w:color w:val="222222"/>
          <w:sz w:val="24"/>
          <w:szCs w:val="24"/>
        </w:rPr>
        <w:t>.</w:t>
      </w:r>
      <w:r w:rsidR="00EC7FD1" w:rsidRPr="00764B70">
        <w:rPr>
          <w:b/>
          <w:bCs/>
          <w:color w:val="222222"/>
          <w:sz w:val="24"/>
          <w:szCs w:val="24"/>
        </w:rPr>
        <w:t xml:space="preserve"> </w:t>
      </w:r>
      <w:r w:rsidR="00EC7FD1" w:rsidRPr="00764B70">
        <w:rPr>
          <w:sz w:val="24"/>
          <w:szCs w:val="24"/>
        </w:rPr>
        <w:t>W przypadku zabezpieczenia wniesionego w pieniądzu, treść przelewu musi wskazywać wnoszącego zabezpieczenie.</w:t>
      </w:r>
    </w:p>
    <w:p w14:paraId="486C7F8E"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Wniesienie zabezpieczenia należytego wykonania umowy w pieniądzu przelewem na rachunek bankowy wskazany przez zamawiającego będzie skuteczne z chwilą uznania tego </w:t>
      </w:r>
      <w:r w:rsidRPr="00764B70">
        <w:rPr>
          <w:sz w:val="24"/>
          <w:szCs w:val="24"/>
        </w:rPr>
        <w:lastRenderedPageBreak/>
        <w:t xml:space="preserve">rachunku bankowego kwotą zabezpieczenia (wpływ środków pieniężnych na rachunek bankowy wskazany przez zamawiającego musi nastąpić przed podpisaniem umowy w sprawie zamówienia publicznego). </w:t>
      </w:r>
    </w:p>
    <w:p w14:paraId="00AAB019" w14:textId="7C1C8E6B" w:rsidR="00BF5BCB" w:rsidRPr="00BF5BCB" w:rsidRDefault="00577130" w:rsidP="00BF5BCB">
      <w:pPr>
        <w:numPr>
          <w:ilvl w:val="0"/>
          <w:numId w:val="43"/>
        </w:numPr>
        <w:tabs>
          <w:tab w:val="left" w:pos="426"/>
        </w:tabs>
        <w:spacing w:after="120" w:line="276" w:lineRule="auto"/>
        <w:ind w:left="426" w:hanging="426"/>
        <w:jc w:val="both"/>
        <w:rPr>
          <w:b/>
          <w:bCs/>
          <w:sz w:val="24"/>
          <w:szCs w:val="24"/>
        </w:rPr>
      </w:pPr>
      <w:r w:rsidRPr="00764B70">
        <w:rPr>
          <w:sz w:val="24"/>
          <w:szCs w:val="24"/>
        </w:rPr>
        <w:t xml:space="preserve">Z treści tytułu przelewu, o którym mowa w ust. 3, musi wynikać, że zabezpieczenie wniesione w pieniądzu </w:t>
      </w:r>
      <w:r w:rsidRPr="00764B70">
        <w:rPr>
          <w:sz w:val="24"/>
          <w:szCs w:val="24"/>
          <w:shd w:val="clear" w:color="auto" w:fill="FFFFFF"/>
        </w:rPr>
        <w:t xml:space="preserve">zabezpiecza należyte wykonanie umowy, która zostanie zawarta w wyniku wyboru oferty wykonawcy w </w:t>
      </w:r>
      <w:r w:rsidRPr="00764B70">
        <w:rPr>
          <w:sz w:val="24"/>
          <w:szCs w:val="24"/>
        </w:rPr>
        <w:t>postępowaniu o udzielenie zamówienia pn.</w:t>
      </w:r>
      <w:r w:rsidR="00BF5BCB">
        <w:rPr>
          <w:sz w:val="24"/>
          <w:szCs w:val="24"/>
        </w:rPr>
        <w:t xml:space="preserve">: </w:t>
      </w:r>
      <w:r w:rsidR="00BF5BCB" w:rsidRPr="00BF5BCB">
        <w:rPr>
          <w:b/>
          <w:bCs/>
          <w:sz w:val="28"/>
          <w:szCs w:val="28"/>
        </w:rPr>
        <w:t xml:space="preserve"> </w:t>
      </w:r>
      <w:r w:rsidR="00BF5BCB" w:rsidRPr="00BF5BCB">
        <w:rPr>
          <w:b/>
          <w:bCs/>
          <w:sz w:val="24"/>
          <w:szCs w:val="24"/>
        </w:rPr>
        <w:t>„Przebudowa z rozbudową drogi powiatowej nr 1388C Łasin- Mędrzyce- Lisnowo”</w:t>
      </w:r>
      <w:r w:rsidR="00BF5BCB">
        <w:rPr>
          <w:b/>
          <w:bCs/>
          <w:sz w:val="24"/>
          <w:szCs w:val="24"/>
        </w:rPr>
        <w:t>.</w:t>
      </w:r>
    </w:p>
    <w:p w14:paraId="05663C09" w14:textId="2F326E66" w:rsidR="00577130" w:rsidRPr="00764B70" w:rsidRDefault="00F0710A"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prowadzonym przez Zamawiającego </w:t>
      </w:r>
      <w:r w:rsidR="006F1EDA">
        <w:rPr>
          <w:sz w:val="24"/>
          <w:szCs w:val="24"/>
        </w:rPr>
        <w:t>–</w:t>
      </w:r>
      <w:r w:rsidRPr="00764B70">
        <w:rPr>
          <w:sz w:val="24"/>
          <w:szCs w:val="24"/>
        </w:rPr>
        <w:t xml:space="preserve"> </w:t>
      </w:r>
      <w:r w:rsidR="006F1EDA">
        <w:rPr>
          <w:sz w:val="24"/>
          <w:szCs w:val="24"/>
        </w:rPr>
        <w:t>Powiatowy Zarząd Dróg w Grudziądzu</w:t>
      </w:r>
      <w:r w:rsidRPr="00764B70">
        <w:rPr>
          <w:sz w:val="24"/>
          <w:szCs w:val="24"/>
        </w:rPr>
        <w:t xml:space="preserve">. </w:t>
      </w:r>
    </w:p>
    <w:p w14:paraId="3E19E9C1"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w:t>
      </w:r>
      <w:r w:rsidR="00245A06" w:rsidRPr="00764B70">
        <w:rPr>
          <w:sz w:val="24"/>
          <w:szCs w:val="24"/>
        </w:rPr>
        <w:t xml:space="preserve">poręczeń i gwarancji, o których mowa w ust. 2 pkt 2-5, </w:t>
      </w:r>
      <w:r w:rsidRPr="00764B70">
        <w:rPr>
          <w:sz w:val="24"/>
          <w:szCs w:val="24"/>
        </w:rPr>
        <w:t xml:space="preserve">musi wynikać, że zabezpieczenie </w:t>
      </w:r>
      <w:r w:rsidR="00245A06" w:rsidRPr="00764B70">
        <w:rPr>
          <w:sz w:val="24"/>
          <w:szCs w:val="24"/>
        </w:rPr>
        <w:t xml:space="preserve">wnoszone w tych formach </w:t>
      </w:r>
      <w:r w:rsidRPr="00764B70">
        <w:rPr>
          <w:sz w:val="24"/>
          <w:szCs w:val="24"/>
          <w:shd w:val="clear" w:color="auto" w:fill="FFFFFF"/>
        </w:rPr>
        <w:t xml:space="preserve">zabezpiecza należyte wykonanie umowy, która zostanie zawarta w wyniku wyboru oferty wykonawcy w </w:t>
      </w:r>
      <w:r w:rsidR="006F1EDA">
        <w:rPr>
          <w:sz w:val="24"/>
          <w:szCs w:val="24"/>
          <w:shd w:val="clear" w:color="auto" w:fill="FFFFFF"/>
        </w:rPr>
        <w:t xml:space="preserve">przedmiotowym </w:t>
      </w:r>
      <w:r w:rsidRPr="00764B70">
        <w:rPr>
          <w:sz w:val="24"/>
          <w:szCs w:val="24"/>
        </w:rPr>
        <w:t>postępowaniu</w:t>
      </w:r>
      <w:r w:rsidR="00C77CFC" w:rsidRPr="00764B70">
        <w:rPr>
          <w:sz w:val="24"/>
          <w:szCs w:val="24"/>
        </w:rPr>
        <w:t xml:space="preserve">. </w:t>
      </w:r>
    </w:p>
    <w:p w14:paraId="03296BB5" w14:textId="77777777" w:rsidR="00850159" w:rsidRPr="00764B70" w:rsidRDefault="0013530A" w:rsidP="00445777">
      <w:pPr>
        <w:numPr>
          <w:ilvl w:val="0"/>
          <w:numId w:val="43"/>
        </w:numPr>
        <w:spacing w:after="120" w:line="276" w:lineRule="auto"/>
        <w:ind w:left="426" w:hanging="426"/>
        <w:jc w:val="both"/>
        <w:rPr>
          <w:sz w:val="24"/>
          <w:szCs w:val="24"/>
        </w:rPr>
      </w:pPr>
      <w:r w:rsidRPr="00764B70">
        <w:rPr>
          <w:sz w:val="24"/>
          <w:szCs w:val="24"/>
        </w:rPr>
        <w:t>Z</w:t>
      </w:r>
      <w:r w:rsidR="004D17A2" w:rsidRPr="00764B70">
        <w:rPr>
          <w:sz w:val="24"/>
          <w:szCs w:val="24"/>
        </w:rPr>
        <w:t>amawiający nie wyraża zgody na wniesienie zabezpieczenia</w:t>
      </w:r>
      <w:r w:rsidR="005301BE" w:rsidRPr="00764B70">
        <w:rPr>
          <w:sz w:val="24"/>
          <w:szCs w:val="24"/>
        </w:rPr>
        <w:t xml:space="preserve"> w formach określonych w art. 450 ust. 2 </w:t>
      </w:r>
      <w:proofErr w:type="spellStart"/>
      <w:r w:rsidR="005301BE" w:rsidRPr="00764B70">
        <w:rPr>
          <w:sz w:val="24"/>
          <w:szCs w:val="24"/>
        </w:rPr>
        <w:t>Pzp</w:t>
      </w:r>
      <w:proofErr w:type="spellEnd"/>
      <w:r w:rsidR="00850159" w:rsidRPr="00764B70">
        <w:rPr>
          <w:sz w:val="24"/>
          <w:szCs w:val="24"/>
        </w:rPr>
        <w:t>:</w:t>
      </w:r>
    </w:p>
    <w:p w14:paraId="6715A304"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w wekslach z poręczeniem wekslowym banku lub spółdzielczej kasy oszczędnościowo-kredytowej;</w:t>
      </w:r>
    </w:p>
    <w:p w14:paraId="441BCD5C"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na papierach wartościowych emitowanych przez Skarb Państwa lub jednostkę samorządu terytorialnego;</w:t>
      </w:r>
    </w:p>
    <w:p w14:paraId="79A22B65"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rejestrowego na zasadach określonych w ustawie z dnia 6 grudnia 1996 r. o zastawie rejestrowym i rejestrze zastawów.</w:t>
      </w:r>
    </w:p>
    <w:p w14:paraId="5D67ADE3"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850159" w:rsidRPr="00764B70">
        <w:rPr>
          <w:sz w:val="24"/>
          <w:szCs w:val="24"/>
        </w:rPr>
        <w:t>przypadku wniesienia wadium w pieniądzu wykonawca może wyrazić zgodę na zaliczenie kwoty wadium na poczet zabezpieczenia.</w:t>
      </w:r>
    </w:p>
    <w:p w14:paraId="6D86C264"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J</w:t>
      </w:r>
      <w:r w:rsidR="00850159" w:rsidRPr="00764B70">
        <w:rPr>
          <w:sz w:val="24"/>
          <w:szCs w:val="24"/>
        </w:rPr>
        <w:t>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5DC69DE"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zwraca zabezpieczenie w terminie 30 dni od dnia wykonania zamówienia i uznania przez zamawiającego za należycie wykonane.</w:t>
      </w:r>
    </w:p>
    <w:p w14:paraId="53D6471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pozostawi</w:t>
      </w:r>
      <w:r w:rsidRPr="00764B70">
        <w:rPr>
          <w:sz w:val="24"/>
          <w:szCs w:val="24"/>
        </w:rPr>
        <w:t>a</w:t>
      </w:r>
      <w:r w:rsidR="00513B05" w:rsidRPr="00764B70">
        <w:rPr>
          <w:sz w:val="24"/>
          <w:szCs w:val="24"/>
        </w:rPr>
        <w:t xml:space="preserve"> na zabezpieczenie roszczeń z tytułu rękojmi za wady lub gwarancji kwotę 30% zabezpieczenia.</w:t>
      </w:r>
    </w:p>
    <w:p w14:paraId="5E71DDDF"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K</w:t>
      </w:r>
      <w:r w:rsidR="00513B05" w:rsidRPr="00764B70">
        <w:rPr>
          <w:sz w:val="24"/>
          <w:szCs w:val="24"/>
        </w:rPr>
        <w:t xml:space="preserve">wota, o której mowa w ust. </w:t>
      </w:r>
      <w:r w:rsidR="00257DDA" w:rsidRPr="00764B70">
        <w:rPr>
          <w:sz w:val="24"/>
          <w:szCs w:val="24"/>
        </w:rPr>
        <w:t>11</w:t>
      </w:r>
      <w:r w:rsidR="00513B05" w:rsidRPr="00764B70">
        <w:rPr>
          <w:sz w:val="24"/>
          <w:szCs w:val="24"/>
        </w:rPr>
        <w:t>, jest zwracana nie później niż w 15. dniu po upływie okresu rękojmi za wady lub gwarancji.</w:t>
      </w:r>
    </w:p>
    <w:p w14:paraId="5159ADC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Z </w:t>
      </w:r>
      <w:r w:rsidR="00513B05" w:rsidRPr="00764B70">
        <w:rPr>
          <w:sz w:val="24"/>
          <w:szCs w:val="24"/>
        </w:rPr>
        <w:t xml:space="preserve">treści gwarancji i poręczeń, o których mowa w art. 450 ust. 1 </w:t>
      </w:r>
      <w:r w:rsidR="004E19D9" w:rsidRPr="00764B70">
        <w:rPr>
          <w:sz w:val="24"/>
          <w:szCs w:val="24"/>
        </w:rPr>
        <w:t xml:space="preserve">pkt 2-5 </w:t>
      </w:r>
      <w:proofErr w:type="spellStart"/>
      <w:r w:rsidR="00513B05" w:rsidRPr="00764B70">
        <w:rPr>
          <w:sz w:val="24"/>
          <w:szCs w:val="24"/>
        </w:rPr>
        <w:t>Pzp</w:t>
      </w:r>
      <w:proofErr w:type="spellEnd"/>
      <w:r w:rsidR="00513B05" w:rsidRPr="00764B70">
        <w:rPr>
          <w:sz w:val="24"/>
          <w:szCs w:val="24"/>
        </w:rPr>
        <w:t xml:space="preserve">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sidR="004E19D9" w:rsidRPr="00764B70">
        <w:rPr>
          <w:sz w:val="24"/>
          <w:szCs w:val="24"/>
        </w:rPr>
        <w:t xml:space="preserve"> </w:t>
      </w:r>
    </w:p>
    <w:p w14:paraId="786C3EC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lastRenderedPageBreak/>
        <w:t xml:space="preserve">W </w:t>
      </w:r>
      <w:r w:rsidR="005529A2" w:rsidRPr="00764B70">
        <w:rPr>
          <w:sz w:val="24"/>
          <w:szCs w:val="24"/>
        </w:rPr>
        <w:t>trakcie realizacji umowy wykonawca może dokonać zmiany formy zabezpieczenia na jedną lub kilka form, o których mowa w art. 450 ust. 1</w:t>
      </w:r>
      <w:r w:rsidR="00C46DBC" w:rsidRPr="00764B70">
        <w:rPr>
          <w:sz w:val="24"/>
          <w:szCs w:val="24"/>
        </w:rPr>
        <w:t xml:space="preserve"> </w:t>
      </w:r>
      <w:proofErr w:type="spellStart"/>
      <w:r w:rsidR="00C46DBC" w:rsidRPr="00764B70">
        <w:rPr>
          <w:sz w:val="24"/>
          <w:szCs w:val="24"/>
        </w:rPr>
        <w:t>Pzp</w:t>
      </w:r>
      <w:proofErr w:type="spellEnd"/>
      <w:r w:rsidR="005529A2" w:rsidRPr="00764B70">
        <w:rPr>
          <w:sz w:val="24"/>
          <w:szCs w:val="24"/>
        </w:rPr>
        <w:t>.</w:t>
      </w:r>
    </w:p>
    <w:p w14:paraId="6BB1147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529A2" w:rsidRPr="00764B70">
        <w:rPr>
          <w:sz w:val="24"/>
          <w:szCs w:val="24"/>
        </w:rPr>
        <w:t>miana formy zabezpieczenia jest dokonywana z zachowaniem ciągłości zabezpieczenia i bez zmniejszenia jego wysokości.</w:t>
      </w:r>
    </w:p>
    <w:p w14:paraId="036AC751"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Gwarancje i poręczenia, o których mowa w art. 450 ust. 1 pkt 2-5 </w:t>
      </w:r>
      <w:proofErr w:type="spellStart"/>
      <w:r w:rsidRPr="00764B70">
        <w:rPr>
          <w:sz w:val="24"/>
          <w:szCs w:val="24"/>
        </w:rPr>
        <w:t>Pzp</w:t>
      </w:r>
      <w:proofErr w:type="spellEnd"/>
      <w:r w:rsidRPr="00764B70">
        <w:rPr>
          <w:sz w:val="24"/>
          <w:szCs w:val="24"/>
        </w:rPr>
        <w:t xml:space="preserve"> muszą podlegać prawu polskiemu. Wszystkie spory dotyczące gwarancji i poręczeń będą rozstrzygane zgodnie z prawem polskim przez polskie sądy powszechne. </w:t>
      </w:r>
    </w:p>
    <w:p w14:paraId="326D16D0"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przypadku, gdy wykonawca wnosi zabezpieczenie w formie gwarancji lub poręczeń, o których mowa w art. 450 ust. 1 pkt 2-5 </w:t>
      </w:r>
      <w:proofErr w:type="spellStart"/>
      <w:r w:rsidRPr="00764B70">
        <w:rPr>
          <w:sz w:val="24"/>
          <w:szCs w:val="24"/>
        </w:rPr>
        <w:t>Pzp</w:t>
      </w:r>
      <w:proofErr w:type="spellEnd"/>
      <w:r w:rsidRPr="00764B70">
        <w:rPr>
          <w:sz w:val="24"/>
          <w:szCs w:val="24"/>
        </w:rPr>
        <w:t xml:space="preserve"> w języku innym niż język polski, dokument gwarancji lub poręczenia należy złożyć wraz z tłumaczeniem na język polski.</w:t>
      </w:r>
    </w:p>
    <w:p w14:paraId="1E10FFBC" w14:textId="77777777" w:rsidR="00167817" w:rsidRPr="00764B70" w:rsidRDefault="00167817" w:rsidP="00445777">
      <w:pPr>
        <w:numPr>
          <w:ilvl w:val="0"/>
          <w:numId w:val="43"/>
        </w:numPr>
        <w:tabs>
          <w:tab w:val="left" w:pos="426"/>
        </w:tabs>
        <w:autoSpaceDE w:val="0"/>
        <w:autoSpaceDN w:val="0"/>
        <w:spacing w:after="120" w:line="276" w:lineRule="auto"/>
        <w:ind w:left="426" w:hanging="426"/>
        <w:contextualSpacing/>
        <w:jc w:val="both"/>
        <w:rPr>
          <w:sz w:val="24"/>
          <w:szCs w:val="24"/>
        </w:rPr>
      </w:pPr>
      <w:bookmarkStart w:id="17" w:name="_Hlk78916162"/>
      <w:r w:rsidRPr="00764B70">
        <w:rPr>
          <w:sz w:val="24"/>
          <w:szCs w:val="24"/>
        </w:rPr>
        <w:t xml:space="preserve">Gwarancje i poręczenia, o których mowa w art. 450 ust. 1 pkt 2-5 </w:t>
      </w:r>
      <w:proofErr w:type="spellStart"/>
      <w:r w:rsidRPr="00764B70">
        <w:rPr>
          <w:sz w:val="24"/>
          <w:szCs w:val="24"/>
        </w:rPr>
        <w:t>Pzp</w:t>
      </w:r>
      <w:proofErr w:type="spellEnd"/>
      <w:r w:rsidRPr="00764B70">
        <w:rPr>
          <w:sz w:val="24"/>
          <w:szCs w:val="24"/>
        </w:rPr>
        <w:t xml:space="preserve"> podlegać muszą prawu polskiemu, a wszystkie spory odnośnie </w:t>
      </w:r>
      <w:r w:rsidR="0021082F" w:rsidRPr="00764B70">
        <w:rPr>
          <w:sz w:val="24"/>
          <w:szCs w:val="24"/>
        </w:rPr>
        <w:t xml:space="preserve">tych </w:t>
      </w:r>
      <w:r w:rsidRPr="00764B70">
        <w:rPr>
          <w:sz w:val="24"/>
          <w:szCs w:val="24"/>
        </w:rPr>
        <w:t xml:space="preserve">gwarancji </w:t>
      </w:r>
      <w:r w:rsidR="0021082F" w:rsidRPr="00764B70">
        <w:rPr>
          <w:sz w:val="24"/>
          <w:szCs w:val="24"/>
        </w:rPr>
        <w:t xml:space="preserve">i </w:t>
      </w:r>
      <w:r w:rsidRPr="00764B70">
        <w:rPr>
          <w:sz w:val="24"/>
          <w:szCs w:val="24"/>
        </w:rPr>
        <w:t>poręczeń będą rozstrzygane zgodnie z prawem polskim i poddane jurysdykcji sądu właściwego dla siedziby zamawiającego.</w:t>
      </w:r>
    </w:p>
    <w:bookmarkEnd w:id="17"/>
    <w:p w14:paraId="0D2F7E6E" w14:textId="77777777" w:rsidR="00167817" w:rsidRPr="00764B70" w:rsidRDefault="00167817" w:rsidP="00F80555">
      <w:pPr>
        <w:tabs>
          <w:tab w:val="left" w:pos="1560"/>
        </w:tabs>
        <w:autoSpaceDE w:val="0"/>
        <w:autoSpaceDN w:val="0"/>
        <w:spacing w:after="120" w:line="276" w:lineRule="auto"/>
        <w:ind w:left="1560"/>
        <w:jc w:val="both"/>
        <w:rPr>
          <w:sz w:val="24"/>
          <w:szCs w:val="24"/>
        </w:rPr>
      </w:pPr>
    </w:p>
    <w:p w14:paraId="7211FF1A" w14:textId="77777777" w:rsidR="0051283A" w:rsidRPr="00764B70" w:rsidRDefault="006A4A82">
      <w:pPr>
        <w:numPr>
          <w:ilvl w:val="0"/>
          <w:numId w:val="74"/>
        </w:numPr>
        <w:tabs>
          <w:tab w:val="left" w:pos="1276"/>
        </w:tabs>
        <w:spacing w:after="120" w:line="276" w:lineRule="auto"/>
        <w:ind w:left="1276" w:hanging="850"/>
        <w:jc w:val="both"/>
        <w:rPr>
          <w:b/>
          <w:bCs/>
          <w:sz w:val="24"/>
          <w:szCs w:val="24"/>
        </w:rPr>
      </w:pPr>
      <w:r w:rsidRPr="00764B70">
        <w:rPr>
          <w:b/>
          <w:bCs/>
          <w:sz w:val="24"/>
          <w:szCs w:val="24"/>
        </w:rPr>
        <w:t>I</w:t>
      </w:r>
      <w:r w:rsidR="0051283A" w:rsidRPr="00764B70">
        <w:rPr>
          <w:b/>
          <w:bCs/>
          <w:sz w:val="24"/>
          <w:szCs w:val="24"/>
        </w:rPr>
        <w:t>nformacj</w:t>
      </w:r>
      <w:r w:rsidRPr="00764B70">
        <w:rPr>
          <w:b/>
          <w:bCs/>
          <w:sz w:val="24"/>
          <w:szCs w:val="24"/>
        </w:rPr>
        <w:t>a</w:t>
      </w:r>
      <w:r w:rsidR="0051283A" w:rsidRPr="00764B70">
        <w:rPr>
          <w:b/>
          <w:bCs/>
          <w:sz w:val="24"/>
          <w:szCs w:val="24"/>
        </w:rPr>
        <w:t xml:space="preserve"> o przewidywanych zamówieniach, o których mowa w art. 214 ust. 1 pkt 7</w:t>
      </w:r>
      <w:r w:rsidRPr="00764B70">
        <w:rPr>
          <w:b/>
          <w:bCs/>
          <w:sz w:val="24"/>
          <w:szCs w:val="24"/>
        </w:rPr>
        <w:t xml:space="preserve"> </w:t>
      </w:r>
      <w:proofErr w:type="spellStart"/>
      <w:r w:rsidRPr="00764B70">
        <w:rPr>
          <w:b/>
          <w:bCs/>
          <w:sz w:val="24"/>
          <w:szCs w:val="24"/>
        </w:rPr>
        <w:t>Pzp</w:t>
      </w:r>
      <w:proofErr w:type="spellEnd"/>
      <w:r w:rsidRPr="00764B70">
        <w:rPr>
          <w:b/>
          <w:bCs/>
          <w:sz w:val="24"/>
          <w:szCs w:val="24"/>
        </w:rPr>
        <w:t>.</w:t>
      </w:r>
    </w:p>
    <w:p w14:paraId="37746AAD" w14:textId="77777777" w:rsidR="00FC3E37" w:rsidRPr="00764B70" w:rsidRDefault="003A1535" w:rsidP="008813EE">
      <w:pPr>
        <w:tabs>
          <w:tab w:val="left" w:pos="1276"/>
        </w:tabs>
        <w:spacing w:after="360" w:line="276" w:lineRule="auto"/>
        <w:ind w:left="1276" w:hanging="1276"/>
        <w:jc w:val="both"/>
        <w:rPr>
          <w:sz w:val="24"/>
          <w:szCs w:val="24"/>
        </w:rPr>
      </w:pPr>
      <w:r w:rsidRPr="00764B70">
        <w:rPr>
          <w:sz w:val="24"/>
          <w:szCs w:val="24"/>
        </w:rPr>
        <w:t>Zamawiający nie przewiduje udzieleni</w:t>
      </w:r>
      <w:r w:rsidR="00163C66" w:rsidRPr="00764B70">
        <w:rPr>
          <w:sz w:val="24"/>
          <w:szCs w:val="24"/>
        </w:rPr>
        <w:t>a</w:t>
      </w:r>
      <w:r w:rsidRPr="00764B70">
        <w:rPr>
          <w:sz w:val="24"/>
          <w:szCs w:val="24"/>
        </w:rPr>
        <w:t xml:space="preserve"> takich zamówień</w:t>
      </w:r>
      <w:r w:rsidR="00461ADD" w:rsidRPr="00764B70">
        <w:rPr>
          <w:sz w:val="24"/>
          <w:szCs w:val="24"/>
        </w:rPr>
        <w:t>.</w:t>
      </w:r>
    </w:p>
    <w:p w14:paraId="082D4DC9" w14:textId="77777777" w:rsidR="00BB274F" w:rsidRPr="00764B70" w:rsidRDefault="00BB274F">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bCs/>
          <w:sz w:val="24"/>
          <w:szCs w:val="24"/>
          <w:shd w:val="clear" w:color="auto" w:fill="FFFFFF"/>
        </w:rPr>
        <w:t xml:space="preserve">kreślenie niższej wartości umów o podwykonawstwo, od której będzie zachodził obowiązek przedkładania umowy o podwykonawstwo zamawiającemu (art. 464 ust. 8 zdanie pierwsze </w:t>
      </w:r>
      <w:proofErr w:type="spellStart"/>
      <w:r w:rsidRPr="00764B70">
        <w:rPr>
          <w:b/>
          <w:bCs/>
          <w:sz w:val="24"/>
          <w:szCs w:val="24"/>
          <w:shd w:val="clear" w:color="auto" w:fill="FFFFFF"/>
        </w:rPr>
        <w:t>Pzp</w:t>
      </w:r>
      <w:proofErr w:type="spellEnd"/>
      <w:r w:rsidRPr="00764B70">
        <w:rPr>
          <w:b/>
          <w:bCs/>
          <w:sz w:val="24"/>
          <w:szCs w:val="24"/>
          <w:shd w:val="clear" w:color="auto" w:fill="FFFFFF"/>
        </w:rPr>
        <w:t>)</w:t>
      </w:r>
      <w:r w:rsidRPr="00764B70">
        <w:rPr>
          <w:b/>
          <w:bCs/>
          <w:sz w:val="24"/>
          <w:szCs w:val="24"/>
        </w:rPr>
        <w:t>.</w:t>
      </w:r>
    </w:p>
    <w:p w14:paraId="4D0DD0D1" w14:textId="35F557AD" w:rsidR="00BB274F" w:rsidRPr="00764B70" w:rsidRDefault="00F07221" w:rsidP="00445777">
      <w:pPr>
        <w:tabs>
          <w:tab w:val="left" w:pos="0"/>
        </w:tabs>
        <w:spacing w:after="120" w:line="276" w:lineRule="auto"/>
        <w:jc w:val="both"/>
        <w:rPr>
          <w:sz w:val="24"/>
          <w:szCs w:val="24"/>
        </w:rPr>
      </w:pPr>
      <w:bookmarkStart w:id="18" w:name="_Hlk79223741"/>
      <w:r w:rsidRPr="00764B70">
        <w:rPr>
          <w:sz w:val="24"/>
          <w:szCs w:val="24"/>
          <w:shd w:val="clear" w:color="auto" w:fill="FFFFFF"/>
        </w:rPr>
        <w:t xml:space="preserve">Zgodnie z art. 464 ust. 8 </w:t>
      </w:r>
      <w:proofErr w:type="spellStart"/>
      <w:r w:rsidRPr="00764B70">
        <w:rPr>
          <w:sz w:val="24"/>
          <w:szCs w:val="24"/>
          <w:shd w:val="clear" w:color="auto" w:fill="FFFFFF"/>
        </w:rPr>
        <w:t>Pzp</w:t>
      </w:r>
      <w:proofErr w:type="spellEnd"/>
      <w:r w:rsidRPr="00764B70">
        <w:rPr>
          <w:sz w:val="24"/>
          <w:szCs w:val="24"/>
          <w:shd w:val="clear" w:color="auto" w:fill="FFFFFF"/>
        </w:rPr>
        <w:t xml:space="preserve"> w</w:t>
      </w:r>
      <w:r w:rsidR="00BB274F" w:rsidRPr="00764B70">
        <w:rPr>
          <w:sz w:val="24"/>
          <w:szCs w:val="24"/>
          <w:shd w:val="clear" w:color="auto" w:fill="FFFFFF"/>
        </w:rPr>
        <w:t xml:space="preserve">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w:t>
      </w:r>
      <w:r w:rsidR="00C410FE">
        <w:rPr>
          <w:sz w:val="24"/>
          <w:szCs w:val="24"/>
          <w:shd w:val="clear" w:color="auto" w:fill="FFFFFF"/>
        </w:rPr>
        <w:t xml:space="preserve"> brutto</w:t>
      </w:r>
      <w:r w:rsidR="00BB274F" w:rsidRPr="00764B70">
        <w:rPr>
          <w:sz w:val="24"/>
          <w:szCs w:val="24"/>
          <w:shd w:val="clear" w:color="auto" w:fill="FFFFFF"/>
        </w:rPr>
        <w:t xml:space="preserve"> oraz umów o podwykonawstwo, których przedmiot został wskazany przez zamawiającego w dokumentach zamówienia</w:t>
      </w:r>
      <w:r w:rsidRPr="00764B70">
        <w:rPr>
          <w:sz w:val="24"/>
          <w:szCs w:val="24"/>
          <w:shd w:val="clear" w:color="auto" w:fill="FFFFFF"/>
        </w:rPr>
        <w:t xml:space="preserve"> </w:t>
      </w:r>
      <w:r w:rsidRPr="00764B70">
        <w:rPr>
          <w:b/>
          <w:bCs/>
          <w:sz w:val="24"/>
          <w:szCs w:val="24"/>
          <w:shd w:val="clear" w:color="auto" w:fill="FFFFFF"/>
        </w:rPr>
        <w:t>(zamawiający nie określa przedmiotu takich umów)</w:t>
      </w:r>
      <w:r w:rsidR="00BB274F" w:rsidRPr="00764B70">
        <w:rPr>
          <w:sz w:val="24"/>
          <w:szCs w:val="24"/>
          <w:shd w:val="clear" w:color="auto" w:fill="FFFFFF"/>
        </w:rPr>
        <w:t xml:space="preserve">. Wyłączenie, o którym mowa w zdaniu pierwszym, nie dotyczy umów o podwykonawstwo o wartości większej niż 50 000 złotych. </w:t>
      </w:r>
      <w:r w:rsidR="00BB274F" w:rsidRPr="00764B70">
        <w:rPr>
          <w:b/>
          <w:bCs/>
          <w:sz w:val="24"/>
          <w:szCs w:val="24"/>
          <w:shd w:val="clear" w:color="auto" w:fill="FFFFFF"/>
        </w:rPr>
        <w:t xml:space="preserve">Zamawiający </w:t>
      </w:r>
      <w:r w:rsidRPr="00764B70">
        <w:rPr>
          <w:b/>
          <w:bCs/>
          <w:sz w:val="24"/>
          <w:szCs w:val="24"/>
          <w:shd w:val="clear" w:color="auto" w:fill="FFFFFF"/>
        </w:rPr>
        <w:t xml:space="preserve">nie określa </w:t>
      </w:r>
      <w:r w:rsidR="00BB274F" w:rsidRPr="00764B70">
        <w:rPr>
          <w:b/>
          <w:bCs/>
          <w:sz w:val="24"/>
          <w:szCs w:val="24"/>
          <w:shd w:val="clear" w:color="auto" w:fill="FFFFFF"/>
        </w:rPr>
        <w:t>niższ</w:t>
      </w:r>
      <w:r w:rsidRPr="00764B70">
        <w:rPr>
          <w:b/>
          <w:bCs/>
          <w:sz w:val="24"/>
          <w:szCs w:val="24"/>
          <w:shd w:val="clear" w:color="auto" w:fill="FFFFFF"/>
        </w:rPr>
        <w:t>ej</w:t>
      </w:r>
      <w:r w:rsidR="00BB274F" w:rsidRPr="00764B70">
        <w:rPr>
          <w:b/>
          <w:bCs/>
          <w:sz w:val="24"/>
          <w:szCs w:val="24"/>
          <w:shd w:val="clear" w:color="auto" w:fill="FFFFFF"/>
        </w:rPr>
        <w:t xml:space="preserve"> wartoś</w:t>
      </w:r>
      <w:r w:rsidRPr="00764B70">
        <w:rPr>
          <w:b/>
          <w:bCs/>
          <w:sz w:val="24"/>
          <w:szCs w:val="24"/>
          <w:shd w:val="clear" w:color="auto" w:fill="FFFFFF"/>
        </w:rPr>
        <w:t>ci</w:t>
      </w:r>
      <w:r w:rsidR="00BB274F" w:rsidRPr="00764B70">
        <w:rPr>
          <w:b/>
          <w:bCs/>
          <w:sz w:val="24"/>
          <w:szCs w:val="24"/>
          <w:shd w:val="clear" w:color="auto" w:fill="FFFFFF"/>
        </w:rPr>
        <w:t>, od której będzie zachodził obowiązek przedkładania umowy o podwykonawstwo.</w:t>
      </w:r>
    </w:p>
    <w:bookmarkEnd w:id="18"/>
    <w:p w14:paraId="2610AFA1" w14:textId="77777777" w:rsidR="00B379A1" w:rsidRPr="00764B70" w:rsidRDefault="00B379A1" w:rsidP="00F80555">
      <w:pPr>
        <w:tabs>
          <w:tab w:val="left" w:pos="1701"/>
        </w:tabs>
        <w:spacing w:after="120" w:line="276" w:lineRule="auto"/>
        <w:ind w:left="1712"/>
        <w:jc w:val="both"/>
        <w:rPr>
          <w:sz w:val="24"/>
          <w:szCs w:val="24"/>
        </w:rPr>
      </w:pPr>
    </w:p>
    <w:p w14:paraId="692E74D3"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walut obcych, w jakich mogą być prowadzone rozliczenia między zamawiającym a wykonawcą, jeżeli zamawiający przewiduje rozliczenia w walutach obcych.</w:t>
      </w:r>
    </w:p>
    <w:p w14:paraId="3644AB7A"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rozliczenia w walutach obcych.</w:t>
      </w:r>
    </w:p>
    <w:p w14:paraId="03734596" w14:textId="77777777" w:rsidR="009C5FB6" w:rsidRPr="00764B70" w:rsidRDefault="009C5FB6" w:rsidP="00F80555">
      <w:pPr>
        <w:tabs>
          <w:tab w:val="left" w:pos="1134"/>
        </w:tabs>
        <w:spacing w:after="120" w:line="276" w:lineRule="auto"/>
        <w:ind w:left="1134"/>
        <w:jc w:val="both"/>
        <w:rPr>
          <w:sz w:val="24"/>
          <w:szCs w:val="24"/>
        </w:rPr>
      </w:pPr>
    </w:p>
    <w:p w14:paraId="78412BEF"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lastRenderedPageBreak/>
        <w:t>Informacje dotyczące zwrotu kosztów udziału w postępowaniu, jeżeli zamawiający przewiduje ich zwrot.</w:t>
      </w:r>
    </w:p>
    <w:p w14:paraId="773F629C"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zwrotu kosztów udziału w postępowaniu.</w:t>
      </w:r>
    </w:p>
    <w:p w14:paraId="55B7055D" w14:textId="77777777" w:rsidR="00F017AD" w:rsidRPr="00764B70" w:rsidRDefault="00F017AD" w:rsidP="009701AE">
      <w:pPr>
        <w:tabs>
          <w:tab w:val="left" w:pos="1276"/>
        </w:tabs>
        <w:spacing w:after="120" w:line="276" w:lineRule="auto"/>
        <w:jc w:val="both"/>
        <w:rPr>
          <w:sz w:val="24"/>
          <w:szCs w:val="24"/>
        </w:rPr>
      </w:pPr>
    </w:p>
    <w:p w14:paraId="6955A304"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 xml:space="preserve">Wymagania w zakresie zatrudnienia osób, o których mowa w art. 96 ust. 2 pkt 2 </w:t>
      </w:r>
      <w:proofErr w:type="spellStart"/>
      <w:r w:rsidRPr="00764B70">
        <w:rPr>
          <w:b/>
          <w:bCs/>
          <w:sz w:val="24"/>
          <w:szCs w:val="24"/>
        </w:rPr>
        <w:t>Pzp</w:t>
      </w:r>
      <w:proofErr w:type="spellEnd"/>
      <w:r w:rsidRPr="00764B70">
        <w:rPr>
          <w:b/>
          <w:bCs/>
          <w:sz w:val="24"/>
          <w:szCs w:val="24"/>
        </w:rPr>
        <w:t>, jeżeli zamawiający przewiduje takie wymagania.</w:t>
      </w:r>
    </w:p>
    <w:p w14:paraId="155BAF51" w14:textId="77777777" w:rsidR="009C5FB6" w:rsidRPr="00764B70" w:rsidRDefault="009C5FB6" w:rsidP="00445777">
      <w:pPr>
        <w:spacing w:after="120" w:line="276" w:lineRule="auto"/>
        <w:jc w:val="both"/>
        <w:rPr>
          <w:sz w:val="24"/>
          <w:szCs w:val="24"/>
        </w:rPr>
      </w:pPr>
      <w:r w:rsidRPr="00764B70">
        <w:rPr>
          <w:sz w:val="24"/>
          <w:szCs w:val="24"/>
        </w:rPr>
        <w:t xml:space="preserve">Zamawiający nie przewiduje wymagań w zakresie zatrudnienia osób, o których mowa w art. 96 ust. 2 pkt 2 </w:t>
      </w:r>
      <w:proofErr w:type="spellStart"/>
      <w:r w:rsidRPr="00764B70">
        <w:rPr>
          <w:sz w:val="24"/>
          <w:szCs w:val="24"/>
        </w:rPr>
        <w:t>Pzp</w:t>
      </w:r>
      <w:proofErr w:type="spellEnd"/>
      <w:r w:rsidRPr="00764B70">
        <w:rPr>
          <w:sz w:val="24"/>
          <w:szCs w:val="24"/>
        </w:rPr>
        <w:t>.</w:t>
      </w:r>
    </w:p>
    <w:p w14:paraId="79616840" w14:textId="77777777" w:rsidR="00142C5B" w:rsidRPr="00764B70" w:rsidRDefault="00142C5B" w:rsidP="00F80555">
      <w:pPr>
        <w:tabs>
          <w:tab w:val="left" w:pos="1276"/>
        </w:tabs>
        <w:spacing w:after="120" w:line="276" w:lineRule="auto"/>
        <w:ind w:left="1276"/>
        <w:jc w:val="both"/>
        <w:rPr>
          <w:sz w:val="24"/>
          <w:szCs w:val="24"/>
        </w:rPr>
      </w:pPr>
    </w:p>
    <w:p w14:paraId="28E95770" w14:textId="77777777" w:rsidR="00142C5B" w:rsidRPr="00764B70" w:rsidRDefault="00142C5B">
      <w:pPr>
        <w:numPr>
          <w:ilvl w:val="0"/>
          <w:numId w:val="74"/>
        </w:numPr>
        <w:tabs>
          <w:tab w:val="left" w:pos="1276"/>
        </w:tabs>
        <w:spacing w:after="120" w:line="276" w:lineRule="auto"/>
        <w:ind w:left="1276" w:hanging="850"/>
        <w:jc w:val="both"/>
        <w:rPr>
          <w:b/>
          <w:bCs/>
          <w:sz w:val="24"/>
          <w:szCs w:val="24"/>
        </w:rPr>
      </w:pPr>
      <w:r w:rsidRPr="00764B70">
        <w:rPr>
          <w:b/>
          <w:bCs/>
          <w:sz w:val="24"/>
          <w:szCs w:val="24"/>
        </w:rPr>
        <w:t xml:space="preserve">Wymagania o zastrzeżeniu możliwości ubiegania się o udzielenie zamówienia wyłącznie przez wykonawców, o których mowa w art. 94 </w:t>
      </w:r>
      <w:proofErr w:type="spellStart"/>
      <w:r w:rsidRPr="00764B70">
        <w:rPr>
          <w:b/>
          <w:bCs/>
          <w:sz w:val="24"/>
          <w:szCs w:val="24"/>
        </w:rPr>
        <w:t>Pzp</w:t>
      </w:r>
      <w:proofErr w:type="spellEnd"/>
      <w:r w:rsidRPr="00764B70">
        <w:rPr>
          <w:b/>
          <w:bCs/>
          <w:sz w:val="24"/>
          <w:szCs w:val="24"/>
        </w:rPr>
        <w:t>, jeżeli zamawiający przewiduje takie wymagania.</w:t>
      </w:r>
    </w:p>
    <w:p w14:paraId="1ACC24A7" w14:textId="77777777" w:rsidR="00142C5B" w:rsidRPr="00764B70" w:rsidRDefault="00142C5B" w:rsidP="00445777">
      <w:pPr>
        <w:spacing w:after="120" w:line="276" w:lineRule="auto"/>
        <w:jc w:val="both"/>
        <w:rPr>
          <w:sz w:val="24"/>
          <w:szCs w:val="24"/>
        </w:rPr>
      </w:pPr>
      <w:r w:rsidRPr="00764B70">
        <w:rPr>
          <w:sz w:val="24"/>
          <w:szCs w:val="24"/>
        </w:rPr>
        <w:t xml:space="preserve">Zamawiający nie przewiduje możliwości ubiegania się o udzielenie zamówienia wyłącznie przez wykonawców, o których mowa w art. 94 </w:t>
      </w:r>
      <w:proofErr w:type="spellStart"/>
      <w:r w:rsidRPr="00764B70">
        <w:rPr>
          <w:sz w:val="24"/>
          <w:szCs w:val="24"/>
        </w:rPr>
        <w:t>Pzp</w:t>
      </w:r>
      <w:proofErr w:type="spellEnd"/>
      <w:r w:rsidRPr="00764B70">
        <w:rPr>
          <w:sz w:val="24"/>
          <w:szCs w:val="24"/>
        </w:rPr>
        <w:t>.</w:t>
      </w:r>
    </w:p>
    <w:p w14:paraId="24A6E0A7" w14:textId="77777777" w:rsidR="00142C5B" w:rsidRPr="00764B70" w:rsidRDefault="00142C5B" w:rsidP="00F80555">
      <w:pPr>
        <w:tabs>
          <w:tab w:val="left" w:pos="1276"/>
        </w:tabs>
        <w:spacing w:after="120" w:line="276" w:lineRule="auto"/>
        <w:ind w:left="1276"/>
        <w:jc w:val="both"/>
        <w:rPr>
          <w:sz w:val="24"/>
          <w:szCs w:val="24"/>
        </w:rPr>
      </w:pPr>
    </w:p>
    <w:p w14:paraId="3105332C" w14:textId="77777777" w:rsidR="00565C2F" w:rsidRPr="00764B70" w:rsidRDefault="00565C2F">
      <w:pPr>
        <w:numPr>
          <w:ilvl w:val="0"/>
          <w:numId w:val="74"/>
        </w:numPr>
        <w:tabs>
          <w:tab w:val="left" w:pos="1276"/>
        </w:tabs>
        <w:spacing w:after="120" w:line="276" w:lineRule="auto"/>
        <w:ind w:left="1276" w:hanging="850"/>
        <w:jc w:val="both"/>
        <w:rPr>
          <w:b/>
          <w:bCs/>
          <w:sz w:val="24"/>
          <w:szCs w:val="24"/>
        </w:rPr>
      </w:pPr>
      <w:r w:rsidRPr="00764B70">
        <w:rPr>
          <w:b/>
          <w:bCs/>
          <w:sz w:val="24"/>
          <w:szCs w:val="24"/>
        </w:rPr>
        <w:t>Maksymalna liczba wykonawców, z którymi zamawiający zawrze umowę ramową, jeżeli zamawiający przewiduje zawarcie umowy ramowej.</w:t>
      </w:r>
    </w:p>
    <w:p w14:paraId="2F88E3EB" w14:textId="77777777" w:rsidR="00565C2F" w:rsidRDefault="00565C2F" w:rsidP="00445777">
      <w:pPr>
        <w:tabs>
          <w:tab w:val="left" w:pos="1276"/>
        </w:tabs>
        <w:spacing w:after="120" w:line="276" w:lineRule="auto"/>
        <w:ind w:left="1276" w:hanging="1276"/>
        <w:jc w:val="both"/>
        <w:rPr>
          <w:sz w:val="24"/>
          <w:szCs w:val="24"/>
        </w:rPr>
      </w:pPr>
      <w:r w:rsidRPr="00764B70">
        <w:rPr>
          <w:sz w:val="24"/>
          <w:szCs w:val="24"/>
        </w:rPr>
        <w:t>Zamawiający nie przewiduje zawarcia umowy ramowej.</w:t>
      </w:r>
    </w:p>
    <w:p w14:paraId="586C227C" w14:textId="77777777" w:rsidR="00C42AD9" w:rsidRPr="00764B70" w:rsidRDefault="00C42AD9" w:rsidP="00445777">
      <w:pPr>
        <w:tabs>
          <w:tab w:val="left" w:pos="1276"/>
        </w:tabs>
        <w:spacing w:after="120" w:line="276" w:lineRule="auto"/>
        <w:ind w:left="1276" w:hanging="1276"/>
        <w:jc w:val="both"/>
        <w:rPr>
          <w:sz w:val="24"/>
          <w:szCs w:val="24"/>
        </w:rPr>
      </w:pPr>
    </w:p>
    <w:p w14:paraId="319C8C68" w14:textId="77777777" w:rsidR="003A3E2D" w:rsidRPr="00764B70" w:rsidRDefault="003A3E2D">
      <w:pPr>
        <w:numPr>
          <w:ilvl w:val="0"/>
          <w:numId w:val="74"/>
        </w:numPr>
        <w:tabs>
          <w:tab w:val="left" w:pos="1276"/>
        </w:tabs>
        <w:spacing w:after="120" w:line="276" w:lineRule="auto"/>
        <w:ind w:left="1276" w:hanging="850"/>
        <w:jc w:val="both"/>
        <w:rPr>
          <w:b/>
          <w:bCs/>
          <w:sz w:val="24"/>
          <w:szCs w:val="24"/>
        </w:rPr>
      </w:pPr>
      <w:r w:rsidRPr="00764B70">
        <w:rPr>
          <w:b/>
          <w:bCs/>
          <w:sz w:val="24"/>
          <w:szCs w:val="24"/>
        </w:rPr>
        <w:t xml:space="preserve">Informacja o przewidywanym wyborze najkorzystniejszej oferty z zastosowaniem aukcji elektronicznej wraz z informacjami, o których mowa w art. 230 </w:t>
      </w:r>
      <w:proofErr w:type="spellStart"/>
      <w:r w:rsidRPr="00764B70">
        <w:rPr>
          <w:b/>
          <w:bCs/>
          <w:sz w:val="24"/>
          <w:szCs w:val="24"/>
        </w:rPr>
        <w:t>Pzp</w:t>
      </w:r>
      <w:proofErr w:type="spellEnd"/>
      <w:r w:rsidRPr="00764B70">
        <w:rPr>
          <w:b/>
          <w:bCs/>
          <w:sz w:val="24"/>
          <w:szCs w:val="24"/>
        </w:rPr>
        <w:t>, jeżeli zamawiający przewiduje aukcję elektroniczną.</w:t>
      </w:r>
    </w:p>
    <w:p w14:paraId="5DC34A0C" w14:textId="77777777" w:rsidR="003A3E2D" w:rsidRPr="00764B70" w:rsidRDefault="003A3E2D" w:rsidP="00445777">
      <w:pPr>
        <w:spacing w:after="120" w:line="276" w:lineRule="auto"/>
        <w:jc w:val="both"/>
        <w:rPr>
          <w:sz w:val="24"/>
          <w:szCs w:val="24"/>
        </w:rPr>
      </w:pPr>
      <w:r w:rsidRPr="00764B70">
        <w:rPr>
          <w:sz w:val="24"/>
          <w:szCs w:val="24"/>
        </w:rPr>
        <w:t xml:space="preserve">Zamawiający nie przewiduje wyboru najkorzystniejszej oferty z zastosowaniem aukcji elektronicznej. </w:t>
      </w:r>
    </w:p>
    <w:p w14:paraId="1DD9A003" w14:textId="77777777" w:rsidR="00FB206A" w:rsidRPr="00764B70" w:rsidRDefault="00FB206A" w:rsidP="00C42AD9">
      <w:pPr>
        <w:numPr>
          <w:ilvl w:val="0"/>
          <w:numId w:val="74"/>
        </w:numPr>
        <w:tabs>
          <w:tab w:val="left" w:pos="1276"/>
        </w:tabs>
        <w:spacing w:after="240" w:line="276" w:lineRule="auto"/>
        <w:ind w:left="1276" w:hanging="850"/>
        <w:jc w:val="both"/>
        <w:rPr>
          <w:b/>
          <w:bCs/>
          <w:sz w:val="24"/>
          <w:szCs w:val="24"/>
        </w:rPr>
      </w:pPr>
      <w:r w:rsidRPr="00764B70">
        <w:rPr>
          <w:b/>
          <w:bCs/>
          <w:sz w:val="24"/>
          <w:szCs w:val="24"/>
        </w:rPr>
        <w:t xml:space="preserve">Wymóg lub możliwość złożenia ofert w postaci katalogów elektronicznych lub dołączenia katalogów elektronicznych do oferty, w sytuacji określonej w art. 93 </w:t>
      </w:r>
      <w:proofErr w:type="spellStart"/>
      <w:r w:rsidRPr="00764B70">
        <w:rPr>
          <w:b/>
          <w:bCs/>
          <w:sz w:val="24"/>
          <w:szCs w:val="24"/>
        </w:rPr>
        <w:t>Pzp</w:t>
      </w:r>
      <w:proofErr w:type="spellEnd"/>
      <w:r w:rsidRPr="00764B70">
        <w:rPr>
          <w:b/>
          <w:bCs/>
          <w:sz w:val="24"/>
          <w:szCs w:val="24"/>
        </w:rPr>
        <w:t xml:space="preserve">. </w:t>
      </w:r>
    </w:p>
    <w:p w14:paraId="40DC5973" w14:textId="77777777" w:rsidR="00FB206A" w:rsidRPr="00764B70" w:rsidRDefault="00FB206A" w:rsidP="00445777">
      <w:pPr>
        <w:spacing w:after="120" w:line="276" w:lineRule="auto"/>
        <w:jc w:val="both"/>
        <w:rPr>
          <w:sz w:val="24"/>
          <w:szCs w:val="24"/>
        </w:rPr>
      </w:pPr>
      <w:r w:rsidRPr="00764B70">
        <w:rPr>
          <w:sz w:val="24"/>
          <w:szCs w:val="24"/>
        </w:rPr>
        <w:t xml:space="preserve">Zamawiający nie wymaga i nie przewiduje możliwości złożenia ofert w postaci katalogów elektronicznych, ani dołączenia katalogów elektronicznych do oferty. </w:t>
      </w:r>
    </w:p>
    <w:p w14:paraId="606059C1" w14:textId="77777777" w:rsidR="009C5FB6" w:rsidRPr="00764B70" w:rsidRDefault="009C5FB6" w:rsidP="00F80555">
      <w:pPr>
        <w:spacing w:after="120" w:line="276" w:lineRule="auto"/>
        <w:ind w:firstLine="1276"/>
        <w:jc w:val="both"/>
        <w:rPr>
          <w:sz w:val="24"/>
          <w:szCs w:val="24"/>
        </w:rPr>
      </w:pPr>
    </w:p>
    <w:p w14:paraId="6B603E2B" w14:textId="77777777" w:rsidR="00D134F1" w:rsidRPr="00764B70" w:rsidRDefault="00D134F1">
      <w:pPr>
        <w:numPr>
          <w:ilvl w:val="0"/>
          <w:numId w:val="74"/>
        </w:numPr>
        <w:tabs>
          <w:tab w:val="left" w:pos="1134"/>
        </w:tabs>
        <w:spacing w:after="120" w:line="276" w:lineRule="auto"/>
        <w:ind w:left="1134" w:hanging="708"/>
        <w:jc w:val="both"/>
        <w:rPr>
          <w:b/>
          <w:bCs/>
          <w:sz w:val="24"/>
          <w:szCs w:val="24"/>
        </w:rPr>
      </w:pPr>
      <w:r w:rsidRPr="00764B70">
        <w:rPr>
          <w:b/>
          <w:bCs/>
          <w:sz w:val="24"/>
          <w:szCs w:val="24"/>
        </w:rPr>
        <w:t>Informacje o formalnościach, jakie muszą zostać dopełnione po wyborze oferty w celu zawarcia umowy w sprawie zamówienia publicznego.</w:t>
      </w:r>
    </w:p>
    <w:p w14:paraId="663DD787" w14:textId="7A8CFFF3"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Zamawiający zawiera umowę w sprawie zamówienia publicznego, z uwzględnieniem art. 577 </w:t>
      </w:r>
      <w:proofErr w:type="spellStart"/>
      <w:r w:rsidR="00CE5954">
        <w:rPr>
          <w:sz w:val="24"/>
          <w:szCs w:val="24"/>
        </w:rPr>
        <w:t>P</w:t>
      </w:r>
      <w:r w:rsidRPr="000B009D">
        <w:rPr>
          <w:sz w:val="24"/>
          <w:szCs w:val="24"/>
        </w:rPr>
        <w:t>zp</w:t>
      </w:r>
      <w:proofErr w:type="spellEnd"/>
      <w:r w:rsidRPr="000B009D">
        <w:rPr>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6D824310"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lastRenderedPageBreak/>
        <w:t>Zamawiający może zawrzeć umowę w sprawie zamówienia publicznego przed upływem terminu, o którym mowa w ust. 1, jeżeli w postępowaniu o udzielenie zamówienia złożono tylko jedną ofertą.</w:t>
      </w:r>
    </w:p>
    <w:p w14:paraId="3953A1AB"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86DE37A" w14:textId="70886901" w:rsidR="000B009D" w:rsidRPr="000B009D" w:rsidRDefault="000B009D" w:rsidP="00445777">
      <w:pPr>
        <w:numPr>
          <w:ilvl w:val="0"/>
          <w:numId w:val="14"/>
        </w:numPr>
        <w:spacing w:after="120" w:line="276" w:lineRule="auto"/>
        <w:ind w:left="426" w:hanging="426"/>
        <w:jc w:val="both"/>
        <w:rPr>
          <w:sz w:val="24"/>
          <w:szCs w:val="24"/>
        </w:rPr>
      </w:pPr>
      <w:r w:rsidRPr="00F40A24">
        <w:rPr>
          <w:b/>
          <w:bCs/>
          <w:sz w:val="24"/>
          <w:szCs w:val="24"/>
        </w:rPr>
        <w:t>Przed zawarciem umowy</w:t>
      </w:r>
      <w:r w:rsidRPr="000B009D">
        <w:rPr>
          <w:sz w:val="24"/>
          <w:szCs w:val="24"/>
        </w:rPr>
        <w:t xml:space="preserve"> Wykonawca, którego oferta została wybrana, zobowiązany będzie do </w:t>
      </w:r>
      <w:r w:rsidRPr="00F40A24">
        <w:rPr>
          <w:b/>
          <w:bCs/>
          <w:sz w:val="24"/>
          <w:szCs w:val="24"/>
        </w:rPr>
        <w:t>złożenia kosztorys</w:t>
      </w:r>
      <w:r w:rsidR="00606FCE">
        <w:rPr>
          <w:b/>
          <w:bCs/>
          <w:sz w:val="24"/>
          <w:szCs w:val="24"/>
        </w:rPr>
        <w:t>u</w:t>
      </w:r>
      <w:r w:rsidRPr="00F40A24">
        <w:rPr>
          <w:b/>
          <w:bCs/>
          <w:sz w:val="24"/>
          <w:szCs w:val="24"/>
        </w:rPr>
        <w:t xml:space="preserve"> ofertow</w:t>
      </w:r>
      <w:r w:rsidR="00606FCE">
        <w:rPr>
          <w:b/>
          <w:bCs/>
          <w:sz w:val="24"/>
          <w:szCs w:val="24"/>
        </w:rPr>
        <w:t>ego</w:t>
      </w:r>
      <w:r w:rsidRPr="000B009D">
        <w:rPr>
          <w:sz w:val="24"/>
          <w:szCs w:val="24"/>
        </w:rPr>
        <w:t xml:space="preserve"> (zał. </w:t>
      </w:r>
      <w:r w:rsidRPr="00A8635E">
        <w:rPr>
          <w:sz w:val="24"/>
          <w:szCs w:val="24"/>
        </w:rPr>
        <w:t>nr 1</w:t>
      </w:r>
      <w:r w:rsidR="00210CF6" w:rsidRPr="00A8635E">
        <w:rPr>
          <w:sz w:val="24"/>
          <w:szCs w:val="24"/>
        </w:rPr>
        <w:t>2</w:t>
      </w:r>
      <w:r w:rsidRPr="00A8635E">
        <w:rPr>
          <w:sz w:val="24"/>
          <w:szCs w:val="24"/>
        </w:rPr>
        <w:t xml:space="preserve"> do</w:t>
      </w:r>
      <w:r w:rsidRPr="000B009D">
        <w:rPr>
          <w:sz w:val="24"/>
          <w:szCs w:val="24"/>
        </w:rPr>
        <w:t xml:space="preserve"> SWZ).</w:t>
      </w:r>
    </w:p>
    <w:p w14:paraId="0ABCAEAB" w14:textId="77777777" w:rsidR="00D400C8" w:rsidRPr="00764B70" w:rsidRDefault="00D400C8" w:rsidP="00445777">
      <w:pPr>
        <w:numPr>
          <w:ilvl w:val="0"/>
          <w:numId w:val="14"/>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została wybrana oferta wykonawców wspólnie ubiegających się o udzielenie zamówienia, zamawiający żąda przed zawarciem umowy w sprawie zamówienia publicznego kopii umowy regulującej współpracę tych wykonawców.</w:t>
      </w:r>
    </w:p>
    <w:p w14:paraId="03858674" w14:textId="77777777" w:rsidR="00CB5FAD" w:rsidRPr="00764B70" w:rsidRDefault="00CB5FAD" w:rsidP="00F80555">
      <w:pPr>
        <w:tabs>
          <w:tab w:val="left" w:pos="1276"/>
        </w:tabs>
        <w:spacing w:after="120" w:line="276" w:lineRule="auto"/>
        <w:ind w:left="1276"/>
        <w:jc w:val="both"/>
        <w:rPr>
          <w:b/>
          <w:bCs/>
          <w:sz w:val="24"/>
          <w:szCs w:val="24"/>
        </w:rPr>
      </w:pPr>
    </w:p>
    <w:p w14:paraId="3483C9B0" w14:textId="77777777" w:rsidR="0051283A"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P</w:t>
      </w:r>
      <w:r w:rsidR="0051283A" w:rsidRPr="00764B70">
        <w:rPr>
          <w:b/>
          <w:bCs/>
          <w:sz w:val="24"/>
          <w:szCs w:val="24"/>
        </w:rPr>
        <w:t>ouczenie o środkach ochrony prawnej przysługujących wykonawcy.</w:t>
      </w:r>
    </w:p>
    <w:p w14:paraId="404A7A00" w14:textId="77777777" w:rsidR="00C42AD9" w:rsidRPr="00764B70" w:rsidRDefault="00C42AD9" w:rsidP="00C42AD9">
      <w:pPr>
        <w:tabs>
          <w:tab w:val="left" w:pos="1134"/>
        </w:tabs>
        <w:spacing w:after="120" w:line="276" w:lineRule="auto"/>
        <w:ind w:left="426"/>
        <w:jc w:val="both"/>
        <w:rPr>
          <w:b/>
          <w:bCs/>
          <w:sz w:val="24"/>
          <w:szCs w:val="24"/>
        </w:rPr>
      </w:pPr>
    </w:p>
    <w:p w14:paraId="3EDD2B98"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przysługują wykonawcy, jeżeli ma lub miał interes w uzyskaniu zamówienia oraz poniósł lub może ponieść szkodę w wyniku naruszenia przez zamawiającego przepisów ustawy.</w:t>
      </w:r>
    </w:p>
    <w:p w14:paraId="45DE4B12"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764B70">
        <w:rPr>
          <w:sz w:val="24"/>
          <w:szCs w:val="24"/>
        </w:rPr>
        <w:t>Pzp</w:t>
      </w:r>
      <w:proofErr w:type="spellEnd"/>
      <w:r w:rsidRPr="00764B70">
        <w:rPr>
          <w:sz w:val="24"/>
          <w:szCs w:val="24"/>
        </w:rPr>
        <w:t>, oraz Rzecznikowi Małych i Średnich Przedsiębiorców.</w:t>
      </w:r>
    </w:p>
    <w:p w14:paraId="7BF2DE1B"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W postępowaniu odwołanie przysługuje na:</w:t>
      </w:r>
    </w:p>
    <w:p w14:paraId="2F3FB994"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niezgodną z przepisami ustawy czynność zamawiającego, podjętą w postępowaniu o udzielenie zamówienia, w tym na projektowane postanowienie umowy;</w:t>
      </w:r>
    </w:p>
    <w:p w14:paraId="3ABF41B3"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zaniechanie czynności w postępowaniu o udzielenie zamówienia, do której zamawiający był obowiązany na podstawie ustawy;</w:t>
      </w:r>
    </w:p>
    <w:p w14:paraId="56484F2F"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Odwołanie wnosi się do Prezesa Krajowej Izby Odwoławczej.</w:t>
      </w:r>
    </w:p>
    <w:p w14:paraId="2F12B224"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Odwołujący przekazuje kopię odwołania zamawiającemu przed upływem terminu do wniesienia odwołania w taki sposób, aby mógł on zapoznać się z jego treścią przed upływem tego terminu.</w:t>
      </w:r>
    </w:p>
    <w:p w14:paraId="7B48D06A"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33705B55"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 xml:space="preserve">Odwołanie wnosi się w terminie: </w:t>
      </w:r>
    </w:p>
    <w:p w14:paraId="786CAA36"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5 dni od dnia przekazania informacji o czynności zamawiającego stanowiącej podstawę jego wniesienia, jeżeli informacja została przekazana przy użyciu środków komunikacji elektronicznej, </w:t>
      </w:r>
    </w:p>
    <w:p w14:paraId="7BCACDC1"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lastRenderedPageBreak/>
        <w:t xml:space="preserve">10 dni od dnia przekazania informacji o czynności zamawiającego stanowiącej podstawę jego wniesienia, jeżeli informacja została przekazana w sposób inny niż określony w pkt 1; </w:t>
      </w:r>
    </w:p>
    <w:p w14:paraId="2E4453EF"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0E54C42E"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64F6CFB5" w14:textId="77777777" w:rsidR="005E008C" w:rsidRPr="00764B70" w:rsidRDefault="005E008C" w:rsidP="009701AE">
      <w:pPr>
        <w:numPr>
          <w:ilvl w:val="0"/>
          <w:numId w:val="46"/>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zamawiający mimo takiego obowiązku nie przesłał wykonawcy zawiadomienia o wyborze najkorzystniejszej oferty, odwołanie wnosi się nie później niż w terminie:</w:t>
      </w:r>
    </w:p>
    <w:p w14:paraId="6B8B3907"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15 dni od dnia zamieszczenia w Biuletynie Zamówień Publicznych ogłoszenia o wyniku postępowania;</w:t>
      </w:r>
    </w:p>
    <w:p w14:paraId="5717BF6C"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miesiąca od dnia zawarcia umowy, jeżeli zamawiający nie zamieścił w Biuletynie Zamówień Publicznych ogłoszenia o wyniku postępowania.</w:t>
      </w:r>
    </w:p>
    <w:p w14:paraId="45177211"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F7FDC3B"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 xml:space="preserve">Pisma w formie pisemnej wnosi się za pośrednictwem operatora pocztowego, w rozumieniu </w:t>
      </w:r>
      <w:r w:rsidRPr="00764B70">
        <w:rPr>
          <w:rFonts w:eastAsia="MS Gothic"/>
          <w:sz w:val="24"/>
          <w:szCs w:val="24"/>
        </w:rPr>
        <w:t>ustawy</w:t>
      </w:r>
      <w:r w:rsidRPr="00764B70">
        <w:rPr>
          <w:sz w:val="24"/>
          <w:szCs w:val="24"/>
        </w:rPr>
        <w:t xml:space="preserve"> z dnia 23 listopada 2012 r. - Prawo pocztowe, osobiście, za pośrednictwem posłańca, a pisma w postaci elektronicznej wnosi się przy użyciu środków komunikacji elektronicznej.</w:t>
      </w:r>
    </w:p>
    <w:p w14:paraId="5730860B" w14:textId="77777777" w:rsidR="004D2D53" w:rsidRPr="00764B70" w:rsidRDefault="004D2D53" w:rsidP="00F80555">
      <w:pPr>
        <w:spacing w:after="120" w:line="276" w:lineRule="auto"/>
        <w:jc w:val="both"/>
        <w:rPr>
          <w:sz w:val="24"/>
          <w:szCs w:val="24"/>
        </w:rPr>
      </w:pPr>
    </w:p>
    <w:p w14:paraId="7B934030" w14:textId="77777777" w:rsidR="00C071C7" w:rsidRPr="00764B70" w:rsidRDefault="00C071C7">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sz w:val="24"/>
          <w:szCs w:val="24"/>
        </w:rPr>
        <w:t>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764B70">
        <w:rPr>
          <w:b/>
          <w:bCs/>
          <w:sz w:val="24"/>
          <w:szCs w:val="24"/>
        </w:rPr>
        <w:t>.</w:t>
      </w:r>
    </w:p>
    <w:p w14:paraId="5B127CBA" w14:textId="0222B3D4" w:rsidR="00A1545E" w:rsidRPr="00764B70" w:rsidRDefault="00A1545E" w:rsidP="00A53CE1">
      <w:pPr>
        <w:numPr>
          <w:ilvl w:val="0"/>
          <w:numId w:val="12"/>
        </w:numPr>
        <w:tabs>
          <w:tab w:val="left" w:pos="426"/>
          <w:tab w:val="left" w:pos="851"/>
          <w:tab w:val="left" w:pos="1276"/>
        </w:tabs>
        <w:suppressAutoHyphens/>
        <w:autoSpaceDE w:val="0"/>
        <w:autoSpaceDN w:val="0"/>
        <w:adjustRightInd w:val="0"/>
        <w:spacing w:after="120" w:line="276" w:lineRule="auto"/>
        <w:ind w:left="426" w:hanging="426"/>
        <w:contextualSpacing/>
        <w:jc w:val="both"/>
        <w:rPr>
          <w:sz w:val="24"/>
          <w:szCs w:val="24"/>
        </w:rPr>
      </w:pPr>
      <w:r w:rsidRPr="00764B70">
        <w:rPr>
          <w:rFonts w:eastAsia="Calibri"/>
          <w:sz w:val="24"/>
          <w:szCs w:val="24"/>
        </w:rPr>
        <w:t>Przetwarzanie d</w:t>
      </w:r>
      <w:r w:rsidRPr="00764B70">
        <w:rPr>
          <w:sz w:val="24"/>
          <w:szCs w:val="24"/>
        </w:rPr>
        <w:t>anych osobowych z w związku z przeprowadzeniem postępowania odbywać się będzie zgodnie z rozporządzeniem Parlamentu Europejskiego i Rady (UE) 2016/679 z dnia 27 kwietnia 2016 r. w sprawie ochrony osób fizycznych w związku z przetwarzaniem danych osobowych i w sprawie swobodnego przepływu takich danych oraz uchylenia dyrektywy 95/46/WE (w skrócie „rozporządzenia 2016/679”). Dane osobowe będą przetwarzane w celu: przeprowadzenia postępowania o udzielenie zamówienia pn.</w:t>
      </w:r>
      <w:r w:rsidR="00CD1040">
        <w:rPr>
          <w:sz w:val="24"/>
          <w:szCs w:val="24"/>
        </w:rPr>
        <w:t xml:space="preserve">: </w:t>
      </w:r>
      <w:r w:rsidR="00CD1040" w:rsidRPr="00CD1040">
        <w:rPr>
          <w:b/>
          <w:bCs/>
          <w:sz w:val="24"/>
          <w:szCs w:val="24"/>
        </w:rPr>
        <w:t>„Przebudowa z rozbudową drogi powiatowej nr 1388C Łasin- Mędrzyce- Lisnowo”</w:t>
      </w:r>
      <w:r w:rsidR="00CD1040">
        <w:rPr>
          <w:b/>
          <w:bCs/>
          <w:sz w:val="24"/>
          <w:szCs w:val="24"/>
        </w:rPr>
        <w:t xml:space="preserve"> </w:t>
      </w:r>
      <w:r w:rsidRPr="008A4376">
        <w:rPr>
          <w:sz w:val="24"/>
          <w:szCs w:val="24"/>
        </w:rPr>
        <w:t xml:space="preserve">przez Zamawiającego </w:t>
      </w:r>
      <w:r w:rsidR="00980A61" w:rsidRPr="008A4376">
        <w:rPr>
          <w:sz w:val="24"/>
          <w:szCs w:val="24"/>
        </w:rPr>
        <w:t>– Powiatowy Zarząd Dróg w Grudziądzu</w:t>
      </w:r>
      <w:r w:rsidRPr="008A4376">
        <w:rPr>
          <w:sz w:val="24"/>
          <w:szCs w:val="24"/>
        </w:rPr>
        <w:t xml:space="preserve"> i </w:t>
      </w:r>
      <w:r w:rsidRPr="008A4376">
        <w:rPr>
          <w:sz w:val="24"/>
          <w:szCs w:val="24"/>
        </w:rPr>
        <w:lastRenderedPageBreak/>
        <w:t xml:space="preserve">oznaczenie sprawy: </w:t>
      </w:r>
      <w:r w:rsidR="00980A61" w:rsidRPr="00C42AD9">
        <w:rPr>
          <w:sz w:val="24"/>
          <w:szCs w:val="24"/>
          <w:shd w:val="clear" w:color="auto" w:fill="FFFFFF"/>
        </w:rPr>
        <w:t>ZP.2</w:t>
      </w:r>
      <w:r w:rsidR="007B3825" w:rsidRPr="00C42AD9">
        <w:rPr>
          <w:sz w:val="24"/>
          <w:szCs w:val="24"/>
          <w:shd w:val="clear" w:color="auto" w:fill="FFFFFF"/>
        </w:rPr>
        <w:t>4</w:t>
      </w:r>
      <w:r w:rsidR="00980A61" w:rsidRPr="00C42AD9">
        <w:rPr>
          <w:sz w:val="24"/>
          <w:szCs w:val="24"/>
          <w:shd w:val="clear" w:color="auto" w:fill="FFFFFF"/>
        </w:rPr>
        <w:t>1.</w:t>
      </w:r>
      <w:r w:rsidR="007B3825" w:rsidRPr="00C42AD9">
        <w:rPr>
          <w:sz w:val="24"/>
          <w:szCs w:val="24"/>
          <w:shd w:val="clear" w:color="auto" w:fill="FFFFFF"/>
        </w:rPr>
        <w:t>1</w:t>
      </w:r>
      <w:r w:rsidR="00980A61" w:rsidRPr="00C42AD9">
        <w:rPr>
          <w:sz w:val="24"/>
          <w:szCs w:val="24"/>
          <w:shd w:val="clear" w:color="auto" w:fill="FFFFFF"/>
        </w:rPr>
        <w:t>.</w:t>
      </w:r>
      <w:r w:rsidR="00CD1040">
        <w:rPr>
          <w:sz w:val="24"/>
          <w:szCs w:val="24"/>
          <w:shd w:val="clear" w:color="auto" w:fill="FFFFFF"/>
        </w:rPr>
        <w:t>13</w:t>
      </w:r>
      <w:r w:rsidR="00980A61" w:rsidRPr="00C42AD9">
        <w:rPr>
          <w:sz w:val="24"/>
          <w:szCs w:val="24"/>
          <w:shd w:val="clear" w:color="auto" w:fill="FFFFFF"/>
        </w:rPr>
        <w:t>.202</w:t>
      </w:r>
      <w:r w:rsidR="007B3825" w:rsidRPr="00C42AD9">
        <w:rPr>
          <w:sz w:val="24"/>
          <w:szCs w:val="24"/>
          <w:shd w:val="clear" w:color="auto" w:fill="FFFFFF"/>
        </w:rPr>
        <w:t>6</w:t>
      </w:r>
      <w:r w:rsidRPr="00D41CFF">
        <w:rPr>
          <w:sz w:val="24"/>
          <w:szCs w:val="24"/>
        </w:rPr>
        <w:t>,</w:t>
      </w:r>
      <w:r w:rsidRPr="00764B70">
        <w:rPr>
          <w:sz w:val="24"/>
          <w:szCs w:val="24"/>
        </w:rPr>
        <w:t xml:space="preserve"> zawarcia umowy w sprawie zamówienia publicznego i jej realizacji, przechowywania dokumentacji postępowania (protokołu postępowania z załącznikami) na wypadek kontroli prowadzonej przez uprawnione organy i podmioty, przekazania dokumentacji do archiwum a następnie jej zbrakowania.</w:t>
      </w:r>
    </w:p>
    <w:p w14:paraId="6F47DF2F" w14:textId="77777777" w:rsidR="00A1545E" w:rsidRPr="00764B70" w:rsidRDefault="00A1545E" w:rsidP="00A53CE1">
      <w:pPr>
        <w:numPr>
          <w:ilvl w:val="0"/>
          <w:numId w:val="12"/>
        </w:numPr>
        <w:tabs>
          <w:tab w:val="left" w:pos="426"/>
          <w:tab w:val="left" w:pos="1276"/>
        </w:tabs>
        <w:suppressAutoHyphens/>
        <w:autoSpaceDE w:val="0"/>
        <w:autoSpaceDN w:val="0"/>
        <w:adjustRightInd w:val="0"/>
        <w:spacing w:after="120" w:line="276" w:lineRule="auto"/>
        <w:ind w:left="426" w:hanging="426"/>
        <w:jc w:val="both"/>
        <w:rPr>
          <w:rFonts w:eastAsia="Calibri"/>
          <w:sz w:val="24"/>
          <w:szCs w:val="24"/>
        </w:rPr>
      </w:pPr>
      <w:r w:rsidRPr="00764B70">
        <w:rPr>
          <w:sz w:val="24"/>
          <w:szCs w:val="24"/>
        </w:rPr>
        <w:t xml:space="preserve">Zamawiający udostępnia dane osobowe, o których mowa w </w:t>
      </w:r>
      <w:r w:rsidRPr="00764B70">
        <w:rPr>
          <w:rFonts w:eastAsia="MS Gothic"/>
          <w:sz w:val="24"/>
          <w:szCs w:val="24"/>
        </w:rPr>
        <w:t>art. 10</w:t>
      </w:r>
      <w:r w:rsidRPr="00764B70">
        <w:rPr>
          <w:sz w:val="24"/>
          <w:szCs w:val="24"/>
        </w:rPr>
        <w:t xml:space="preserve"> rozporządzenia 2016/679, w celu umożliwienia korzystania ze środków ochrony prawnej, o których mowa w dziale IX </w:t>
      </w:r>
      <w:proofErr w:type="spellStart"/>
      <w:r w:rsidRPr="00764B70">
        <w:rPr>
          <w:sz w:val="24"/>
          <w:szCs w:val="24"/>
        </w:rPr>
        <w:t>Pzp</w:t>
      </w:r>
      <w:proofErr w:type="spellEnd"/>
      <w:r w:rsidRPr="00764B70">
        <w:rPr>
          <w:sz w:val="24"/>
          <w:szCs w:val="24"/>
        </w:rPr>
        <w:t xml:space="preserve">, do upływu terminu na ich wniesienie. </w:t>
      </w:r>
      <w:r w:rsidRPr="00764B70">
        <w:rPr>
          <w:rFonts w:eastAsia="Calibri"/>
          <w:sz w:val="24"/>
          <w:szCs w:val="24"/>
        </w:rPr>
        <w:t>Celem przetwarzania danych jest prowadzenie postępowania, zawarcie oraz realizacja umowy w sprawie zamówienia publicznego. O</w:t>
      </w:r>
      <w:r w:rsidRPr="00764B70">
        <w:rPr>
          <w:sz w:val="24"/>
          <w:szCs w:val="24"/>
        </w:rPr>
        <w:t>dbiorcami danych osobowych osób fizycznych będą osoby lub podmioty, którym udostępniona zostanie dokumentacja postępowania.</w:t>
      </w:r>
    </w:p>
    <w:p w14:paraId="3349F254"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36E25BDB"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Zgłoszenie żądania ograniczenia przetwarzania, o którym mowa w art. 18 ust. 1 rozporządzenia 2016/679, nie ogranicza przetwarzania danych osobowych do czasu zakończenia tego postępowania.</w:t>
      </w:r>
    </w:p>
    <w:p w14:paraId="24EAA425"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58A7F323"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Ograniczenia zasady jawności, o których mowa w ust. 3 i art. 18 ust. 3-6 </w:t>
      </w:r>
      <w:proofErr w:type="spellStart"/>
      <w:r w:rsidRPr="00764B70">
        <w:rPr>
          <w:sz w:val="24"/>
          <w:szCs w:val="24"/>
        </w:rPr>
        <w:t>Pzp</w:t>
      </w:r>
      <w:proofErr w:type="spellEnd"/>
      <w:r w:rsidRPr="00764B70">
        <w:rPr>
          <w:sz w:val="24"/>
          <w:szCs w:val="24"/>
        </w:rPr>
        <w:t xml:space="preserve">, stosuje się odpowiednio. </w:t>
      </w:r>
    </w:p>
    <w:p w14:paraId="3E275B6F"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06EB8360"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41BA962" w14:textId="53456481" w:rsidR="00A1545E" w:rsidRPr="00764B70" w:rsidRDefault="00A1545E" w:rsidP="00A53CE1">
      <w:pPr>
        <w:numPr>
          <w:ilvl w:val="0"/>
          <w:numId w:val="12"/>
        </w:numPr>
        <w:tabs>
          <w:tab w:val="left" w:pos="567"/>
          <w:tab w:val="left" w:pos="1134"/>
        </w:tabs>
        <w:spacing w:after="120" w:line="276" w:lineRule="auto"/>
        <w:ind w:left="567" w:hanging="567"/>
        <w:contextualSpacing/>
        <w:jc w:val="both"/>
        <w:rPr>
          <w:sz w:val="24"/>
          <w:szCs w:val="24"/>
        </w:rPr>
      </w:pPr>
      <w:r w:rsidRPr="00764B70">
        <w:rPr>
          <w:sz w:val="24"/>
          <w:szCs w:val="24"/>
        </w:rPr>
        <w:t xml:space="preserve">W postępowaniu są przetwarzane dane osobowe podlegające ochronie zgodnie z przepisami ustawy z dnia 10 maja 2018 r. o ochronie danych osobowych </w:t>
      </w:r>
      <w:r w:rsidR="00D312FE" w:rsidRPr="00FC36E3">
        <w:rPr>
          <w:sz w:val="24"/>
          <w:szCs w:val="24"/>
        </w:rPr>
        <w:t>(Dz. U. z 2019r. poz. 1781)</w:t>
      </w:r>
      <w:r w:rsidR="00D312FE">
        <w:rPr>
          <w:color w:val="FF0000"/>
          <w:sz w:val="24"/>
          <w:szCs w:val="24"/>
        </w:rPr>
        <w:t xml:space="preserve"> </w:t>
      </w:r>
      <w:r w:rsidRPr="00764B70">
        <w:rPr>
          <w:sz w:val="24"/>
          <w:szCs w:val="24"/>
        </w:rPr>
        <w:t xml:space="preserve">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w:t>
      </w:r>
      <w:r w:rsidRPr="00764B70">
        <w:rPr>
          <w:sz w:val="24"/>
          <w:szCs w:val="24"/>
        </w:rPr>
        <w:lastRenderedPageBreak/>
        <w:t>braku podstaw do wykluczenia z postępowania, jak i potwierdzenia wymogów zamawiającego dotyczących wykonania przedmiotu zamówienia.</w:t>
      </w:r>
    </w:p>
    <w:p w14:paraId="043DCE3A" w14:textId="77777777" w:rsidR="00A1545E" w:rsidRPr="00764B70" w:rsidRDefault="00A1545E" w:rsidP="005337AE">
      <w:pPr>
        <w:numPr>
          <w:ilvl w:val="0"/>
          <w:numId w:val="12"/>
        </w:numPr>
        <w:tabs>
          <w:tab w:val="left" w:pos="567"/>
          <w:tab w:val="left" w:pos="1134"/>
        </w:tabs>
        <w:spacing w:line="276" w:lineRule="auto"/>
        <w:ind w:left="567" w:hanging="567"/>
        <w:contextualSpacing/>
        <w:jc w:val="both"/>
        <w:rPr>
          <w:sz w:val="24"/>
          <w:szCs w:val="24"/>
        </w:rPr>
      </w:pPr>
      <w:r w:rsidRPr="00764B70">
        <w:rPr>
          <w:sz w:val="24"/>
          <w:szCs w:val="24"/>
        </w:rPr>
        <w:t xml:space="preserve">W postępowaniu i po zakończeniu postępowania do przetwarzania danych osobowych osób fizycznych stosuje się przepisy ustawy z dnia 10 maja 2018 r. o ochronie danych osobowych </w:t>
      </w:r>
      <w:r w:rsidR="00D312FE" w:rsidRPr="00FC36E3">
        <w:rPr>
          <w:sz w:val="24"/>
          <w:szCs w:val="24"/>
        </w:rPr>
        <w:t>(Dz. U. z 2019 r. poz. 1781)</w:t>
      </w:r>
      <w:r w:rsidR="00D312FE">
        <w:rPr>
          <w:color w:val="FF0000"/>
          <w:sz w:val="24"/>
          <w:szCs w:val="24"/>
        </w:rPr>
        <w:t xml:space="preserve"> </w:t>
      </w:r>
      <w:r w:rsidRPr="00764B70">
        <w:rPr>
          <w:sz w:val="24"/>
          <w:szCs w:val="24"/>
        </w:rPr>
        <w:t>oraz rozporządzenia 2016/679.</w:t>
      </w:r>
    </w:p>
    <w:p w14:paraId="521D2E55" w14:textId="77777777" w:rsidR="00A1545E" w:rsidRPr="00764B70" w:rsidRDefault="00A1545E" w:rsidP="00A53CE1">
      <w:pPr>
        <w:numPr>
          <w:ilvl w:val="0"/>
          <w:numId w:val="12"/>
        </w:numPr>
        <w:tabs>
          <w:tab w:val="left" w:pos="567"/>
        </w:tabs>
        <w:spacing w:after="120" w:line="276" w:lineRule="auto"/>
        <w:ind w:left="567" w:hanging="567"/>
        <w:contextualSpacing/>
        <w:jc w:val="both"/>
        <w:rPr>
          <w:sz w:val="24"/>
          <w:szCs w:val="24"/>
        </w:rPr>
      </w:pPr>
      <w:r w:rsidRPr="00764B70">
        <w:rPr>
          <w:sz w:val="24"/>
          <w:szCs w:val="24"/>
        </w:rPr>
        <w:t xml:space="preserve">Zgodnie z art. 13 ust. 1 i 2 rozporządzenia 2016/679, zamawiający informuje, że: </w:t>
      </w:r>
    </w:p>
    <w:p w14:paraId="4487539D" w14:textId="77777777" w:rsidR="00A1545E" w:rsidRPr="00764B70" w:rsidRDefault="00A1545E" w:rsidP="00A53CE1">
      <w:pPr>
        <w:pStyle w:val="Akapitzlist"/>
        <w:numPr>
          <w:ilvl w:val="0"/>
          <w:numId w:val="49"/>
        </w:numPr>
        <w:tabs>
          <w:tab w:val="left" w:pos="993"/>
        </w:tabs>
        <w:autoSpaceDE w:val="0"/>
        <w:spacing w:after="120" w:line="276" w:lineRule="auto"/>
        <w:ind w:left="993" w:hanging="426"/>
        <w:contextualSpacing/>
        <w:jc w:val="both"/>
        <w:rPr>
          <w:sz w:val="24"/>
          <w:szCs w:val="24"/>
        </w:rPr>
      </w:pPr>
      <w:r w:rsidRPr="00764B70">
        <w:rPr>
          <w:sz w:val="24"/>
          <w:szCs w:val="24"/>
        </w:rPr>
        <w:t xml:space="preserve">administratorem danych osobowych osób fizycznych jest Zamawiający </w:t>
      </w:r>
      <w:r w:rsidR="00980A61">
        <w:rPr>
          <w:sz w:val="24"/>
          <w:szCs w:val="24"/>
        </w:rPr>
        <w:t>–</w:t>
      </w:r>
      <w:r w:rsidRPr="00764B70">
        <w:rPr>
          <w:sz w:val="24"/>
          <w:szCs w:val="24"/>
        </w:rPr>
        <w:t xml:space="preserve"> </w:t>
      </w:r>
      <w:r w:rsidR="00980A61">
        <w:rPr>
          <w:sz w:val="24"/>
          <w:szCs w:val="24"/>
        </w:rPr>
        <w:t>Powiatowy Zarząd Dróg w Grudziądzu</w:t>
      </w:r>
      <w:r w:rsidRPr="00764B70">
        <w:rPr>
          <w:sz w:val="24"/>
          <w:szCs w:val="24"/>
        </w:rPr>
        <w:t xml:space="preserve">,  </w:t>
      </w:r>
    </w:p>
    <w:p w14:paraId="169F749F" w14:textId="7B7F2719"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 xml:space="preserve">Zamawiający wyznaczył Inspektora Ochrony Danych, z którym można się skontaktować pocztą elektroniczną adres </w:t>
      </w:r>
      <w:r w:rsidR="00742B23">
        <w:rPr>
          <w:sz w:val="24"/>
          <w:szCs w:val="24"/>
        </w:rPr>
        <w:t>email:</w:t>
      </w:r>
      <w:r w:rsidR="00742B23" w:rsidRPr="00742B23">
        <w:t xml:space="preserve"> </w:t>
      </w:r>
      <w:r w:rsidR="00742B23" w:rsidRPr="00742B23">
        <w:rPr>
          <w:sz w:val="24"/>
          <w:szCs w:val="24"/>
        </w:rPr>
        <w:t xml:space="preserve">inspektor@worksoft.com.pl, </w:t>
      </w:r>
      <w:r w:rsidR="00742B23">
        <w:rPr>
          <w:sz w:val="24"/>
          <w:szCs w:val="24"/>
        </w:rPr>
        <w:t xml:space="preserve">lub telefonicznie nr </w:t>
      </w:r>
      <w:r w:rsidR="00742B23" w:rsidRPr="00742B23">
        <w:rPr>
          <w:sz w:val="24"/>
          <w:szCs w:val="24"/>
        </w:rPr>
        <w:t>tel. 601489300</w:t>
      </w:r>
      <w:r w:rsidR="00DB74D1">
        <w:rPr>
          <w:sz w:val="24"/>
          <w:szCs w:val="24"/>
        </w:rPr>
        <w:t>;</w:t>
      </w:r>
    </w:p>
    <w:p w14:paraId="3AE3484A" w14:textId="646C3E4A" w:rsidR="00BF5BCB" w:rsidRPr="00BF5BCB" w:rsidRDefault="00A1545E" w:rsidP="00BF5BCB">
      <w:pPr>
        <w:pStyle w:val="Akapitzlist"/>
        <w:numPr>
          <w:ilvl w:val="0"/>
          <w:numId w:val="49"/>
        </w:numPr>
        <w:shd w:val="clear" w:color="auto" w:fill="FFFFFF"/>
        <w:spacing w:after="120"/>
        <w:ind w:left="993" w:hanging="426"/>
        <w:contextualSpacing/>
        <w:jc w:val="both"/>
        <w:rPr>
          <w:b/>
          <w:bCs/>
          <w:sz w:val="24"/>
          <w:szCs w:val="24"/>
        </w:rPr>
      </w:pPr>
      <w:r w:rsidRPr="008A4376">
        <w:rPr>
          <w:sz w:val="24"/>
          <w:szCs w:val="24"/>
        </w:rPr>
        <w:t>dane osobowe osób fizycznych przetwarzane będą na podstawie art. 6 ust. 1 lit. c rozporządzenia 2016/679 w celu związanym z postępowaniem o udzielenie zamówienia publicznego pn.</w:t>
      </w:r>
      <w:r w:rsidR="00BF5BCB">
        <w:rPr>
          <w:sz w:val="24"/>
          <w:szCs w:val="24"/>
        </w:rPr>
        <w:t>:</w:t>
      </w:r>
      <w:r w:rsidRPr="008A4376">
        <w:rPr>
          <w:sz w:val="24"/>
          <w:szCs w:val="24"/>
        </w:rPr>
        <w:t xml:space="preserve"> </w:t>
      </w:r>
      <w:r w:rsidR="00BF5BCB" w:rsidRPr="00BF5BCB">
        <w:rPr>
          <w:b/>
          <w:bCs/>
          <w:sz w:val="24"/>
          <w:szCs w:val="24"/>
        </w:rPr>
        <w:t>„Przebudowa z rozbudową drogi powiatowej nr 1388C Łasin- Mędrzyce- Lisnowo”</w:t>
      </w:r>
    </w:p>
    <w:p w14:paraId="7E49AF48" w14:textId="3751C9BD" w:rsidR="00A1545E" w:rsidRPr="008A4376"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8A4376">
        <w:rPr>
          <w:sz w:val="24"/>
          <w:szCs w:val="24"/>
        </w:rPr>
        <w:t>prowadzonym przez Zamawiającego -</w:t>
      </w:r>
      <w:r w:rsidR="000B009D" w:rsidRPr="008A4376">
        <w:rPr>
          <w:sz w:val="24"/>
          <w:szCs w:val="24"/>
        </w:rPr>
        <w:t>Powiatowy Zarząd Dróg w Grudziądzu</w:t>
      </w:r>
      <w:r w:rsidR="00B90137" w:rsidRPr="008A4376">
        <w:rPr>
          <w:sz w:val="24"/>
          <w:szCs w:val="24"/>
        </w:rPr>
        <w:t xml:space="preserve"> </w:t>
      </w:r>
      <w:r w:rsidRPr="008A4376">
        <w:rPr>
          <w:sz w:val="24"/>
          <w:szCs w:val="24"/>
        </w:rPr>
        <w:t>i oznaczenie sprawy:</w:t>
      </w:r>
      <w:r w:rsidR="000B009D" w:rsidRPr="008A4376">
        <w:rPr>
          <w:sz w:val="24"/>
          <w:szCs w:val="24"/>
        </w:rPr>
        <w:t>ZP</w:t>
      </w:r>
      <w:r w:rsidR="000B009D" w:rsidRPr="00C42AD9">
        <w:rPr>
          <w:sz w:val="24"/>
          <w:szCs w:val="24"/>
        </w:rPr>
        <w:t>.2</w:t>
      </w:r>
      <w:r w:rsidR="007B3825" w:rsidRPr="00C42AD9">
        <w:rPr>
          <w:sz w:val="24"/>
          <w:szCs w:val="24"/>
        </w:rPr>
        <w:t>4</w:t>
      </w:r>
      <w:r w:rsidR="000B009D" w:rsidRPr="00C42AD9">
        <w:rPr>
          <w:sz w:val="24"/>
          <w:szCs w:val="24"/>
        </w:rPr>
        <w:t>1.</w:t>
      </w:r>
      <w:r w:rsidR="007B3825" w:rsidRPr="00C42AD9">
        <w:rPr>
          <w:sz w:val="24"/>
          <w:szCs w:val="24"/>
        </w:rPr>
        <w:t>1</w:t>
      </w:r>
      <w:r w:rsidR="000B009D" w:rsidRPr="00C42AD9">
        <w:rPr>
          <w:sz w:val="24"/>
          <w:szCs w:val="24"/>
        </w:rPr>
        <w:t>.</w:t>
      </w:r>
      <w:r w:rsidR="00C410FE">
        <w:rPr>
          <w:sz w:val="24"/>
          <w:szCs w:val="24"/>
        </w:rPr>
        <w:t>13</w:t>
      </w:r>
      <w:r w:rsidR="000B009D" w:rsidRPr="00C42AD9">
        <w:rPr>
          <w:sz w:val="24"/>
          <w:szCs w:val="24"/>
        </w:rPr>
        <w:t>.202</w:t>
      </w:r>
      <w:r w:rsidR="007B3825" w:rsidRPr="00C42AD9">
        <w:rPr>
          <w:sz w:val="24"/>
          <w:szCs w:val="24"/>
        </w:rPr>
        <w:t>6</w:t>
      </w:r>
      <w:r w:rsidR="00DB74D1" w:rsidRPr="00C42AD9">
        <w:rPr>
          <w:sz w:val="24"/>
          <w:szCs w:val="24"/>
        </w:rPr>
        <w:t>;</w:t>
      </w:r>
    </w:p>
    <w:p w14:paraId="6BD64DD9" w14:textId="3DF4EE49" w:rsidR="00A1545E" w:rsidRPr="00764B70"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764B70">
        <w:rPr>
          <w:sz w:val="24"/>
          <w:szCs w:val="24"/>
        </w:rPr>
        <w:t>o</w:t>
      </w:r>
      <w:bookmarkStart w:id="19" w:name="_Hlk82813582"/>
      <w:r w:rsidRPr="00764B70">
        <w:rPr>
          <w:sz w:val="24"/>
          <w:szCs w:val="24"/>
        </w:rPr>
        <w:t>dbiorcami danych osobowych osób fizycznych będą osoby lub podmioty, którym udostępniona zostanie dokumentacja postępowania</w:t>
      </w:r>
      <w:bookmarkEnd w:id="19"/>
      <w:r w:rsidRPr="00764B70">
        <w:rPr>
          <w:sz w:val="24"/>
          <w:szCs w:val="24"/>
        </w:rPr>
        <w:t>;</w:t>
      </w:r>
    </w:p>
    <w:p w14:paraId="17755EDE"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w odniesieniu do danych osobowych osób fizycznych decyzje nie będą podejmowane w sposób zautomatyzowany, stosowanie do art. 22 rozporządzenia 2016/679;</w:t>
      </w:r>
    </w:p>
    <w:p w14:paraId="0CC526D2"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osoba fizyczna posiada:</w:t>
      </w:r>
    </w:p>
    <w:p w14:paraId="026EF44D"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15 rozporządzenia 2016/679 prawo dostępu do danych osobowych jej dotyczących;</w:t>
      </w:r>
    </w:p>
    <w:p w14:paraId="759ECF50"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16 rozporządzenia 2016/679 prawo do sprostowania swoich danych osobowych;</w:t>
      </w:r>
    </w:p>
    <w:p w14:paraId="688429BF"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314274B5"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prawo do wniesienia skargi do Prezesa Urzędu Ochrony Danych Osobowych, gdy osoba fizyczna uzna, że przetwarzanie danych osobowych jej dotyczących narusza przepisy rozporządzenia 2016/679;</w:t>
      </w:r>
    </w:p>
    <w:p w14:paraId="5D8401F1" w14:textId="77777777" w:rsidR="00A1545E" w:rsidRPr="00764B70" w:rsidRDefault="00A1545E" w:rsidP="00A53CE1">
      <w:pPr>
        <w:pStyle w:val="Akapitzlist"/>
        <w:numPr>
          <w:ilvl w:val="0"/>
          <w:numId w:val="49"/>
        </w:numPr>
        <w:ind w:left="993" w:hanging="426"/>
        <w:contextualSpacing/>
        <w:jc w:val="both"/>
        <w:rPr>
          <w:sz w:val="24"/>
          <w:szCs w:val="24"/>
        </w:rPr>
      </w:pPr>
      <w:r w:rsidRPr="00764B70">
        <w:rPr>
          <w:sz w:val="24"/>
          <w:szCs w:val="24"/>
        </w:rPr>
        <w:t>osobie fizycznej nie przysługuje:</w:t>
      </w:r>
    </w:p>
    <w:p w14:paraId="2C4B719D"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w związku z art. 17 ust. 3 lit. b, d lub e rozporządzenia 2016/679 prawo do usunięcia danych osobowych;</w:t>
      </w:r>
    </w:p>
    <w:p w14:paraId="65525F9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prawo do przenoszenia danych osobowych, o którym mowa w art. 20 rozporządzenia 2016/679;</w:t>
      </w:r>
    </w:p>
    <w:p w14:paraId="2428F4C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 xml:space="preserve">na podstawie art. 21 rozporządzenia 2016/679 prawo sprzeciwu, wobec przetwarzania danych osobowych, gdyż podstawą prawną przetwarzania danych osobowych osób fizycznych jest art. 6 ust. 1 lit. c rozporządzenia 2016/679. </w:t>
      </w:r>
    </w:p>
    <w:p w14:paraId="524230A2"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 związku z prawem dostępu do danych,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0508A3F" w14:textId="77777777" w:rsidR="00B90137" w:rsidRPr="000B009D"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lastRenderedPageBreak/>
        <w:t>Treść klauzuli informacyjnej dotyczącej obowiązków Administratora zamieszczona jest na stronie podmiotowej Biuletynu Informacji Publicznej Zamawiającego, w zakładce „</w:t>
      </w:r>
      <w:r w:rsidR="00E220A8">
        <w:rPr>
          <w:sz w:val="24"/>
          <w:szCs w:val="24"/>
        </w:rPr>
        <w:t>RODO</w:t>
      </w:r>
      <w:r w:rsidRPr="00764B70">
        <w:rPr>
          <w:sz w:val="24"/>
          <w:szCs w:val="24"/>
        </w:rPr>
        <w:t>”:</w:t>
      </w:r>
    </w:p>
    <w:p w14:paraId="3CD47318"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D504240"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4B0A659E"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formularzu oferty stanowiącym Załącznik nr </w:t>
      </w:r>
      <w:r w:rsidR="004209B4">
        <w:rPr>
          <w:sz w:val="24"/>
          <w:szCs w:val="24"/>
        </w:rPr>
        <w:t>2</w:t>
      </w:r>
      <w:r w:rsidRPr="00764B70">
        <w:rPr>
          <w:sz w:val="24"/>
          <w:szCs w:val="24"/>
        </w:rPr>
        <w:t xml:space="preserve"> do SWZ. </w:t>
      </w:r>
    </w:p>
    <w:p w14:paraId="68E94C77" w14:textId="77777777" w:rsidR="00A1545E" w:rsidRPr="00764B70" w:rsidRDefault="00A1545E" w:rsidP="00A53CE1">
      <w:pPr>
        <w:numPr>
          <w:ilvl w:val="0"/>
          <w:numId w:val="12"/>
        </w:numPr>
        <w:tabs>
          <w:tab w:val="left" w:pos="567"/>
          <w:tab w:val="left" w:pos="851"/>
        </w:tabs>
        <w:suppressAutoHyphens/>
        <w:autoSpaceDE w:val="0"/>
        <w:autoSpaceDN w:val="0"/>
        <w:adjustRightInd w:val="0"/>
        <w:spacing w:after="120" w:line="276" w:lineRule="auto"/>
        <w:ind w:left="567" w:hanging="567"/>
        <w:contextualSpacing/>
        <w:jc w:val="both"/>
        <w:rPr>
          <w:sz w:val="24"/>
          <w:szCs w:val="24"/>
        </w:rPr>
      </w:pPr>
      <w:r w:rsidRPr="00764B70">
        <w:rPr>
          <w:sz w:val="24"/>
          <w:szCs w:val="24"/>
        </w:rPr>
        <w:t>Dane osobowe osób fizycznych będą przechowywane w przez okres:</w:t>
      </w:r>
    </w:p>
    <w:p w14:paraId="59276AE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przez okres 4 lat od dnia zakończenia postępowania o udzielenie zamówienia, a jeżeli czas trwania i rozliczenia umowy przekracza 4 lata - przez cały czas trwania umowy i okresu jej rozliczania,</w:t>
      </w:r>
    </w:p>
    <w:p w14:paraId="583D6C3F"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jeżeli czas trwania i rozliczenia umowy przekracza 4 lata - przez cały czas trwania umowy i okresu jej rozliczania,</w:t>
      </w:r>
    </w:p>
    <w:p w14:paraId="476E938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przypadku zamówień współfinansowanych ze środków UE przez okres, o którym mowa w art. 125 ust. 4 lit. d) w zw. z art. 140 rozporządzenia nr 1303/2013</w:t>
      </w:r>
      <w:r w:rsidR="0011076D" w:rsidRPr="00764B70">
        <w:rPr>
          <w:sz w:val="24"/>
          <w:szCs w:val="24"/>
        </w:rPr>
        <w:t xml:space="preserve"> (jeżeli dotyczy)</w:t>
      </w:r>
      <w:r w:rsidRPr="00764B70">
        <w:rPr>
          <w:sz w:val="24"/>
          <w:szCs w:val="24"/>
        </w:rPr>
        <w:t>,</w:t>
      </w:r>
    </w:p>
    <w:p w14:paraId="781EE920"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zakresie określonym w przepisach o archiwizacji - do czasu przeprowadzania archiwizacji dokumentacji.</w:t>
      </w:r>
    </w:p>
    <w:p w14:paraId="54E26237" w14:textId="77777777" w:rsidR="00541286" w:rsidRPr="00764B70" w:rsidRDefault="00541286" w:rsidP="00625177">
      <w:pPr>
        <w:spacing w:line="276" w:lineRule="auto"/>
        <w:jc w:val="both"/>
        <w:rPr>
          <w:sz w:val="24"/>
          <w:szCs w:val="24"/>
        </w:rPr>
      </w:pPr>
    </w:p>
    <w:p w14:paraId="0BDEBFE9" w14:textId="77777777" w:rsidR="008D545F" w:rsidRPr="00764B70" w:rsidRDefault="00810CCD">
      <w:pPr>
        <w:numPr>
          <w:ilvl w:val="0"/>
          <w:numId w:val="74"/>
        </w:numPr>
        <w:tabs>
          <w:tab w:val="left" w:pos="1134"/>
          <w:tab w:val="left" w:pos="1701"/>
        </w:tabs>
        <w:suppressAutoHyphens/>
        <w:autoSpaceDE w:val="0"/>
        <w:autoSpaceDN w:val="0"/>
        <w:spacing w:line="276" w:lineRule="auto"/>
        <w:ind w:left="1134" w:hanging="708"/>
        <w:jc w:val="both"/>
        <w:rPr>
          <w:b/>
          <w:sz w:val="24"/>
          <w:szCs w:val="24"/>
        </w:rPr>
      </w:pPr>
      <w:r w:rsidRPr="00764B70">
        <w:rPr>
          <w:b/>
          <w:sz w:val="24"/>
          <w:szCs w:val="24"/>
        </w:rPr>
        <w:t>Z</w:t>
      </w:r>
      <w:r w:rsidR="008D545F" w:rsidRPr="00764B70">
        <w:rPr>
          <w:b/>
          <w:sz w:val="24"/>
          <w:szCs w:val="24"/>
        </w:rPr>
        <w:t>ałącznik</w:t>
      </w:r>
      <w:r w:rsidRPr="00764B70">
        <w:rPr>
          <w:b/>
          <w:sz w:val="24"/>
          <w:szCs w:val="24"/>
        </w:rPr>
        <w:t xml:space="preserve">i </w:t>
      </w:r>
      <w:r w:rsidR="008D545F" w:rsidRPr="00764B70">
        <w:rPr>
          <w:b/>
          <w:sz w:val="24"/>
          <w:szCs w:val="24"/>
        </w:rPr>
        <w:t>do SWZ stanowią</w:t>
      </w:r>
      <w:r w:rsidRPr="00764B70">
        <w:rPr>
          <w:b/>
          <w:sz w:val="24"/>
          <w:szCs w:val="24"/>
        </w:rPr>
        <w:t xml:space="preserve"> </w:t>
      </w:r>
      <w:r w:rsidR="008D545F" w:rsidRPr="00764B70">
        <w:rPr>
          <w:b/>
          <w:sz w:val="24"/>
          <w:szCs w:val="24"/>
        </w:rPr>
        <w:t>jej treść</w:t>
      </w:r>
      <w:r w:rsidR="007A508A" w:rsidRPr="00764B70">
        <w:rPr>
          <w:b/>
          <w:sz w:val="24"/>
          <w:szCs w:val="24"/>
        </w:rPr>
        <w:t>.</w:t>
      </w:r>
    </w:p>
    <w:p w14:paraId="7B74FEA5" w14:textId="77777777" w:rsidR="00A11D2D" w:rsidRDefault="00A11D2D" w:rsidP="00625177">
      <w:pPr>
        <w:tabs>
          <w:tab w:val="left" w:pos="851"/>
        </w:tabs>
        <w:spacing w:line="276" w:lineRule="auto"/>
        <w:jc w:val="both"/>
        <w:rPr>
          <w:sz w:val="24"/>
          <w:szCs w:val="24"/>
        </w:rPr>
      </w:pPr>
    </w:p>
    <w:p w14:paraId="5259F833" w14:textId="77777777" w:rsidR="007F1112" w:rsidRPr="00764B70" w:rsidRDefault="007F1112" w:rsidP="00625177">
      <w:pPr>
        <w:tabs>
          <w:tab w:val="left" w:pos="851"/>
        </w:tabs>
        <w:spacing w:line="276" w:lineRule="auto"/>
        <w:jc w:val="both"/>
        <w:rPr>
          <w:sz w:val="24"/>
          <w:szCs w:val="24"/>
        </w:rPr>
      </w:pPr>
    </w:p>
    <w:p w14:paraId="6093AAE5" w14:textId="77777777" w:rsidR="00873C98" w:rsidRPr="00764B70" w:rsidRDefault="00873C98" w:rsidP="00625177">
      <w:pPr>
        <w:ind w:left="4254" w:firstLine="709"/>
        <w:jc w:val="right"/>
        <w:rPr>
          <w:b/>
          <w:sz w:val="24"/>
          <w:szCs w:val="24"/>
        </w:rPr>
      </w:pPr>
      <w:r w:rsidRPr="00764B70">
        <w:rPr>
          <w:b/>
          <w:sz w:val="24"/>
          <w:szCs w:val="24"/>
        </w:rPr>
        <w:t>Treść SWZ zatwierdzam</w:t>
      </w:r>
    </w:p>
    <w:p w14:paraId="1C100263" w14:textId="77777777" w:rsidR="007F1112" w:rsidRPr="00764B70" w:rsidRDefault="007F1112" w:rsidP="00625177">
      <w:pPr>
        <w:jc w:val="both"/>
        <w:rPr>
          <w:sz w:val="24"/>
          <w:szCs w:val="24"/>
        </w:rPr>
      </w:pPr>
    </w:p>
    <w:p w14:paraId="2D3858B9" w14:textId="36258582" w:rsidR="00873C98" w:rsidRDefault="00BF5BCB" w:rsidP="00625177">
      <w:pPr>
        <w:jc w:val="right"/>
        <w:rPr>
          <w:sz w:val="24"/>
          <w:szCs w:val="24"/>
        </w:rPr>
      </w:pPr>
      <w:r>
        <w:rPr>
          <w:sz w:val="24"/>
          <w:szCs w:val="24"/>
        </w:rPr>
        <w:t>04.05</w:t>
      </w:r>
      <w:r w:rsidR="00625177" w:rsidRPr="00B673B3">
        <w:rPr>
          <w:sz w:val="24"/>
          <w:szCs w:val="24"/>
        </w:rPr>
        <w:t>.202</w:t>
      </w:r>
      <w:r w:rsidR="005337AE" w:rsidRPr="00B673B3">
        <w:rPr>
          <w:sz w:val="24"/>
          <w:szCs w:val="24"/>
        </w:rPr>
        <w:t>6</w:t>
      </w:r>
      <w:r w:rsidR="00625177">
        <w:rPr>
          <w:sz w:val="24"/>
          <w:szCs w:val="24"/>
        </w:rPr>
        <w:t xml:space="preserve"> r. Rafał Zieliński</w:t>
      </w:r>
    </w:p>
    <w:p w14:paraId="65B072FE" w14:textId="77777777" w:rsidR="00625177" w:rsidRPr="00764B70" w:rsidRDefault="00625177" w:rsidP="00625177">
      <w:pPr>
        <w:spacing w:line="276" w:lineRule="auto"/>
        <w:jc w:val="right"/>
        <w:rPr>
          <w:sz w:val="24"/>
          <w:szCs w:val="24"/>
        </w:rPr>
      </w:pPr>
      <w:r>
        <w:rPr>
          <w:sz w:val="24"/>
          <w:szCs w:val="24"/>
        </w:rPr>
        <w:t>Kierownik PZD</w:t>
      </w:r>
    </w:p>
    <w:p w14:paraId="3D38668C" w14:textId="77777777" w:rsidR="007B50F4" w:rsidRPr="00764B70" w:rsidRDefault="00053C8F" w:rsidP="001C51A9">
      <w:pPr>
        <w:pStyle w:val="pkt"/>
        <w:suppressAutoHyphens/>
        <w:autoSpaceDE w:val="0"/>
        <w:autoSpaceDN w:val="0"/>
        <w:spacing w:before="0" w:after="0" w:line="276" w:lineRule="auto"/>
        <w:ind w:left="435" w:firstLine="0"/>
        <w:jc w:val="right"/>
        <w:rPr>
          <w:i/>
          <w:sz w:val="20"/>
          <w:szCs w:val="20"/>
        </w:rPr>
      </w:pPr>
      <w:r w:rsidRPr="00764B70">
        <w:rPr>
          <w:i/>
          <w:sz w:val="20"/>
          <w:szCs w:val="20"/>
        </w:rPr>
        <w:t>(d</w:t>
      </w:r>
      <w:r w:rsidR="00873C98" w:rsidRPr="00764B70">
        <w:rPr>
          <w:i/>
          <w:sz w:val="20"/>
          <w:szCs w:val="20"/>
        </w:rPr>
        <w:t xml:space="preserve">ata i podpis </w:t>
      </w:r>
      <w:r w:rsidRPr="00764B70">
        <w:rPr>
          <w:i/>
          <w:sz w:val="20"/>
          <w:szCs w:val="20"/>
        </w:rPr>
        <w:t>k</w:t>
      </w:r>
      <w:r w:rsidR="00873C98" w:rsidRPr="00764B70">
        <w:rPr>
          <w:i/>
          <w:sz w:val="20"/>
          <w:szCs w:val="20"/>
        </w:rPr>
        <w:t xml:space="preserve">ierownika </w:t>
      </w:r>
      <w:r w:rsidRPr="00764B70">
        <w:rPr>
          <w:i/>
          <w:sz w:val="20"/>
          <w:szCs w:val="20"/>
        </w:rPr>
        <w:t>z</w:t>
      </w:r>
      <w:r w:rsidR="00873C98" w:rsidRPr="00764B70">
        <w:rPr>
          <w:i/>
          <w:sz w:val="20"/>
          <w:szCs w:val="20"/>
        </w:rPr>
        <w:t>amawiającego</w:t>
      </w:r>
      <w:r w:rsidRPr="00764B70">
        <w:rPr>
          <w:i/>
          <w:sz w:val="20"/>
          <w:szCs w:val="20"/>
        </w:rPr>
        <w:t>)</w:t>
      </w:r>
    </w:p>
    <w:sectPr w:rsidR="007B50F4" w:rsidRPr="00764B70">
      <w:footerReference w:type="default" r:id="rId14"/>
      <w:footerReference w:type="first" r:id="rId15"/>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7B79" w14:textId="77777777" w:rsidR="00BE18CA" w:rsidRDefault="00BE18CA">
      <w:r>
        <w:separator/>
      </w:r>
    </w:p>
  </w:endnote>
  <w:endnote w:type="continuationSeparator" w:id="0">
    <w:p w14:paraId="36A6A026" w14:textId="77777777" w:rsidR="00BE18CA" w:rsidRDefault="00BE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Cyr Medium">
    <w:altName w:val="Calibri"/>
    <w:panose1 w:val="00000000000000000000"/>
    <w:charset w:val="EE"/>
    <w:family w:val="swiss"/>
    <w:notTrueType/>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73F5" w14:textId="77777777" w:rsidR="00615D39" w:rsidRPr="00615D39" w:rsidRDefault="00615D39">
    <w:pPr>
      <w:pStyle w:val="Stopka"/>
      <w:jc w:val="right"/>
      <w:rPr>
        <w:sz w:val="24"/>
        <w:szCs w:val="24"/>
      </w:rPr>
    </w:pPr>
    <w:r w:rsidRPr="00615D39">
      <w:rPr>
        <w:sz w:val="24"/>
        <w:szCs w:val="24"/>
      </w:rPr>
      <w:t xml:space="preserve">str. </w:t>
    </w:r>
    <w:r w:rsidRPr="00615D39">
      <w:rPr>
        <w:sz w:val="24"/>
        <w:szCs w:val="24"/>
      </w:rPr>
      <w:fldChar w:fldCharType="begin"/>
    </w:r>
    <w:r w:rsidRPr="00615D39">
      <w:rPr>
        <w:sz w:val="24"/>
        <w:szCs w:val="24"/>
      </w:rPr>
      <w:instrText>PAGE    \* MERGEFORMAT</w:instrText>
    </w:r>
    <w:r w:rsidRPr="00615D39">
      <w:rPr>
        <w:sz w:val="24"/>
        <w:szCs w:val="24"/>
      </w:rPr>
      <w:fldChar w:fldCharType="separate"/>
    </w:r>
    <w:r w:rsidRPr="00615D39">
      <w:rPr>
        <w:sz w:val="24"/>
        <w:szCs w:val="24"/>
      </w:rPr>
      <w:t>2</w:t>
    </w:r>
    <w:r w:rsidRPr="00615D39">
      <w:rPr>
        <w:sz w:val="24"/>
        <w:szCs w:val="24"/>
      </w:rPr>
      <w:fldChar w:fldCharType="end"/>
    </w:r>
  </w:p>
  <w:p w14:paraId="74DC3F90" w14:textId="77777777" w:rsidR="00C77CFC" w:rsidRDefault="00C77CFC">
    <w:pPr>
      <w:pStyle w:val="Stopka"/>
      <w:rPr>
        <w:rFonts w:ascii="Arial" w:hAnsi="Arial"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53809332"/>
      <w:docPartObj>
        <w:docPartGallery w:val="Page Numbers (Bottom of Page)"/>
        <w:docPartUnique/>
      </w:docPartObj>
    </w:sdtPr>
    <w:sdtEndPr>
      <w:rPr>
        <w:rFonts w:ascii="Times New Roman" w:hAnsi="Times New Roman" w:cs="Times New Roman"/>
        <w:sz w:val="22"/>
        <w:szCs w:val="22"/>
      </w:rPr>
    </w:sdtEndPr>
    <w:sdtContent>
      <w:p w14:paraId="43782E96" w14:textId="4A5A48EF" w:rsidR="00EF7D47" w:rsidRPr="00EF7D47" w:rsidRDefault="00EF7D47">
        <w:pPr>
          <w:pStyle w:val="Stopka"/>
          <w:jc w:val="right"/>
          <w:rPr>
            <w:rFonts w:eastAsiaTheme="majorEastAsia"/>
            <w:sz w:val="22"/>
            <w:szCs w:val="22"/>
          </w:rPr>
        </w:pPr>
        <w:r w:rsidRPr="00EF7D47">
          <w:rPr>
            <w:rFonts w:eastAsiaTheme="majorEastAsia"/>
            <w:sz w:val="22"/>
            <w:szCs w:val="22"/>
          </w:rPr>
          <w:t xml:space="preserve">str. </w:t>
        </w:r>
        <w:r w:rsidRPr="00EF7D47">
          <w:rPr>
            <w:rFonts w:eastAsiaTheme="minorEastAsia"/>
            <w:sz w:val="22"/>
            <w:szCs w:val="22"/>
          </w:rPr>
          <w:fldChar w:fldCharType="begin"/>
        </w:r>
        <w:r w:rsidRPr="00EF7D47">
          <w:rPr>
            <w:sz w:val="22"/>
            <w:szCs w:val="22"/>
          </w:rPr>
          <w:instrText>PAGE    \* MERGEFORMAT</w:instrText>
        </w:r>
        <w:r w:rsidRPr="00EF7D47">
          <w:rPr>
            <w:rFonts w:eastAsiaTheme="minorEastAsia"/>
            <w:sz w:val="22"/>
            <w:szCs w:val="22"/>
          </w:rPr>
          <w:fldChar w:fldCharType="separate"/>
        </w:r>
        <w:r w:rsidRPr="00EF7D47">
          <w:rPr>
            <w:rFonts w:eastAsiaTheme="majorEastAsia"/>
            <w:sz w:val="22"/>
            <w:szCs w:val="22"/>
          </w:rPr>
          <w:t>2</w:t>
        </w:r>
        <w:r w:rsidRPr="00EF7D47">
          <w:rPr>
            <w:rFonts w:eastAsiaTheme="majorEastAsia"/>
            <w:sz w:val="22"/>
            <w:szCs w:val="22"/>
          </w:rPr>
          <w:fldChar w:fldCharType="end"/>
        </w:r>
      </w:p>
    </w:sdtContent>
  </w:sdt>
  <w:p w14:paraId="1D93F0DE" w14:textId="77777777" w:rsidR="00C77CFC" w:rsidRDefault="00C77CF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4D61" w14:textId="77777777" w:rsidR="00BE18CA" w:rsidRDefault="00BE18CA">
      <w:r>
        <w:separator/>
      </w:r>
    </w:p>
  </w:footnote>
  <w:footnote w:type="continuationSeparator" w:id="0">
    <w:p w14:paraId="37F7464E" w14:textId="77777777" w:rsidR="00BE18CA" w:rsidRDefault="00BE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BC"/>
    <w:multiLevelType w:val="hybridMultilevel"/>
    <w:tmpl w:val="196489F0"/>
    <w:lvl w:ilvl="0" w:tplc="575CB7F4">
      <w:start w:val="2"/>
      <w:numFmt w:val="decimal"/>
      <w:lvlText w:val="%1."/>
      <w:lvlJc w:val="left"/>
      <w:pPr>
        <w:ind w:left="171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8F"/>
    <w:multiLevelType w:val="hybridMultilevel"/>
    <w:tmpl w:val="23BC47C2"/>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7144BC9C">
      <w:start w:val="1"/>
      <w:numFmt w:val="lowerLetter"/>
      <w:lvlText w:val="%3)"/>
      <w:lvlJc w:val="left"/>
      <w:pPr>
        <w:ind w:left="2160" w:hanging="180"/>
      </w:pPr>
      <w:rPr>
        <w:rFonts w:ascii="Times New Roman" w:hAnsi="Times New Roman"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A6CE1"/>
    <w:multiLevelType w:val="hybridMultilevel"/>
    <w:tmpl w:val="A9D2807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 w15:restartNumberingAfterBreak="0">
    <w:nsid w:val="099E1459"/>
    <w:multiLevelType w:val="hybridMultilevel"/>
    <w:tmpl w:val="0592298E"/>
    <w:lvl w:ilvl="0" w:tplc="7D721492">
      <w:start w:val="2"/>
      <w:numFmt w:val="decimal"/>
      <w:lvlText w:val="%1)"/>
      <w:lvlJc w:val="left"/>
      <w:pPr>
        <w:ind w:left="144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0299F"/>
    <w:multiLevelType w:val="hybridMultilevel"/>
    <w:tmpl w:val="76E6BF70"/>
    <w:lvl w:ilvl="0" w:tplc="D578EB8E">
      <w:start w:val="1"/>
      <w:numFmt w:val="lowerLetter"/>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384244"/>
    <w:multiLevelType w:val="hybridMultilevel"/>
    <w:tmpl w:val="6C1A7CC8"/>
    <w:lvl w:ilvl="0" w:tplc="ABE0313C">
      <w:start w:val="1"/>
      <w:numFmt w:val="decimal"/>
      <w:lvlText w:val="%1)"/>
      <w:lvlJc w:val="left"/>
      <w:pPr>
        <w:ind w:left="2291"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 w15:restartNumberingAfterBreak="0">
    <w:nsid w:val="0DB87904"/>
    <w:multiLevelType w:val="hybridMultilevel"/>
    <w:tmpl w:val="DCC2817E"/>
    <w:lvl w:ilvl="0" w:tplc="4CBAE85C">
      <w:start w:val="1"/>
      <w:numFmt w:val="decimal"/>
      <w:lvlText w:val="%1."/>
      <w:lvlJc w:val="left"/>
      <w:pPr>
        <w:ind w:left="2138" w:hanging="360"/>
      </w:pPr>
      <w:rPr>
        <w:rFonts w:ascii="Times New Roman" w:hAnsi="Times New Roman" w:cs="Times New Roman" w:hint="default"/>
        <w:b w:val="0"/>
        <w:i w:val="0"/>
        <w:color w:val="auto"/>
        <w:sz w:val="24"/>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 w15:restartNumberingAfterBreak="0">
    <w:nsid w:val="0E684C87"/>
    <w:multiLevelType w:val="hybridMultilevel"/>
    <w:tmpl w:val="DF5C66E0"/>
    <w:lvl w:ilvl="0" w:tplc="0B4E1E64">
      <w:start w:val="1"/>
      <w:numFmt w:val="lowerLetter"/>
      <w:lvlText w:val="%1)"/>
      <w:lvlJc w:val="left"/>
      <w:pPr>
        <w:ind w:left="720" w:hanging="360"/>
      </w:pPr>
      <w:rPr>
        <w:rFonts w:ascii="Times New Roman" w:hAnsi="Times New Roman"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755CE2"/>
    <w:multiLevelType w:val="hybridMultilevel"/>
    <w:tmpl w:val="8758C508"/>
    <w:lvl w:ilvl="0" w:tplc="38D4A3E4">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860ED"/>
    <w:multiLevelType w:val="singleLevel"/>
    <w:tmpl w:val="FFFFFFFF"/>
    <w:lvl w:ilvl="0">
      <w:start w:val="4"/>
      <w:numFmt w:val="decimal"/>
      <w:lvlText w:val="%1."/>
      <w:lvlJc w:val="left"/>
      <w:rPr>
        <w:rFonts w:ascii="Times New Roman" w:hAnsi="Times New Roman" w:cs="Times New Roman" w:hint="default"/>
      </w:rPr>
    </w:lvl>
  </w:abstractNum>
  <w:abstractNum w:abstractNumId="10" w15:restartNumberingAfterBreak="0">
    <w:nsid w:val="0FB42E73"/>
    <w:multiLevelType w:val="hybridMultilevel"/>
    <w:tmpl w:val="C09CC756"/>
    <w:lvl w:ilvl="0" w:tplc="0522292C">
      <w:start w:val="5"/>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07342"/>
    <w:multiLevelType w:val="hybridMultilevel"/>
    <w:tmpl w:val="4ECAF942"/>
    <w:lvl w:ilvl="0" w:tplc="0415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E0CF7"/>
    <w:multiLevelType w:val="hybridMultilevel"/>
    <w:tmpl w:val="E794DBEC"/>
    <w:lvl w:ilvl="0" w:tplc="94B8C31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DA52C5"/>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1F7360D"/>
    <w:multiLevelType w:val="hybridMultilevel"/>
    <w:tmpl w:val="EB4E8DF6"/>
    <w:lvl w:ilvl="0" w:tplc="A5A67610">
      <w:start w:val="1"/>
      <w:numFmt w:val="decimal"/>
      <w:lvlText w:val="%1."/>
      <w:lvlJc w:val="left"/>
      <w:pPr>
        <w:ind w:left="2138"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 w15:restartNumberingAfterBreak="0">
    <w:nsid w:val="251E1E7D"/>
    <w:multiLevelType w:val="hybridMultilevel"/>
    <w:tmpl w:val="14BCCFCE"/>
    <w:lvl w:ilvl="0" w:tplc="380EF87E">
      <w:start w:val="1"/>
      <w:numFmt w:val="decimal"/>
      <w:lvlText w:val="%1)"/>
      <w:lvlJc w:val="left"/>
      <w:pPr>
        <w:ind w:left="720" w:hanging="360"/>
      </w:pPr>
      <w:rPr>
        <w:rFonts w:ascii="Arial" w:hAnsi="Arial" w:hint="default"/>
        <w:b w:val="0"/>
        <w:i w:val="0"/>
        <w:color w:val="auto"/>
        <w:sz w:val="22"/>
        <w:szCs w:val="18"/>
      </w:rPr>
    </w:lvl>
    <w:lvl w:ilvl="1" w:tplc="926A7BC4">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41116"/>
    <w:multiLevelType w:val="hybridMultilevel"/>
    <w:tmpl w:val="52DAE238"/>
    <w:lvl w:ilvl="0" w:tplc="04150011">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7" w15:restartNumberingAfterBreak="0">
    <w:nsid w:val="2676464D"/>
    <w:multiLevelType w:val="hybridMultilevel"/>
    <w:tmpl w:val="08888780"/>
    <w:lvl w:ilvl="0" w:tplc="DB2CBCF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2660E5"/>
    <w:multiLevelType w:val="hybridMultilevel"/>
    <w:tmpl w:val="C5BC76AC"/>
    <w:lvl w:ilvl="0" w:tplc="35EABAAA">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D44D65"/>
    <w:multiLevelType w:val="hybridMultilevel"/>
    <w:tmpl w:val="9FC6DDE8"/>
    <w:lvl w:ilvl="0" w:tplc="3FE0CE30">
      <w:start w:val="1"/>
      <w:numFmt w:val="decimal"/>
      <w:lvlText w:val="%1)"/>
      <w:lvlJc w:val="left"/>
      <w:pPr>
        <w:ind w:left="720" w:hanging="360"/>
      </w:pPr>
      <w:rPr>
        <w:rFonts w:ascii="Arial" w:hAnsi="Arial" w:cs="Arial"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B24546"/>
    <w:multiLevelType w:val="hybridMultilevel"/>
    <w:tmpl w:val="93721050"/>
    <w:lvl w:ilvl="0" w:tplc="0A469AD0">
      <w:start w:val="1"/>
      <w:numFmt w:val="decimal"/>
      <w:lvlText w:val="%1."/>
      <w:lvlJc w:val="left"/>
      <w:pPr>
        <w:ind w:left="2433" w:hanging="360"/>
      </w:pPr>
      <w:rPr>
        <w:rFonts w:ascii="Times New Roman" w:hAnsi="Times New Roman" w:cs="Times New Roman" w:hint="default"/>
        <w:b/>
        <w:i w:val="0"/>
        <w:sz w:val="24"/>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1" w15:restartNumberingAfterBreak="0">
    <w:nsid w:val="2DB40EFC"/>
    <w:multiLevelType w:val="hybridMultilevel"/>
    <w:tmpl w:val="3A0C6248"/>
    <w:lvl w:ilvl="0" w:tplc="FE140984">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2" w15:restartNumberingAfterBreak="0">
    <w:nsid w:val="2DFF5385"/>
    <w:multiLevelType w:val="hybridMultilevel"/>
    <w:tmpl w:val="99B6451A"/>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78A4A9E0">
      <w:start w:val="1"/>
      <w:numFmt w:val="decimal"/>
      <w:lvlText w:val="%3)"/>
      <w:lvlJc w:val="left"/>
      <w:pPr>
        <w:ind w:left="3436" w:hanging="180"/>
      </w:pPr>
      <w:rPr>
        <w:rFonts w:ascii="Times New Roman" w:hAnsi="Times New Roman" w:cs="Times New Roman" w:hint="default"/>
        <w:b w:val="0"/>
        <w:i w:val="0"/>
        <w:spacing w:val="0"/>
        <w:w w:val="100"/>
        <w:kern w:val="20"/>
        <w:position w:val="0"/>
        <w:sz w:val="24"/>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15:restartNumberingAfterBreak="0">
    <w:nsid w:val="30293EDF"/>
    <w:multiLevelType w:val="hybridMultilevel"/>
    <w:tmpl w:val="010A4430"/>
    <w:lvl w:ilvl="0" w:tplc="38CEA8B4">
      <w:start w:val="1"/>
      <w:numFmt w:val="decimal"/>
      <w:lvlText w:val="%1."/>
      <w:lvlJc w:val="left"/>
      <w:pPr>
        <w:ind w:left="1712"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A27BDB"/>
    <w:multiLevelType w:val="hybridMultilevel"/>
    <w:tmpl w:val="F1F00DF8"/>
    <w:lvl w:ilvl="0" w:tplc="5334652E">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5" w15:restartNumberingAfterBreak="0">
    <w:nsid w:val="30A902EA"/>
    <w:multiLevelType w:val="hybridMultilevel"/>
    <w:tmpl w:val="7C343998"/>
    <w:lvl w:ilvl="0" w:tplc="F0C44B9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110729F"/>
    <w:multiLevelType w:val="hybridMultilevel"/>
    <w:tmpl w:val="F9467720"/>
    <w:lvl w:ilvl="0" w:tplc="380EF87E">
      <w:start w:val="1"/>
      <w:numFmt w:val="decimal"/>
      <w:lvlText w:val="%1)"/>
      <w:lvlJc w:val="left"/>
      <w:pPr>
        <w:ind w:left="720" w:hanging="360"/>
      </w:pPr>
      <w:rPr>
        <w:rFonts w:ascii="Arial" w:hAnsi="Arial" w:hint="default"/>
        <w:b w:val="0"/>
        <w:i w:val="0"/>
        <w:color w:val="auto"/>
        <w:sz w:val="22"/>
        <w:szCs w:val="18"/>
      </w:rPr>
    </w:lvl>
    <w:lvl w:ilvl="1" w:tplc="9D507022">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365B84"/>
    <w:multiLevelType w:val="multilevel"/>
    <w:tmpl w:val="4F108B92"/>
    <w:lvl w:ilvl="0">
      <w:start w:val="1"/>
      <w:numFmt w:val="lowerLetter"/>
      <w:lvlText w:val="%1)"/>
      <w:lvlJc w:val="left"/>
      <w:pPr>
        <w:ind w:left="3750" w:hanging="360"/>
      </w:pPr>
      <w:rPr>
        <w:rFonts w:ascii="Times New Roman" w:hAnsi="Times New Roman" w:cs="Times New Roman" w:hint="default"/>
        <w:b w:val="0"/>
        <w:bCs w:val="0"/>
        <w:i w:val="0"/>
        <w:iCs w:val="0"/>
        <w:caps w:val="0"/>
        <w:strike w:val="0"/>
        <w:dstrike w:val="0"/>
        <w:color w:val="auto"/>
        <w:spacing w:val="0"/>
        <w:w w:val="100"/>
        <w:kern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4470" w:hanging="360"/>
      </w:pPr>
      <w:rPr>
        <w:rFonts w:ascii="Courier New" w:hAnsi="Courier New" w:cs="Courier New" w:hint="default"/>
      </w:rPr>
    </w:lvl>
    <w:lvl w:ilvl="2">
      <w:start w:val="1"/>
      <w:numFmt w:val="bullet"/>
      <w:lvlText w:val=""/>
      <w:lvlJc w:val="left"/>
      <w:pPr>
        <w:ind w:left="5190" w:hanging="360"/>
      </w:pPr>
      <w:rPr>
        <w:rFonts w:ascii="Wingdings" w:hAnsi="Wingdings" w:hint="default"/>
      </w:rPr>
    </w:lvl>
    <w:lvl w:ilvl="3">
      <w:start w:val="1"/>
      <w:numFmt w:val="bullet"/>
      <w:lvlText w:val=""/>
      <w:lvlJc w:val="left"/>
      <w:pPr>
        <w:ind w:left="5910" w:hanging="360"/>
      </w:pPr>
      <w:rPr>
        <w:rFonts w:ascii="Symbol" w:hAnsi="Symbol" w:hint="default"/>
      </w:rPr>
    </w:lvl>
    <w:lvl w:ilvl="4">
      <w:start w:val="1"/>
      <w:numFmt w:val="bullet"/>
      <w:lvlText w:val="o"/>
      <w:lvlJc w:val="left"/>
      <w:pPr>
        <w:ind w:left="6630" w:hanging="360"/>
      </w:pPr>
      <w:rPr>
        <w:rFonts w:ascii="Courier New" w:hAnsi="Courier New" w:cs="Courier New" w:hint="default"/>
      </w:rPr>
    </w:lvl>
    <w:lvl w:ilvl="5">
      <w:start w:val="1"/>
      <w:numFmt w:val="bullet"/>
      <w:lvlText w:val=""/>
      <w:lvlJc w:val="left"/>
      <w:pPr>
        <w:ind w:left="7350" w:hanging="360"/>
      </w:pPr>
      <w:rPr>
        <w:rFonts w:ascii="Wingdings" w:hAnsi="Wingdings" w:hint="default"/>
      </w:rPr>
    </w:lvl>
    <w:lvl w:ilvl="6">
      <w:start w:val="1"/>
      <w:numFmt w:val="bullet"/>
      <w:lvlText w:val=""/>
      <w:lvlJc w:val="left"/>
      <w:pPr>
        <w:ind w:left="8070" w:hanging="360"/>
      </w:pPr>
      <w:rPr>
        <w:rFonts w:ascii="Symbol" w:hAnsi="Symbol" w:hint="default"/>
      </w:rPr>
    </w:lvl>
    <w:lvl w:ilvl="7">
      <w:start w:val="1"/>
      <w:numFmt w:val="bullet"/>
      <w:lvlText w:val="o"/>
      <w:lvlJc w:val="left"/>
      <w:pPr>
        <w:ind w:left="8790" w:hanging="360"/>
      </w:pPr>
      <w:rPr>
        <w:rFonts w:ascii="Courier New" w:hAnsi="Courier New" w:cs="Courier New" w:hint="default"/>
      </w:rPr>
    </w:lvl>
    <w:lvl w:ilvl="8">
      <w:start w:val="1"/>
      <w:numFmt w:val="bullet"/>
      <w:lvlText w:val=""/>
      <w:lvlJc w:val="left"/>
      <w:pPr>
        <w:ind w:left="9510" w:hanging="360"/>
      </w:pPr>
      <w:rPr>
        <w:rFonts w:ascii="Wingdings" w:hAnsi="Wingdings" w:hint="default"/>
      </w:rPr>
    </w:lvl>
  </w:abstractNum>
  <w:abstractNum w:abstractNumId="29"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1F5E91"/>
    <w:multiLevelType w:val="hybridMultilevel"/>
    <w:tmpl w:val="7BFE396E"/>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37824307"/>
    <w:multiLevelType w:val="hybridMultilevel"/>
    <w:tmpl w:val="BBD0B214"/>
    <w:lvl w:ilvl="0" w:tplc="39C0E240">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2D355F"/>
    <w:multiLevelType w:val="hybridMultilevel"/>
    <w:tmpl w:val="D4B23C38"/>
    <w:lvl w:ilvl="0" w:tplc="9F9A6582">
      <w:start w:val="1"/>
      <w:numFmt w:val="decimal"/>
      <w:lvlText w:val="%1)"/>
      <w:lvlJc w:val="left"/>
      <w:pPr>
        <w:ind w:left="720" w:hanging="360"/>
      </w:pPr>
      <w:rPr>
        <w:rFonts w:ascii="Arial" w:hAnsi="Arial" w:cs="Calibri" w:hint="default"/>
        <w:b w:val="0"/>
        <w:i w:val="0"/>
        <w:color w:val="auto"/>
        <w:sz w:val="24"/>
      </w:rPr>
    </w:lvl>
    <w:lvl w:ilvl="1" w:tplc="B3729156">
      <w:start w:val="1"/>
      <w:numFmt w:val="decimal"/>
      <w:lvlText w:val="%2)"/>
      <w:lvlJc w:val="left"/>
      <w:pPr>
        <w:ind w:left="1440" w:hanging="360"/>
      </w:pPr>
      <w:rPr>
        <w:rFonts w:ascii="Times New Roman" w:hAnsi="Times New Roman" w:cs="Times New Roman" w:hint="default"/>
        <w:b w:val="0"/>
        <w:i w:val="0"/>
        <w:color w:val="auto"/>
        <w:sz w:val="24"/>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5F5AC4"/>
    <w:multiLevelType w:val="hybridMultilevel"/>
    <w:tmpl w:val="FCC848B8"/>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2E54DC7A">
      <w:start w:val="1"/>
      <w:numFmt w:val="lowerLetter"/>
      <w:lvlText w:val="%3)"/>
      <w:lvlJc w:val="left"/>
      <w:pPr>
        <w:ind w:left="2160" w:hanging="180"/>
      </w:pPr>
      <w:rPr>
        <w:rFonts w:ascii="Times New Roman" w:hAnsi="Times New Roman" w:cs="Times New Roman" w:hint="default"/>
        <w:b w:val="0"/>
        <w:bCs w:val="0"/>
        <w:i w:val="0"/>
        <w:iCs w:val="0"/>
        <w:color w:val="auto"/>
        <w:spacing w:val="0"/>
        <w:w w:val="100"/>
        <w:kern w:val="20"/>
        <w:position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A1302"/>
    <w:multiLevelType w:val="hybridMultilevel"/>
    <w:tmpl w:val="44EA41C0"/>
    <w:lvl w:ilvl="0" w:tplc="AC2EFF3C">
      <w:start w:val="1"/>
      <w:numFmt w:val="decimal"/>
      <w:lvlText w:val="%1."/>
      <w:lvlJc w:val="left"/>
      <w:pPr>
        <w:ind w:left="720" w:hanging="360"/>
      </w:pPr>
      <w:rPr>
        <w:rFonts w:ascii="Arial" w:hAnsi="Arial" w:hint="default"/>
        <w:b w:val="0"/>
        <w:i w:val="0"/>
        <w:sz w:val="22"/>
      </w:rPr>
    </w:lvl>
    <w:lvl w:ilvl="1" w:tplc="D7C65CC0">
      <w:start w:val="1"/>
      <w:numFmt w:val="decimal"/>
      <w:lvlText w:val="%2."/>
      <w:lvlJc w:val="left"/>
      <w:pPr>
        <w:ind w:left="1440" w:hanging="360"/>
      </w:pPr>
      <w:rPr>
        <w:rFonts w:ascii="Times New Roman" w:hAnsi="Times New Roman" w:cs="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E77A17"/>
    <w:multiLevelType w:val="hybridMultilevel"/>
    <w:tmpl w:val="D3840E70"/>
    <w:lvl w:ilvl="0" w:tplc="32D8F704">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1B52EF"/>
    <w:multiLevelType w:val="hybridMultilevel"/>
    <w:tmpl w:val="BEBCD2AC"/>
    <w:lvl w:ilvl="0" w:tplc="92E4B26C">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906188"/>
    <w:multiLevelType w:val="hybridMultilevel"/>
    <w:tmpl w:val="8E689544"/>
    <w:lvl w:ilvl="0" w:tplc="F1D66340">
      <w:start w:val="1"/>
      <w:numFmt w:val="decimal"/>
      <w:lvlText w:val="%1)"/>
      <w:lvlJc w:val="left"/>
      <w:pPr>
        <w:ind w:left="2190"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8" w15:restartNumberingAfterBreak="0">
    <w:nsid w:val="428B0AC0"/>
    <w:multiLevelType w:val="hybridMultilevel"/>
    <w:tmpl w:val="7324C0B0"/>
    <w:lvl w:ilvl="0" w:tplc="DAE4F380">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E04C10"/>
    <w:multiLevelType w:val="hybridMultilevel"/>
    <w:tmpl w:val="7DF00472"/>
    <w:lvl w:ilvl="0" w:tplc="EE9EA7B0">
      <w:start w:val="1"/>
      <w:numFmt w:val="decimal"/>
      <w:lvlText w:val="%1."/>
      <w:lvlJc w:val="left"/>
      <w:pPr>
        <w:ind w:left="1211" w:hanging="360"/>
      </w:pPr>
      <w:rPr>
        <w:rFonts w:ascii="Times New Roman" w:hAnsi="Times New Roman" w:cs="Times New Roman"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43A24F31"/>
    <w:multiLevelType w:val="hybridMultilevel"/>
    <w:tmpl w:val="188628D8"/>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2A1954"/>
    <w:multiLevelType w:val="hybridMultilevel"/>
    <w:tmpl w:val="DB1AF0CA"/>
    <w:lvl w:ilvl="0" w:tplc="DE8C383A">
      <w:start w:val="1"/>
      <w:numFmt w:val="decimal"/>
      <w:lvlText w:val="%1."/>
      <w:lvlJc w:val="left"/>
      <w:pPr>
        <w:ind w:left="2137" w:hanging="360"/>
      </w:pPr>
      <w:rPr>
        <w:rFonts w:ascii="Arial" w:hAnsi="Arial"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9C6F4B"/>
    <w:multiLevelType w:val="hybridMultilevel"/>
    <w:tmpl w:val="D3285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C744A14"/>
    <w:multiLevelType w:val="hybridMultilevel"/>
    <w:tmpl w:val="FEEC3D1A"/>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DF2CAB"/>
    <w:multiLevelType w:val="hybridMultilevel"/>
    <w:tmpl w:val="FFFFFFFF"/>
    <w:lvl w:ilvl="0" w:tplc="93F0044A">
      <w:start w:val="1"/>
      <w:numFmt w:val="lowerLetter"/>
      <w:lvlText w:val="%1)"/>
      <w:lvlJc w:val="left"/>
      <w:pPr>
        <w:ind w:left="1713" w:hanging="360"/>
      </w:pPr>
      <w:rPr>
        <w:rFonts w:ascii="Times New Roman" w:hAnsi="Times New Roman" w:cs="Times New Roman" w:hint="default"/>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45" w15:restartNumberingAfterBreak="0">
    <w:nsid w:val="4FE71E02"/>
    <w:multiLevelType w:val="hybridMultilevel"/>
    <w:tmpl w:val="7DC2E55E"/>
    <w:lvl w:ilvl="0" w:tplc="0772FD56">
      <w:start w:val="1"/>
      <w:numFmt w:val="decimal"/>
      <w:lvlText w:val="%1."/>
      <w:lvlJc w:val="left"/>
      <w:pPr>
        <w:ind w:left="1712" w:hanging="360"/>
      </w:pPr>
      <w:rPr>
        <w:rFonts w:ascii="Times New Roman" w:hAnsi="Times New Roman" w:cs="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F35848"/>
    <w:multiLevelType w:val="hybridMultilevel"/>
    <w:tmpl w:val="B73A9C56"/>
    <w:lvl w:ilvl="0" w:tplc="36C0B8A8">
      <w:start w:val="1"/>
      <w:numFmt w:val="decimal"/>
      <w:lvlText w:val="%1)"/>
      <w:lvlJc w:val="left"/>
      <w:pPr>
        <w:ind w:left="644"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1462A59"/>
    <w:multiLevelType w:val="multilevel"/>
    <w:tmpl w:val="D3AA9C44"/>
    <w:lvl w:ilvl="0">
      <w:start w:val="18"/>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6670C4"/>
    <w:multiLevelType w:val="hybridMultilevel"/>
    <w:tmpl w:val="24927FA6"/>
    <w:lvl w:ilvl="0" w:tplc="A49A299E">
      <w:start w:val="1"/>
      <w:numFmt w:val="decimal"/>
      <w:lvlText w:val="%1."/>
      <w:lvlJc w:val="left"/>
      <w:pPr>
        <w:ind w:left="1571"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517375A3"/>
    <w:multiLevelType w:val="hybridMultilevel"/>
    <w:tmpl w:val="B6A69330"/>
    <w:lvl w:ilvl="0" w:tplc="FE18A606">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0" w15:restartNumberingAfterBreak="0">
    <w:nsid w:val="58B9675C"/>
    <w:multiLevelType w:val="hybridMultilevel"/>
    <w:tmpl w:val="CC5453A4"/>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1A060B"/>
    <w:multiLevelType w:val="hybridMultilevel"/>
    <w:tmpl w:val="306AB2E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CBC6E8FC">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EF74F8"/>
    <w:multiLevelType w:val="hybridMultilevel"/>
    <w:tmpl w:val="FFFFFFFF"/>
    <w:lvl w:ilvl="0" w:tplc="04150011">
      <w:start w:val="1"/>
      <w:numFmt w:val="decimal"/>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53" w15:restartNumberingAfterBreak="0">
    <w:nsid w:val="5AE842EE"/>
    <w:multiLevelType w:val="hybridMultilevel"/>
    <w:tmpl w:val="C870ED2C"/>
    <w:lvl w:ilvl="0" w:tplc="B1269FCC">
      <w:start w:val="1"/>
      <w:numFmt w:val="decimal"/>
      <w:lvlText w:val="%1)"/>
      <w:lvlJc w:val="left"/>
      <w:pPr>
        <w:ind w:left="1633" w:hanging="360"/>
      </w:pPr>
      <w:rPr>
        <w:rFonts w:ascii="Arial" w:hAnsi="Arial"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54" w15:restartNumberingAfterBreak="0">
    <w:nsid w:val="5C086512"/>
    <w:multiLevelType w:val="hybridMultilevel"/>
    <w:tmpl w:val="7C0C6CA6"/>
    <w:lvl w:ilvl="0" w:tplc="B3F2EFCA">
      <w:start w:val="1"/>
      <w:numFmt w:val="decimal"/>
      <w:lvlText w:val="%1."/>
      <w:lvlJc w:val="left"/>
      <w:pPr>
        <w:ind w:left="1713"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5" w15:restartNumberingAfterBreak="0">
    <w:nsid w:val="5E424BE6"/>
    <w:multiLevelType w:val="hybridMultilevel"/>
    <w:tmpl w:val="CF28BB70"/>
    <w:lvl w:ilvl="0" w:tplc="574EA6D4">
      <w:start w:val="1"/>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604D3B07"/>
    <w:multiLevelType w:val="hybridMultilevel"/>
    <w:tmpl w:val="D19ABB5E"/>
    <w:lvl w:ilvl="0" w:tplc="380EF87E">
      <w:start w:val="1"/>
      <w:numFmt w:val="decimal"/>
      <w:lvlText w:val="%1)"/>
      <w:lvlJc w:val="left"/>
      <w:pPr>
        <w:ind w:left="720" w:hanging="360"/>
      </w:pPr>
      <w:rPr>
        <w:rFonts w:ascii="Arial" w:hAnsi="Arial" w:hint="default"/>
        <w:b w:val="0"/>
        <w:i w:val="0"/>
        <w:color w:val="auto"/>
        <w:sz w:val="22"/>
        <w:szCs w:val="18"/>
      </w:rPr>
    </w:lvl>
    <w:lvl w:ilvl="1" w:tplc="913E8398">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8505F7"/>
    <w:multiLevelType w:val="hybridMultilevel"/>
    <w:tmpl w:val="7A08F44C"/>
    <w:lvl w:ilvl="0" w:tplc="B384774A">
      <w:start w:val="1"/>
      <w:numFmt w:val="decimal"/>
      <w:lvlText w:val="%1."/>
      <w:lvlJc w:val="left"/>
      <w:pPr>
        <w:ind w:left="7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15120D"/>
    <w:multiLevelType w:val="hybridMultilevel"/>
    <w:tmpl w:val="A7B0A202"/>
    <w:lvl w:ilvl="0" w:tplc="D902C27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493603"/>
    <w:multiLevelType w:val="multilevel"/>
    <w:tmpl w:val="7A1ADAD2"/>
    <w:lvl w:ilvl="0">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8B36867"/>
    <w:multiLevelType w:val="singleLevel"/>
    <w:tmpl w:val="FFFFFFFF"/>
    <w:lvl w:ilvl="0">
      <w:start w:val="1"/>
      <w:numFmt w:val="decimal"/>
      <w:lvlText w:val="%1."/>
      <w:legacy w:legacy="1" w:legacySpace="0" w:legacyIndent="427"/>
      <w:lvlJc w:val="left"/>
      <w:rPr>
        <w:rFonts w:ascii="Times New Roman" w:hAnsi="Times New Roman" w:cs="Times New Roman" w:hint="default"/>
      </w:rPr>
    </w:lvl>
  </w:abstractNum>
  <w:abstractNum w:abstractNumId="61"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2" w15:restartNumberingAfterBreak="0">
    <w:nsid w:val="6CB95602"/>
    <w:multiLevelType w:val="hybridMultilevel"/>
    <w:tmpl w:val="74EE44D2"/>
    <w:lvl w:ilvl="0" w:tplc="BF2C7176">
      <w:start w:val="1"/>
      <w:numFmt w:val="decimal"/>
      <w:lvlText w:val="%1."/>
      <w:lvlJc w:val="left"/>
      <w:pPr>
        <w:ind w:left="2137"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E723CE"/>
    <w:multiLevelType w:val="hybridMultilevel"/>
    <w:tmpl w:val="53DED114"/>
    <w:lvl w:ilvl="0" w:tplc="F7AC4660">
      <w:start w:val="1"/>
      <w:numFmt w:val="decimal"/>
      <w:lvlText w:val="%1."/>
      <w:lvlJc w:val="left"/>
      <w:pPr>
        <w:ind w:left="1712" w:hanging="360"/>
      </w:pPr>
      <w:rPr>
        <w:rFonts w:ascii="Arial" w:hAnsi="Arial" w:hint="default"/>
        <w:b w:val="0"/>
        <w:i w:val="0"/>
        <w:sz w:val="24"/>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4" w15:restartNumberingAfterBreak="0">
    <w:nsid w:val="6E5E5EFC"/>
    <w:multiLevelType w:val="hybridMultilevel"/>
    <w:tmpl w:val="07722414"/>
    <w:lvl w:ilvl="0" w:tplc="819A743A">
      <w:start w:val="1"/>
      <w:numFmt w:val="lowerLetter"/>
      <w:lvlText w:val="%1)"/>
      <w:lvlJc w:val="left"/>
      <w:pPr>
        <w:ind w:left="1866"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5" w15:restartNumberingAfterBreak="0">
    <w:nsid w:val="6E864DDD"/>
    <w:multiLevelType w:val="hybridMultilevel"/>
    <w:tmpl w:val="5EC62BBE"/>
    <w:lvl w:ilvl="0" w:tplc="0415000F">
      <w:start w:val="1"/>
      <w:numFmt w:val="decimal"/>
      <w:lvlText w:val="%1."/>
      <w:lvlJc w:val="left"/>
      <w:pPr>
        <w:ind w:left="50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709C52B6"/>
    <w:multiLevelType w:val="hybridMultilevel"/>
    <w:tmpl w:val="7F9C219C"/>
    <w:lvl w:ilvl="0" w:tplc="A6D23E06">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801D30"/>
    <w:multiLevelType w:val="singleLevel"/>
    <w:tmpl w:val="FFFFFFFF"/>
    <w:lvl w:ilvl="0">
      <w:start w:val="1"/>
      <w:numFmt w:val="decimal"/>
      <w:lvlText w:val="%1."/>
      <w:legacy w:legacy="1" w:legacySpace="0" w:legacyIndent="355"/>
      <w:lvlJc w:val="left"/>
      <w:rPr>
        <w:rFonts w:ascii="Trebuchet MS" w:hAnsi="Trebuchet MS" w:cs="Times New Roman" w:hint="default"/>
      </w:rPr>
    </w:lvl>
  </w:abstractNum>
  <w:abstractNum w:abstractNumId="68" w15:restartNumberingAfterBreak="0">
    <w:nsid w:val="719238F0"/>
    <w:multiLevelType w:val="hybridMultilevel"/>
    <w:tmpl w:val="126874EE"/>
    <w:lvl w:ilvl="0" w:tplc="0415000F">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9" w15:restartNumberingAfterBreak="0">
    <w:nsid w:val="7278475F"/>
    <w:multiLevelType w:val="hybridMultilevel"/>
    <w:tmpl w:val="3A4CE06E"/>
    <w:lvl w:ilvl="0" w:tplc="E3143202">
      <w:start w:val="16"/>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904705"/>
    <w:multiLevelType w:val="hybridMultilevel"/>
    <w:tmpl w:val="62E68DDC"/>
    <w:lvl w:ilvl="0" w:tplc="065AF084">
      <w:start w:val="1"/>
      <w:numFmt w:val="decimal"/>
      <w:lvlText w:val="%1)"/>
      <w:lvlJc w:val="left"/>
      <w:pPr>
        <w:ind w:left="2137" w:hanging="360"/>
      </w:pPr>
      <w:rPr>
        <w:rFonts w:hint="default"/>
        <w:b w:val="0"/>
        <w:i w:val="0"/>
        <w:sz w:val="24"/>
        <w:szCs w:val="24"/>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71" w15:restartNumberingAfterBreak="0">
    <w:nsid w:val="75256BEC"/>
    <w:multiLevelType w:val="multilevel"/>
    <w:tmpl w:val="7696DDB6"/>
    <w:lvl w:ilvl="0">
      <w:start w:val="1"/>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52D0A03"/>
    <w:multiLevelType w:val="hybridMultilevel"/>
    <w:tmpl w:val="9A205600"/>
    <w:lvl w:ilvl="0" w:tplc="B44087A0">
      <w:start w:val="1"/>
      <w:numFmt w:val="lowerLetter"/>
      <w:lvlText w:val="%1)"/>
      <w:lvlJc w:val="left"/>
      <w:pPr>
        <w:ind w:left="2563" w:hanging="360"/>
      </w:pPr>
      <w:rPr>
        <w:rFonts w:ascii="Times New Roman" w:hAnsi="Times New Roman" w:cs="Times New Roman" w:hint="default"/>
        <w:b w:val="0"/>
        <w:bCs w:val="0"/>
        <w:i w:val="0"/>
        <w:iCs w:val="0"/>
        <w:caps w:val="0"/>
        <w:strike w:val="0"/>
        <w:dstrike w:val="0"/>
        <w:color w:val="auto"/>
        <w:spacing w:val="0"/>
        <w:w w:val="100"/>
        <w:kern w:val="2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3" w15:restartNumberingAfterBreak="0">
    <w:nsid w:val="75FC1B68"/>
    <w:multiLevelType w:val="hybridMultilevel"/>
    <w:tmpl w:val="710422BC"/>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4" w15:restartNumberingAfterBreak="0">
    <w:nsid w:val="78E37E36"/>
    <w:multiLevelType w:val="hybridMultilevel"/>
    <w:tmpl w:val="5E9A98F2"/>
    <w:lvl w:ilvl="0" w:tplc="E3AE0622">
      <w:start w:val="1"/>
      <w:numFmt w:val="lowerLetter"/>
      <w:lvlText w:val="%1)"/>
      <w:lvlJc w:val="left"/>
      <w:pPr>
        <w:ind w:left="1428"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15:restartNumberingAfterBreak="0">
    <w:nsid w:val="7AAE26F9"/>
    <w:multiLevelType w:val="hybridMultilevel"/>
    <w:tmpl w:val="B2DC1234"/>
    <w:lvl w:ilvl="0" w:tplc="380EF87E">
      <w:start w:val="1"/>
      <w:numFmt w:val="decimal"/>
      <w:lvlText w:val="%1)"/>
      <w:lvlJc w:val="left"/>
      <w:pPr>
        <w:ind w:left="720" w:hanging="360"/>
      </w:pPr>
      <w:rPr>
        <w:rFonts w:ascii="Arial" w:hAnsi="Arial" w:hint="default"/>
        <w:b w:val="0"/>
        <w:i w:val="0"/>
        <w:color w:val="auto"/>
        <w:sz w:val="22"/>
        <w:szCs w:val="18"/>
      </w:rPr>
    </w:lvl>
    <w:lvl w:ilvl="1" w:tplc="D80E0BA0">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685DD7"/>
    <w:multiLevelType w:val="hybridMultilevel"/>
    <w:tmpl w:val="7B82C1FC"/>
    <w:lvl w:ilvl="0" w:tplc="C8B4277A">
      <w:start w:val="4"/>
      <w:numFmt w:val="decimal"/>
      <w:lvlText w:val="%1."/>
      <w:lvlJc w:val="left"/>
      <w:pPr>
        <w:ind w:left="2291" w:hanging="360"/>
      </w:pPr>
      <w:rPr>
        <w:rFonts w:ascii="Trebuchet MS" w:hAnsi="Trebuchet MS" w:cs="Times New Roman"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7" w15:restartNumberingAfterBreak="0">
    <w:nsid w:val="7E8B5F9D"/>
    <w:multiLevelType w:val="hybridMultilevel"/>
    <w:tmpl w:val="CACA4320"/>
    <w:lvl w:ilvl="0" w:tplc="A6BC1C7C">
      <w:start w:val="4"/>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10696">
    <w:abstractNumId w:val="29"/>
  </w:num>
  <w:num w:numId="2" w16cid:durableId="243613592">
    <w:abstractNumId w:val="61"/>
  </w:num>
  <w:num w:numId="3" w16cid:durableId="1532766583">
    <w:abstractNumId w:val="71"/>
  </w:num>
  <w:num w:numId="4" w16cid:durableId="1788037324">
    <w:abstractNumId w:val="63"/>
  </w:num>
  <w:num w:numId="5" w16cid:durableId="54937486">
    <w:abstractNumId w:val="20"/>
  </w:num>
  <w:num w:numId="6" w16cid:durableId="1750227319">
    <w:abstractNumId w:val="27"/>
  </w:num>
  <w:num w:numId="7" w16cid:durableId="1929581775">
    <w:abstractNumId w:val="3"/>
  </w:num>
  <w:num w:numId="8" w16cid:durableId="2017266346">
    <w:abstractNumId w:val="39"/>
  </w:num>
  <w:num w:numId="9" w16cid:durableId="1485705399">
    <w:abstractNumId w:val="55"/>
  </w:num>
  <w:num w:numId="10" w16cid:durableId="1665621339">
    <w:abstractNumId w:val="12"/>
  </w:num>
  <w:num w:numId="11" w16cid:durableId="1095633905">
    <w:abstractNumId w:val="46"/>
  </w:num>
  <w:num w:numId="12" w16cid:durableId="1341463890">
    <w:abstractNumId w:val="31"/>
  </w:num>
  <w:num w:numId="13" w16cid:durableId="461309777">
    <w:abstractNumId w:val="25"/>
  </w:num>
  <w:num w:numId="14" w16cid:durableId="1380084954">
    <w:abstractNumId w:val="62"/>
  </w:num>
  <w:num w:numId="15" w16cid:durableId="1140418071">
    <w:abstractNumId w:val="48"/>
  </w:num>
  <w:num w:numId="16" w16cid:durableId="1048648208">
    <w:abstractNumId w:val="41"/>
  </w:num>
  <w:num w:numId="17" w16cid:durableId="129438973">
    <w:abstractNumId w:val="34"/>
  </w:num>
  <w:num w:numId="18" w16cid:durableId="1555004675">
    <w:abstractNumId w:val="32"/>
  </w:num>
  <w:num w:numId="19" w16cid:durableId="797726089">
    <w:abstractNumId w:val="33"/>
  </w:num>
  <w:num w:numId="20" w16cid:durableId="776948595">
    <w:abstractNumId w:val="4"/>
  </w:num>
  <w:num w:numId="21" w16cid:durableId="997267395">
    <w:abstractNumId w:val="38"/>
  </w:num>
  <w:num w:numId="22" w16cid:durableId="1429886317">
    <w:abstractNumId w:val="49"/>
  </w:num>
  <w:num w:numId="23" w16cid:durableId="2017492072">
    <w:abstractNumId w:val="37"/>
  </w:num>
  <w:num w:numId="24" w16cid:durableId="126557554">
    <w:abstractNumId w:val="28"/>
  </w:num>
  <w:num w:numId="25" w16cid:durableId="1708336924">
    <w:abstractNumId w:val="8"/>
  </w:num>
  <w:num w:numId="26" w16cid:durableId="588540412">
    <w:abstractNumId w:val="21"/>
  </w:num>
  <w:num w:numId="27" w16cid:durableId="693190771">
    <w:abstractNumId w:val="24"/>
  </w:num>
  <w:num w:numId="28" w16cid:durableId="1170368147">
    <w:abstractNumId w:val="19"/>
  </w:num>
  <w:num w:numId="29" w16cid:durableId="1828588828">
    <w:abstractNumId w:val="14"/>
  </w:num>
  <w:num w:numId="30" w16cid:durableId="788088572">
    <w:abstractNumId w:val="6"/>
  </w:num>
  <w:num w:numId="31" w16cid:durableId="1667052118">
    <w:abstractNumId w:val="17"/>
  </w:num>
  <w:num w:numId="32" w16cid:durableId="1531913861">
    <w:abstractNumId w:val="77"/>
  </w:num>
  <w:num w:numId="33" w16cid:durableId="67846571">
    <w:abstractNumId w:val="5"/>
  </w:num>
  <w:num w:numId="34" w16cid:durableId="191921955">
    <w:abstractNumId w:val="7"/>
  </w:num>
  <w:num w:numId="35" w16cid:durableId="989940564">
    <w:abstractNumId w:val="58"/>
  </w:num>
  <w:num w:numId="36" w16cid:durableId="461046258">
    <w:abstractNumId w:val="72"/>
  </w:num>
  <w:num w:numId="37" w16cid:durableId="1069814921">
    <w:abstractNumId w:val="23"/>
  </w:num>
  <w:num w:numId="38" w16cid:durableId="2115782589">
    <w:abstractNumId w:val="75"/>
  </w:num>
  <w:num w:numId="39" w16cid:durableId="1669597987">
    <w:abstractNumId w:val="56"/>
  </w:num>
  <w:num w:numId="40" w16cid:durableId="2097743128">
    <w:abstractNumId w:val="1"/>
  </w:num>
  <w:num w:numId="41" w16cid:durableId="534926944">
    <w:abstractNumId w:val="18"/>
  </w:num>
  <w:num w:numId="42" w16cid:durableId="1519923480">
    <w:abstractNumId w:val="36"/>
  </w:num>
  <w:num w:numId="43" w16cid:durableId="512769227">
    <w:abstractNumId w:val="45"/>
  </w:num>
  <w:num w:numId="44" w16cid:durableId="1821917194">
    <w:abstractNumId w:val="26"/>
  </w:num>
  <w:num w:numId="45" w16cid:durableId="255865955">
    <w:abstractNumId w:val="15"/>
  </w:num>
  <w:num w:numId="46" w16cid:durableId="1886485424">
    <w:abstractNumId w:val="57"/>
  </w:num>
  <w:num w:numId="47" w16cid:durableId="1797749812">
    <w:abstractNumId w:val="51"/>
  </w:num>
  <w:num w:numId="48" w16cid:durableId="839008530">
    <w:abstractNumId w:val="35"/>
  </w:num>
  <w:num w:numId="49" w16cid:durableId="564997019">
    <w:abstractNumId w:val="59"/>
  </w:num>
  <w:num w:numId="50" w16cid:durableId="454980051">
    <w:abstractNumId w:val="64"/>
  </w:num>
  <w:num w:numId="51" w16cid:durableId="173299646">
    <w:abstractNumId w:val="74"/>
  </w:num>
  <w:num w:numId="52" w16cid:durableId="1832018266">
    <w:abstractNumId w:val="22"/>
  </w:num>
  <w:num w:numId="53" w16cid:durableId="2138405521">
    <w:abstractNumId w:val="53"/>
  </w:num>
  <w:num w:numId="54" w16cid:durableId="1303576596">
    <w:abstractNumId w:val="54"/>
  </w:num>
  <w:num w:numId="55" w16cid:durableId="819812467">
    <w:abstractNumId w:val="66"/>
  </w:num>
  <w:num w:numId="56" w16cid:durableId="251815487">
    <w:abstractNumId w:val="16"/>
  </w:num>
  <w:num w:numId="57" w16cid:durableId="1476872129">
    <w:abstractNumId w:val="76"/>
  </w:num>
  <w:num w:numId="58" w16cid:durableId="186914258">
    <w:abstractNumId w:val="10"/>
  </w:num>
  <w:num w:numId="59" w16cid:durableId="1102842091">
    <w:abstractNumId w:val="50"/>
  </w:num>
  <w:num w:numId="60" w16cid:durableId="1240482616">
    <w:abstractNumId w:val="68"/>
  </w:num>
  <w:num w:numId="61" w16cid:durableId="1839227247">
    <w:abstractNumId w:val="73"/>
  </w:num>
  <w:num w:numId="62" w16cid:durableId="669867870">
    <w:abstractNumId w:val="30"/>
  </w:num>
  <w:num w:numId="63" w16cid:durableId="1407802085">
    <w:abstractNumId w:val="65"/>
  </w:num>
  <w:num w:numId="64" w16cid:durableId="1571958497">
    <w:abstractNumId w:val="70"/>
  </w:num>
  <w:num w:numId="65" w16cid:durableId="590117363">
    <w:abstractNumId w:val="43"/>
  </w:num>
  <w:num w:numId="66" w16cid:durableId="1046755590">
    <w:abstractNumId w:val="40"/>
  </w:num>
  <w:num w:numId="67" w16cid:durableId="1313292650">
    <w:abstractNumId w:val="52"/>
  </w:num>
  <w:num w:numId="68" w16cid:durableId="1414283847">
    <w:abstractNumId w:val="13"/>
  </w:num>
  <w:num w:numId="69" w16cid:durableId="1396970472">
    <w:abstractNumId w:val="67"/>
  </w:num>
  <w:num w:numId="70" w16cid:durableId="1896811193">
    <w:abstractNumId w:val="60"/>
  </w:num>
  <w:num w:numId="71" w16cid:durableId="136656174">
    <w:abstractNumId w:val="9"/>
  </w:num>
  <w:num w:numId="72" w16cid:durableId="1433817894">
    <w:abstractNumId w:val="44"/>
  </w:num>
  <w:num w:numId="73" w16cid:durableId="763913098">
    <w:abstractNumId w:val="69"/>
  </w:num>
  <w:num w:numId="74" w16cid:durableId="1822234780">
    <w:abstractNumId w:val="47"/>
  </w:num>
  <w:num w:numId="75" w16cid:durableId="1356230470">
    <w:abstractNumId w:val="42"/>
  </w:num>
  <w:num w:numId="76" w16cid:durableId="235748193">
    <w:abstractNumId w:val="11"/>
  </w:num>
  <w:num w:numId="77" w16cid:durableId="1110010740">
    <w:abstractNumId w:val="0"/>
  </w:num>
  <w:num w:numId="78" w16cid:durableId="1596092873">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045D"/>
    <w:rsid w:val="00000652"/>
    <w:rsid w:val="00000669"/>
    <w:rsid w:val="0000102B"/>
    <w:rsid w:val="000010B2"/>
    <w:rsid w:val="00001E0C"/>
    <w:rsid w:val="00002947"/>
    <w:rsid w:val="00002CAF"/>
    <w:rsid w:val="00002FCE"/>
    <w:rsid w:val="000032DB"/>
    <w:rsid w:val="0000362C"/>
    <w:rsid w:val="00003754"/>
    <w:rsid w:val="0000380F"/>
    <w:rsid w:val="00003C0C"/>
    <w:rsid w:val="00003D1A"/>
    <w:rsid w:val="00003F52"/>
    <w:rsid w:val="0000404E"/>
    <w:rsid w:val="00004B55"/>
    <w:rsid w:val="00004BCA"/>
    <w:rsid w:val="00004E2B"/>
    <w:rsid w:val="000055BC"/>
    <w:rsid w:val="00006115"/>
    <w:rsid w:val="00006FA7"/>
    <w:rsid w:val="00007131"/>
    <w:rsid w:val="0000728D"/>
    <w:rsid w:val="00007511"/>
    <w:rsid w:val="00007545"/>
    <w:rsid w:val="000079FA"/>
    <w:rsid w:val="00007B01"/>
    <w:rsid w:val="00007D47"/>
    <w:rsid w:val="0001001F"/>
    <w:rsid w:val="0001006F"/>
    <w:rsid w:val="000108CD"/>
    <w:rsid w:val="00010AF8"/>
    <w:rsid w:val="00010C2D"/>
    <w:rsid w:val="00010D5D"/>
    <w:rsid w:val="00010FA7"/>
    <w:rsid w:val="0001107D"/>
    <w:rsid w:val="000110FC"/>
    <w:rsid w:val="00011170"/>
    <w:rsid w:val="000111E0"/>
    <w:rsid w:val="00011BC9"/>
    <w:rsid w:val="00011DAA"/>
    <w:rsid w:val="00011DE1"/>
    <w:rsid w:val="00011FAC"/>
    <w:rsid w:val="0001209A"/>
    <w:rsid w:val="000121A9"/>
    <w:rsid w:val="000124B4"/>
    <w:rsid w:val="00012B81"/>
    <w:rsid w:val="00012EE4"/>
    <w:rsid w:val="00013B4B"/>
    <w:rsid w:val="00013CEA"/>
    <w:rsid w:val="00013F39"/>
    <w:rsid w:val="0001433D"/>
    <w:rsid w:val="00014382"/>
    <w:rsid w:val="000148FB"/>
    <w:rsid w:val="0001557C"/>
    <w:rsid w:val="000157A4"/>
    <w:rsid w:val="00015966"/>
    <w:rsid w:val="00016056"/>
    <w:rsid w:val="000160CF"/>
    <w:rsid w:val="000160FA"/>
    <w:rsid w:val="00016248"/>
    <w:rsid w:val="00016370"/>
    <w:rsid w:val="00016384"/>
    <w:rsid w:val="0001660F"/>
    <w:rsid w:val="0001683B"/>
    <w:rsid w:val="0001691E"/>
    <w:rsid w:val="000169CB"/>
    <w:rsid w:val="00016A88"/>
    <w:rsid w:val="00016E5B"/>
    <w:rsid w:val="00016FF4"/>
    <w:rsid w:val="00017467"/>
    <w:rsid w:val="00017980"/>
    <w:rsid w:val="00017DB6"/>
    <w:rsid w:val="00017EAA"/>
    <w:rsid w:val="000203CF"/>
    <w:rsid w:val="00020799"/>
    <w:rsid w:val="0002094E"/>
    <w:rsid w:val="000211DD"/>
    <w:rsid w:val="000214A1"/>
    <w:rsid w:val="00021EF1"/>
    <w:rsid w:val="000220C7"/>
    <w:rsid w:val="0002237C"/>
    <w:rsid w:val="00022886"/>
    <w:rsid w:val="0002293A"/>
    <w:rsid w:val="00022BF4"/>
    <w:rsid w:val="00022D62"/>
    <w:rsid w:val="00022E6E"/>
    <w:rsid w:val="000237DD"/>
    <w:rsid w:val="00023E76"/>
    <w:rsid w:val="00023F6E"/>
    <w:rsid w:val="00024465"/>
    <w:rsid w:val="0002465C"/>
    <w:rsid w:val="00024BA1"/>
    <w:rsid w:val="00024C47"/>
    <w:rsid w:val="0002538A"/>
    <w:rsid w:val="0002566B"/>
    <w:rsid w:val="00026187"/>
    <w:rsid w:val="000261E1"/>
    <w:rsid w:val="000264C3"/>
    <w:rsid w:val="000267E8"/>
    <w:rsid w:val="00026856"/>
    <w:rsid w:val="00026999"/>
    <w:rsid w:val="00026AEC"/>
    <w:rsid w:val="00026E5F"/>
    <w:rsid w:val="00026F3E"/>
    <w:rsid w:val="00026FDC"/>
    <w:rsid w:val="00027114"/>
    <w:rsid w:val="0002728B"/>
    <w:rsid w:val="000274B5"/>
    <w:rsid w:val="0002771B"/>
    <w:rsid w:val="00027B84"/>
    <w:rsid w:val="00027E75"/>
    <w:rsid w:val="00027FD5"/>
    <w:rsid w:val="00027FF9"/>
    <w:rsid w:val="000304E0"/>
    <w:rsid w:val="000304FF"/>
    <w:rsid w:val="00030681"/>
    <w:rsid w:val="0003101B"/>
    <w:rsid w:val="0003144A"/>
    <w:rsid w:val="0003169D"/>
    <w:rsid w:val="0003299A"/>
    <w:rsid w:val="00032A04"/>
    <w:rsid w:val="00032AC0"/>
    <w:rsid w:val="00032CFC"/>
    <w:rsid w:val="00033974"/>
    <w:rsid w:val="0003460C"/>
    <w:rsid w:val="00034923"/>
    <w:rsid w:val="00034E3E"/>
    <w:rsid w:val="00034F15"/>
    <w:rsid w:val="000351A8"/>
    <w:rsid w:val="0003585A"/>
    <w:rsid w:val="00035A57"/>
    <w:rsid w:val="00035E10"/>
    <w:rsid w:val="00035F98"/>
    <w:rsid w:val="00036898"/>
    <w:rsid w:val="0003698B"/>
    <w:rsid w:val="0003702B"/>
    <w:rsid w:val="000370EA"/>
    <w:rsid w:val="00037149"/>
    <w:rsid w:val="00037C9C"/>
    <w:rsid w:val="00040037"/>
    <w:rsid w:val="00040155"/>
    <w:rsid w:val="000401B0"/>
    <w:rsid w:val="00040615"/>
    <w:rsid w:val="000409F1"/>
    <w:rsid w:val="00041AD3"/>
    <w:rsid w:val="00041C54"/>
    <w:rsid w:val="0004216F"/>
    <w:rsid w:val="000421D9"/>
    <w:rsid w:val="00043532"/>
    <w:rsid w:val="00043679"/>
    <w:rsid w:val="00043D2E"/>
    <w:rsid w:val="00043EEF"/>
    <w:rsid w:val="000444D7"/>
    <w:rsid w:val="0004452F"/>
    <w:rsid w:val="000448BE"/>
    <w:rsid w:val="00044B21"/>
    <w:rsid w:val="00044B70"/>
    <w:rsid w:val="00044C33"/>
    <w:rsid w:val="00044D8C"/>
    <w:rsid w:val="0004509A"/>
    <w:rsid w:val="000450C6"/>
    <w:rsid w:val="000457C1"/>
    <w:rsid w:val="00045A55"/>
    <w:rsid w:val="00045FFA"/>
    <w:rsid w:val="00046292"/>
    <w:rsid w:val="0004648F"/>
    <w:rsid w:val="0004669D"/>
    <w:rsid w:val="000466D5"/>
    <w:rsid w:val="00046B25"/>
    <w:rsid w:val="00046B7B"/>
    <w:rsid w:val="00047108"/>
    <w:rsid w:val="00047F51"/>
    <w:rsid w:val="00050011"/>
    <w:rsid w:val="00050072"/>
    <w:rsid w:val="000506B8"/>
    <w:rsid w:val="000507D5"/>
    <w:rsid w:val="00050D6C"/>
    <w:rsid w:val="000515C9"/>
    <w:rsid w:val="000518CC"/>
    <w:rsid w:val="00051F4D"/>
    <w:rsid w:val="000524D6"/>
    <w:rsid w:val="00052CB3"/>
    <w:rsid w:val="00052FEA"/>
    <w:rsid w:val="0005326A"/>
    <w:rsid w:val="00053475"/>
    <w:rsid w:val="000534B9"/>
    <w:rsid w:val="00053C8F"/>
    <w:rsid w:val="00053DC5"/>
    <w:rsid w:val="0005424E"/>
    <w:rsid w:val="000542E9"/>
    <w:rsid w:val="000543FD"/>
    <w:rsid w:val="0005447F"/>
    <w:rsid w:val="00054B41"/>
    <w:rsid w:val="00054B9E"/>
    <w:rsid w:val="00054BEB"/>
    <w:rsid w:val="00054EDE"/>
    <w:rsid w:val="00055191"/>
    <w:rsid w:val="0005522D"/>
    <w:rsid w:val="000552E0"/>
    <w:rsid w:val="000555CA"/>
    <w:rsid w:val="000557D2"/>
    <w:rsid w:val="00055C8E"/>
    <w:rsid w:val="00055E80"/>
    <w:rsid w:val="000566AA"/>
    <w:rsid w:val="00056D9C"/>
    <w:rsid w:val="00057244"/>
    <w:rsid w:val="00057DEE"/>
    <w:rsid w:val="00057F04"/>
    <w:rsid w:val="0006009D"/>
    <w:rsid w:val="00060ACF"/>
    <w:rsid w:val="00061190"/>
    <w:rsid w:val="0006156C"/>
    <w:rsid w:val="00061E79"/>
    <w:rsid w:val="00062042"/>
    <w:rsid w:val="00062300"/>
    <w:rsid w:val="000623CF"/>
    <w:rsid w:val="00063851"/>
    <w:rsid w:val="00063895"/>
    <w:rsid w:val="00063E7C"/>
    <w:rsid w:val="00063FAE"/>
    <w:rsid w:val="000641B1"/>
    <w:rsid w:val="00064493"/>
    <w:rsid w:val="00064DD7"/>
    <w:rsid w:val="000652AD"/>
    <w:rsid w:val="000654C9"/>
    <w:rsid w:val="00065501"/>
    <w:rsid w:val="00065534"/>
    <w:rsid w:val="000656DD"/>
    <w:rsid w:val="000657EA"/>
    <w:rsid w:val="00065E65"/>
    <w:rsid w:val="00066002"/>
    <w:rsid w:val="00066A1C"/>
    <w:rsid w:val="00066FD0"/>
    <w:rsid w:val="00067313"/>
    <w:rsid w:val="00067707"/>
    <w:rsid w:val="0006777E"/>
    <w:rsid w:val="0007005C"/>
    <w:rsid w:val="0007017D"/>
    <w:rsid w:val="000705DF"/>
    <w:rsid w:val="00070DA4"/>
    <w:rsid w:val="00071175"/>
    <w:rsid w:val="000714CC"/>
    <w:rsid w:val="00071682"/>
    <w:rsid w:val="000716AF"/>
    <w:rsid w:val="0007206B"/>
    <w:rsid w:val="0007209A"/>
    <w:rsid w:val="00072101"/>
    <w:rsid w:val="0007237B"/>
    <w:rsid w:val="00072A38"/>
    <w:rsid w:val="00072AD5"/>
    <w:rsid w:val="00072B75"/>
    <w:rsid w:val="00072E3B"/>
    <w:rsid w:val="000732A6"/>
    <w:rsid w:val="000735F8"/>
    <w:rsid w:val="00073894"/>
    <w:rsid w:val="00073901"/>
    <w:rsid w:val="00073FB5"/>
    <w:rsid w:val="00074328"/>
    <w:rsid w:val="0007434F"/>
    <w:rsid w:val="000744BD"/>
    <w:rsid w:val="00074599"/>
    <w:rsid w:val="0007459F"/>
    <w:rsid w:val="00074E45"/>
    <w:rsid w:val="000751CD"/>
    <w:rsid w:val="000752FF"/>
    <w:rsid w:val="0007572A"/>
    <w:rsid w:val="000757D8"/>
    <w:rsid w:val="00075864"/>
    <w:rsid w:val="0007615C"/>
    <w:rsid w:val="000764E4"/>
    <w:rsid w:val="00076996"/>
    <w:rsid w:val="00076A0F"/>
    <w:rsid w:val="00076BDF"/>
    <w:rsid w:val="00076C3F"/>
    <w:rsid w:val="00076D1B"/>
    <w:rsid w:val="000771F1"/>
    <w:rsid w:val="00077543"/>
    <w:rsid w:val="000776D7"/>
    <w:rsid w:val="000778DD"/>
    <w:rsid w:val="00080403"/>
    <w:rsid w:val="000809C9"/>
    <w:rsid w:val="00080F2B"/>
    <w:rsid w:val="00081742"/>
    <w:rsid w:val="00081FEB"/>
    <w:rsid w:val="000827A9"/>
    <w:rsid w:val="00082AF4"/>
    <w:rsid w:val="0008380C"/>
    <w:rsid w:val="00083FCA"/>
    <w:rsid w:val="00084777"/>
    <w:rsid w:val="00084CEE"/>
    <w:rsid w:val="00084D8F"/>
    <w:rsid w:val="00085001"/>
    <w:rsid w:val="0008561B"/>
    <w:rsid w:val="00085C3F"/>
    <w:rsid w:val="000861F4"/>
    <w:rsid w:val="00086E5C"/>
    <w:rsid w:val="000871B9"/>
    <w:rsid w:val="00087429"/>
    <w:rsid w:val="00087E7A"/>
    <w:rsid w:val="00090229"/>
    <w:rsid w:val="00090287"/>
    <w:rsid w:val="000906EC"/>
    <w:rsid w:val="000909E7"/>
    <w:rsid w:val="00090A61"/>
    <w:rsid w:val="00090A78"/>
    <w:rsid w:val="00090D25"/>
    <w:rsid w:val="00090E2C"/>
    <w:rsid w:val="00090F66"/>
    <w:rsid w:val="00090F95"/>
    <w:rsid w:val="00091A45"/>
    <w:rsid w:val="00091FBC"/>
    <w:rsid w:val="000925A4"/>
    <w:rsid w:val="0009297A"/>
    <w:rsid w:val="00092A10"/>
    <w:rsid w:val="00092B15"/>
    <w:rsid w:val="00092DF0"/>
    <w:rsid w:val="000931C5"/>
    <w:rsid w:val="00093456"/>
    <w:rsid w:val="00093B5E"/>
    <w:rsid w:val="00093F23"/>
    <w:rsid w:val="0009491B"/>
    <w:rsid w:val="00094EB7"/>
    <w:rsid w:val="00095259"/>
    <w:rsid w:val="000955BE"/>
    <w:rsid w:val="00095762"/>
    <w:rsid w:val="00095872"/>
    <w:rsid w:val="00095BB6"/>
    <w:rsid w:val="00095C01"/>
    <w:rsid w:val="00095C92"/>
    <w:rsid w:val="00095C98"/>
    <w:rsid w:val="000960A0"/>
    <w:rsid w:val="000961CC"/>
    <w:rsid w:val="000964F8"/>
    <w:rsid w:val="0009659C"/>
    <w:rsid w:val="00096DE6"/>
    <w:rsid w:val="000970EC"/>
    <w:rsid w:val="0009713E"/>
    <w:rsid w:val="00097269"/>
    <w:rsid w:val="00097319"/>
    <w:rsid w:val="0009752A"/>
    <w:rsid w:val="00097732"/>
    <w:rsid w:val="000A0032"/>
    <w:rsid w:val="000A0341"/>
    <w:rsid w:val="000A04D8"/>
    <w:rsid w:val="000A0816"/>
    <w:rsid w:val="000A0D7C"/>
    <w:rsid w:val="000A1BAF"/>
    <w:rsid w:val="000A205A"/>
    <w:rsid w:val="000A223B"/>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5FE8"/>
    <w:rsid w:val="000A62A3"/>
    <w:rsid w:val="000A65FE"/>
    <w:rsid w:val="000A6932"/>
    <w:rsid w:val="000A6AC5"/>
    <w:rsid w:val="000A7184"/>
    <w:rsid w:val="000A7403"/>
    <w:rsid w:val="000A76F7"/>
    <w:rsid w:val="000A7CE4"/>
    <w:rsid w:val="000B009D"/>
    <w:rsid w:val="000B0188"/>
    <w:rsid w:val="000B01AA"/>
    <w:rsid w:val="000B070A"/>
    <w:rsid w:val="000B1320"/>
    <w:rsid w:val="000B19E1"/>
    <w:rsid w:val="000B1A44"/>
    <w:rsid w:val="000B222B"/>
    <w:rsid w:val="000B22AD"/>
    <w:rsid w:val="000B23A8"/>
    <w:rsid w:val="000B2468"/>
    <w:rsid w:val="000B24AF"/>
    <w:rsid w:val="000B2D5D"/>
    <w:rsid w:val="000B322E"/>
    <w:rsid w:val="000B327E"/>
    <w:rsid w:val="000B3613"/>
    <w:rsid w:val="000B37A9"/>
    <w:rsid w:val="000B37B1"/>
    <w:rsid w:val="000B4040"/>
    <w:rsid w:val="000B431B"/>
    <w:rsid w:val="000B4401"/>
    <w:rsid w:val="000B48A0"/>
    <w:rsid w:val="000B48B7"/>
    <w:rsid w:val="000B4EEF"/>
    <w:rsid w:val="000B5400"/>
    <w:rsid w:val="000B5468"/>
    <w:rsid w:val="000B571B"/>
    <w:rsid w:val="000B5A09"/>
    <w:rsid w:val="000B5F8A"/>
    <w:rsid w:val="000B63A4"/>
    <w:rsid w:val="000B6585"/>
    <w:rsid w:val="000B692E"/>
    <w:rsid w:val="000B69DF"/>
    <w:rsid w:val="000B6BDE"/>
    <w:rsid w:val="000B7763"/>
    <w:rsid w:val="000C0198"/>
    <w:rsid w:val="000C0301"/>
    <w:rsid w:val="000C0744"/>
    <w:rsid w:val="000C1055"/>
    <w:rsid w:val="000C144A"/>
    <w:rsid w:val="000C15B1"/>
    <w:rsid w:val="000C18E1"/>
    <w:rsid w:val="000C1EDC"/>
    <w:rsid w:val="000C213E"/>
    <w:rsid w:val="000C274C"/>
    <w:rsid w:val="000C280B"/>
    <w:rsid w:val="000C2BA0"/>
    <w:rsid w:val="000C2DB4"/>
    <w:rsid w:val="000C3CCD"/>
    <w:rsid w:val="000C3E59"/>
    <w:rsid w:val="000C428F"/>
    <w:rsid w:val="000C4917"/>
    <w:rsid w:val="000C4C46"/>
    <w:rsid w:val="000C4D24"/>
    <w:rsid w:val="000C50F9"/>
    <w:rsid w:val="000C534E"/>
    <w:rsid w:val="000C541B"/>
    <w:rsid w:val="000C5704"/>
    <w:rsid w:val="000C58D5"/>
    <w:rsid w:val="000C5CC0"/>
    <w:rsid w:val="000C6240"/>
    <w:rsid w:val="000C6663"/>
    <w:rsid w:val="000C670D"/>
    <w:rsid w:val="000C68A7"/>
    <w:rsid w:val="000C68AB"/>
    <w:rsid w:val="000C69B1"/>
    <w:rsid w:val="000C6AF9"/>
    <w:rsid w:val="000C6BF7"/>
    <w:rsid w:val="000C6D84"/>
    <w:rsid w:val="000C7A5F"/>
    <w:rsid w:val="000C7C74"/>
    <w:rsid w:val="000C7CD9"/>
    <w:rsid w:val="000C7FE3"/>
    <w:rsid w:val="000D0417"/>
    <w:rsid w:val="000D077D"/>
    <w:rsid w:val="000D0BBF"/>
    <w:rsid w:val="000D1291"/>
    <w:rsid w:val="000D171F"/>
    <w:rsid w:val="000D1A7A"/>
    <w:rsid w:val="000D1D51"/>
    <w:rsid w:val="000D1E64"/>
    <w:rsid w:val="000D1EDD"/>
    <w:rsid w:val="000D2198"/>
    <w:rsid w:val="000D298C"/>
    <w:rsid w:val="000D30F2"/>
    <w:rsid w:val="000D3206"/>
    <w:rsid w:val="000D3972"/>
    <w:rsid w:val="000D3A75"/>
    <w:rsid w:val="000D3B62"/>
    <w:rsid w:val="000D3CA6"/>
    <w:rsid w:val="000D43B3"/>
    <w:rsid w:val="000D4414"/>
    <w:rsid w:val="000D4A0C"/>
    <w:rsid w:val="000D4C5B"/>
    <w:rsid w:val="000D5CF3"/>
    <w:rsid w:val="000D5D35"/>
    <w:rsid w:val="000D6113"/>
    <w:rsid w:val="000D6448"/>
    <w:rsid w:val="000D6924"/>
    <w:rsid w:val="000D7150"/>
    <w:rsid w:val="000D7177"/>
    <w:rsid w:val="000D73AA"/>
    <w:rsid w:val="000D73BA"/>
    <w:rsid w:val="000D7BF9"/>
    <w:rsid w:val="000D7C23"/>
    <w:rsid w:val="000D7FEB"/>
    <w:rsid w:val="000E053E"/>
    <w:rsid w:val="000E05DA"/>
    <w:rsid w:val="000E0980"/>
    <w:rsid w:val="000E0C90"/>
    <w:rsid w:val="000E0D97"/>
    <w:rsid w:val="000E14CF"/>
    <w:rsid w:val="000E1D76"/>
    <w:rsid w:val="000E2135"/>
    <w:rsid w:val="000E26CF"/>
    <w:rsid w:val="000E3150"/>
    <w:rsid w:val="000E372D"/>
    <w:rsid w:val="000E3928"/>
    <w:rsid w:val="000E3C29"/>
    <w:rsid w:val="000E4DA4"/>
    <w:rsid w:val="000E5003"/>
    <w:rsid w:val="000E507C"/>
    <w:rsid w:val="000E55C0"/>
    <w:rsid w:val="000E59AA"/>
    <w:rsid w:val="000E5ACD"/>
    <w:rsid w:val="000E5E68"/>
    <w:rsid w:val="000E6357"/>
    <w:rsid w:val="000E6557"/>
    <w:rsid w:val="000E65D6"/>
    <w:rsid w:val="000E661A"/>
    <w:rsid w:val="000E6641"/>
    <w:rsid w:val="000E6D01"/>
    <w:rsid w:val="000E748A"/>
    <w:rsid w:val="000E7A14"/>
    <w:rsid w:val="000F0064"/>
    <w:rsid w:val="000F0098"/>
    <w:rsid w:val="000F054A"/>
    <w:rsid w:val="000F072A"/>
    <w:rsid w:val="000F0765"/>
    <w:rsid w:val="000F12B0"/>
    <w:rsid w:val="000F1478"/>
    <w:rsid w:val="000F1AAA"/>
    <w:rsid w:val="000F1FF0"/>
    <w:rsid w:val="000F2369"/>
    <w:rsid w:val="000F2ABA"/>
    <w:rsid w:val="000F2DB7"/>
    <w:rsid w:val="000F2E54"/>
    <w:rsid w:val="000F3204"/>
    <w:rsid w:val="000F3264"/>
    <w:rsid w:val="000F3705"/>
    <w:rsid w:val="000F374B"/>
    <w:rsid w:val="000F37FE"/>
    <w:rsid w:val="000F3E4C"/>
    <w:rsid w:val="000F412F"/>
    <w:rsid w:val="000F4B7E"/>
    <w:rsid w:val="000F4C5E"/>
    <w:rsid w:val="000F4D33"/>
    <w:rsid w:val="000F554A"/>
    <w:rsid w:val="000F582F"/>
    <w:rsid w:val="000F67BF"/>
    <w:rsid w:val="000F6B4F"/>
    <w:rsid w:val="000F6BD5"/>
    <w:rsid w:val="000F70EE"/>
    <w:rsid w:val="000F7553"/>
    <w:rsid w:val="000F78EB"/>
    <w:rsid w:val="00100214"/>
    <w:rsid w:val="00100249"/>
    <w:rsid w:val="00100477"/>
    <w:rsid w:val="001005DD"/>
    <w:rsid w:val="00100998"/>
    <w:rsid w:val="00100D54"/>
    <w:rsid w:val="00101006"/>
    <w:rsid w:val="001011F6"/>
    <w:rsid w:val="0010235C"/>
    <w:rsid w:val="00102429"/>
    <w:rsid w:val="001025BF"/>
    <w:rsid w:val="00102678"/>
    <w:rsid w:val="0010288B"/>
    <w:rsid w:val="00102A5A"/>
    <w:rsid w:val="00102D94"/>
    <w:rsid w:val="00102E3B"/>
    <w:rsid w:val="00102E6F"/>
    <w:rsid w:val="00102F5C"/>
    <w:rsid w:val="00103296"/>
    <w:rsid w:val="001035DB"/>
    <w:rsid w:val="00103662"/>
    <w:rsid w:val="00103D97"/>
    <w:rsid w:val="00103E60"/>
    <w:rsid w:val="0010478F"/>
    <w:rsid w:val="001047B8"/>
    <w:rsid w:val="00104C9B"/>
    <w:rsid w:val="00104FD5"/>
    <w:rsid w:val="00105295"/>
    <w:rsid w:val="00105A1E"/>
    <w:rsid w:val="00105C65"/>
    <w:rsid w:val="00105E61"/>
    <w:rsid w:val="001062E7"/>
    <w:rsid w:val="00106451"/>
    <w:rsid w:val="001064C2"/>
    <w:rsid w:val="001067AC"/>
    <w:rsid w:val="00106FFA"/>
    <w:rsid w:val="00107015"/>
    <w:rsid w:val="001100A8"/>
    <w:rsid w:val="00110534"/>
    <w:rsid w:val="0011076D"/>
    <w:rsid w:val="00111551"/>
    <w:rsid w:val="00111590"/>
    <w:rsid w:val="00111618"/>
    <w:rsid w:val="001116F3"/>
    <w:rsid w:val="00111CD1"/>
    <w:rsid w:val="001126C1"/>
    <w:rsid w:val="001126F7"/>
    <w:rsid w:val="0011297F"/>
    <w:rsid w:val="001130F2"/>
    <w:rsid w:val="001135F9"/>
    <w:rsid w:val="00113B29"/>
    <w:rsid w:val="00113BBA"/>
    <w:rsid w:val="00113D87"/>
    <w:rsid w:val="00114103"/>
    <w:rsid w:val="001147EF"/>
    <w:rsid w:val="00114885"/>
    <w:rsid w:val="00114E93"/>
    <w:rsid w:val="00114EAA"/>
    <w:rsid w:val="00115EA0"/>
    <w:rsid w:val="001162B1"/>
    <w:rsid w:val="0011690D"/>
    <w:rsid w:val="00116EAF"/>
    <w:rsid w:val="00117055"/>
    <w:rsid w:val="00117067"/>
    <w:rsid w:val="00117165"/>
    <w:rsid w:val="0011752C"/>
    <w:rsid w:val="0011756E"/>
    <w:rsid w:val="001178EB"/>
    <w:rsid w:val="00117911"/>
    <w:rsid w:val="00117C06"/>
    <w:rsid w:val="0012016B"/>
    <w:rsid w:val="00120255"/>
    <w:rsid w:val="00120D52"/>
    <w:rsid w:val="00120E30"/>
    <w:rsid w:val="00120FD0"/>
    <w:rsid w:val="001214A6"/>
    <w:rsid w:val="00121688"/>
    <w:rsid w:val="00121708"/>
    <w:rsid w:val="00121BFB"/>
    <w:rsid w:val="00121FAC"/>
    <w:rsid w:val="00122242"/>
    <w:rsid w:val="00122363"/>
    <w:rsid w:val="001223A8"/>
    <w:rsid w:val="001228B5"/>
    <w:rsid w:val="00123B44"/>
    <w:rsid w:val="00124658"/>
    <w:rsid w:val="001246D2"/>
    <w:rsid w:val="00124A98"/>
    <w:rsid w:val="00125023"/>
    <w:rsid w:val="0012506F"/>
    <w:rsid w:val="00125475"/>
    <w:rsid w:val="00125F12"/>
    <w:rsid w:val="00126309"/>
    <w:rsid w:val="0012637E"/>
    <w:rsid w:val="001263D4"/>
    <w:rsid w:val="00126452"/>
    <w:rsid w:val="0012661B"/>
    <w:rsid w:val="00126AD6"/>
    <w:rsid w:val="00126BF4"/>
    <w:rsid w:val="001279AC"/>
    <w:rsid w:val="00130336"/>
    <w:rsid w:val="001303E7"/>
    <w:rsid w:val="001310C0"/>
    <w:rsid w:val="00131490"/>
    <w:rsid w:val="00131686"/>
    <w:rsid w:val="00131831"/>
    <w:rsid w:val="00131961"/>
    <w:rsid w:val="00133036"/>
    <w:rsid w:val="0013322C"/>
    <w:rsid w:val="001338E0"/>
    <w:rsid w:val="00133B21"/>
    <w:rsid w:val="00133D81"/>
    <w:rsid w:val="00133EF2"/>
    <w:rsid w:val="00133FAD"/>
    <w:rsid w:val="0013404B"/>
    <w:rsid w:val="0013431E"/>
    <w:rsid w:val="0013470F"/>
    <w:rsid w:val="00134798"/>
    <w:rsid w:val="001349F0"/>
    <w:rsid w:val="00134ACF"/>
    <w:rsid w:val="00134D63"/>
    <w:rsid w:val="00134F00"/>
    <w:rsid w:val="0013530A"/>
    <w:rsid w:val="001359E7"/>
    <w:rsid w:val="00135B5A"/>
    <w:rsid w:val="001360E4"/>
    <w:rsid w:val="00136414"/>
    <w:rsid w:val="001366E2"/>
    <w:rsid w:val="0013670E"/>
    <w:rsid w:val="00136DF7"/>
    <w:rsid w:val="00137EED"/>
    <w:rsid w:val="00141293"/>
    <w:rsid w:val="001412A1"/>
    <w:rsid w:val="00141424"/>
    <w:rsid w:val="00142277"/>
    <w:rsid w:val="0014286A"/>
    <w:rsid w:val="0014286E"/>
    <w:rsid w:val="00142C5B"/>
    <w:rsid w:val="00142D02"/>
    <w:rsid w:val="00142D5E"/>
    <w:rsid w:val="00143426"/>
    <w:rsid w:val="00143460"/>
    <w:rsid w:val="00143915"/>
    <w:rsid w:val="00143D0A"/>
    <w:rsid w:val="0014406C"/>
    <w:rsid w:val="0014418D"/>
    <w:rsid w:val="001442A7"/>
    <w:rsid w:val="00144346"/>
    <w:rsid w:val="001445E3"/>
    <w:rsid w:val="00144619"/>
    <w:rsid w:val="00144AB7"/>
    <w:rsid w:val="001454A7"/>
    <w:rsid w:val="0014564E"/>
    <w:rsid w:val="001457E2"/>
    <w:rsid w:val="00145A42"/>
    <w:rsid w:val="00146589"/>
    <w:rsid w:val="00146A98"/>
    <w:rsid w:val="00146B04"/>
    <w:rsid w:val="00147578"/>
    <w:rsid w:val="00147BBF"/>
    <w:rsid w:val="00147C56"/>
    <w:rsid w:val="00150001"/>
    <w:rsid w:val="0015004B"/>
    <w:rsid w:val="00150354"/>
    <w:rsid w:val="00150564"/>
    <w:rsid w:val="001508A0"/>
    <w:rsid w:val="001508A4"/>
    <w:rsid w:val="00150A7B"/>
    <w:rsid w:val="00150F79"/>
    <w:rsid w:val="0015129B"/>
    <w:rsid w:val="00151321"/>
    <w:rsid w:val="001514F3"/>
    <w:rsid w:val="0015153D"/>
    <w:rsid w:val="00151B9C"/>
    <w:rsid w:val="00151D0F"/>
    <w:rsid w:val="00151DA5"/>
    <w:rsid w:val="00151E58"/>
    <w:rsid w:val="0015206D"/>
    <w:rsid w:val="001521FB"/>
    <w:rsid w:val="00152BA6"/>
    <w:rsid w:val="00152D5E"/>
    <w:rsid w:val="00152D97"/>
    <w:rsid w:val="00152F51"/>
    <w:rsid w:val="00153182"/>
    <w:rsid w:val="001532A4"/>
    <w:rsid w:val="001532D9"/>
    <w:rsid w:val="00153760"/>
    <w:rsid w:val="00153C95"/>
    <w:rsid w:val="00153FB5"/>
    <w:rsid w:val="001542FE"/>
    <w:rsid w:val="001544B2"/>
    <w:rsid w:val="00154875"/>
    <w:rsid w:val="001548DB"/>
    <w:rsid w:val="00154AA7"/>
    <w:rsid w:val="00155591"/>
    <w:rsid w:val="0015571D"/>
    <w:rsid w:val="00156164"/>
    <w:rsid w:val="001561E1"/>
    <w:rsid w:val="0015636D"/>
    <w:rsid w:val="001563E2"/>
    <w:rsid w:val="00156652"/>
    <w:rsid w:val="00156835"/>
    <w:rsid w:val="00156A75"/>
    <w:rsid w:val="00156C4C"/>
    <w:rsid w:val="00157030"/>
    <w:rsid w:val="0015756F"/>
    <w:rsid w:val="001575D1"/>
    <w:rsid w:val="00157AF0"/>
    <w:rsid w:val="001600C6"/>
    <w:rsid w:val="001601A6"/>
    <w:rsid w:val="00160390"/>
    <w:rsid w:val="001607B0"/>
    <w:rsid w:val="001609C5"/>
    <w:rsid w:val="00160BD9"/>
    <w:rsid w:val="00160C57"/>
    <w:rsid w:val="00160CCE"/>
    <w:rsid w:val="00160FFB"/>
    <w:rsid w:val="001610A7"/>
    <w:rsid w:val="00161D62"/>
    <w:rsid w:val="001620BA"/>
    <w:rsid w:val="001620C0"/>
    <w:rsid w:val="0016213C"/>
    <w:rsid w:val="001625E3"/>
    <w:rsid w:val="0016273B"/>
    <w:rsid w:val="00162896"/>
    <w:rsid w:val="00162952"/>
    <w:rsid w:val="00162ACD"/>
    <w:rsid w:val="00162B8B"/>
    <w:rsid w:val="00162F1D"/>
    <w:rsid w:val="00162FC5"/>
    <w:rsid w:val="00163344"/>
    <w:rsid w:val="00163C66"/>
    <w:rsid w:val="00163E61"/>
    <w:rsid w:val="0016474B"/>
    <w:rsid w:val="00164E26"/>
    <w:rsid w:val="00164F24"/>
    <w:rsid w:val="001657B3"/>
    <w:rsid w:val="00166102"/>
    <w:rsid w:val="00166334"/>
    <w:rsid w:val="00166967"/>
    <w:rsid w:val="00166C91"/>
    <w:rsid w:val="00166D14"/>
    <w:rsid w:val="00166FE0"/>
    <w:rsid w:val="0016700D"/>
    <w:rsid w:val="00167817"/>
    <w:rsid w:val="0016782B"/>
    <w:rsid w:val="001679E0"/>
    <w:rsid w:val="00167A99"/>
    <w:rsid w:val="00167FC5"/>
    <w:rsid w:val="001702AD"/>
    <w:rsid w:val="001705DB"/>
    <w:rsid w:val="0017069F"/>
    <w:rsid w:val="00170908"/>
    <w:rsid w:val="00170D96"/>
    <w:rsid w:val="00171241"/>
    <w:rsid w:val="001716D3"/>
    <w:rsid w:val="00171718"/>
    <w:rsid w:val="0017180D"/>
    <w:rsid w:val="00171907"/>
    <w:rsid w:val="00171C85"/>
    <w:rsid w:val="00171DBF"/>
    <w:rsid w:val="001721A7"/>
    <w:rsid w:val="00172258"/>
    <w:rsid w:val="0017238E"/>
    <w:rsid w:val="001727B9"/>
    <w:rsid w:val="00172861"/>
    <w:rsid w:val="001729CC"/>
    <w:rsid w:val="00172C94"/>
    <w:rsid w:val="00173059"/>
    <w:rsid w:val="001732D7"/>
    <w:rsid w:val="001736B5"/>
    <w:rsid w:val="00173760"/>
    <w:rsid w:val="00173800"/>
    <w:rsid w:val="001741F7"/>
    <w:rsid w:val="0017455D"/>
    <w:rsid w:val="001748F4"/>
    <w:rsid w:val="001750B2"/>
    <w:rsid w:val="00175329"/>
    <w:rsid w:val="0017535F"/>
    <w:rsid w:val="001755A7"/>
    <w:rsid w:val="00175D84"/>
    <w:rsid w:val="001764B2"/>
    <w:rsid w:val="0017652A"/>
    <w:rsid w:val="00176909"/>
    <w:rsid w:val="00177028"/>
    <w:rsid w:val="00177491"/>
    <w:rsid w:val="00177965"/>
    <w:rsid w:val="001779BA"/>
    <w:rsid w:val="00177A7A"/>
    <w:rsid w:val="00177B63"/>
    <w:rsid w:val="00180624"/>
    <w:rsid w:val="00180705"/>
    <w:rsid w:val="00180868"/>
    <w:rsid w:val="00180A4B"/>
    <w:rsid w:val="0018118B"/>
    <w:rsid w:val="001811A9"/>
    <w:rsid w:val="0018126A"/>
    <w:rsid w:val="00181335"/>
    <w:rsid w:val="0018139E"/>
    <w:rsid w:val="00181C0A"/>
    <w:rsid w:val="00181E0F"/>
    <w:rsid w:val="00182030"/>
    <w:rsid w:val="0018224A"/>
    <w:rsid w:val="0018247B"/>
    <w:rsid w:val="00182893"/>
    <w:rsid w:val="00182DD3"/>
    <w:rsid w:val="00182E4D"/>
    <w:rsid w:val="00182F9B"/>
    <w:rsid w:val="001833E1"/>
    <w:rsid w:val="0018398A"/>
    <w:rsid w:val="00183A68"/>
    <w:rsid w:val="00183ABE"/>
    <w:rsid w:val="00183AD1"/>
    <w:rsid w:val="00183C0D"/>
    <w:rsid w:val="00183FF6"/>
    <w:rsid w:val="00184B8E"/>
    <w:rsid w:val="00184BC5"/>
    <w:rsid w:val="001850D5"/>
    <w:rsid w:val="00185BA4"/>
    <w:rsid w:val="00185FB2"/>
    <w:rsid w:val="00186098"/>
    <w:rsid w:val="0018642E"/>
    <w:rsid w:val="001865EE"/>
    <w:rsid w:val="00187022"/>
    <w:rsid w:val="00187254"/>
    <w:rsid w:val="00187F83"/>
    <w:rsid w:val="00190224"/>
    <w:rsid w:val="00190263"/>
    <w:rsid w:val="00190651"/>
    <w:rsid w:val="0019076A"/>
    <w:rsid w:val="00190854"/>
    <w:rsid w:val="00190D35"/>
    <w:rsid w:val="001911A6"/>
    <w:rsid w:val="001911F8"/>
    <w:rsid w:val="001915F4"/>
    <w:rsid w:val="0019170C"/>
    <w:rsid w:val="00191F25"/>
    <w:rsid w:val="001920BC"/>
    <w:rsid w:val="00192373"/>
    <w:rsid w:val="00192420"/>
    <w:rsid w:val="001925F0"/>
    <w:rsid w:val="001930B4"/>
    <w:rsid w:val="0019329D"/>
    <w:rsid w:val="00193353"/>
    <w:rsid w:val="00193CBF"/>
    <w:rsid w:val="00194754"/>
    <w:rsid w:val="00194D3E"/>
    <w:rsid w:val="00194DAE"/>
    <w:rsid w:val="00194F41"/>
    <w:rsid w:val="00194F9B"/>
    <w:rsid w:val="001952AB"/>
    <w:rsid w:val="00195F3B"/>
    <w:rsid w:val="001964B1"/>
    <w:rsid w:val="00196D3A"/>
    <w:rsid w:val="00196D92"/>
    <w:rsid w:val="00197C34"/>
    <w:rsid w:val="001A03E8"/>
    <w:rsid w:val="001A07FF"/>
    <w:rsid w:val="001A0C43"/>
    <w:rsid w:val="001A0C6A"/>
    <w:rsid w:val="001A0CAF"/>
    <w:rsid w:val="001A0E5F"/>
    <w:rsid w:val="001A1A12"/>
    <w:rsid w:val="001A1A29"/>
    <w:rsid w:val="001A1FB1"/>
    <w:rsid w:val="001A2290"/>
    <w:rsid w:val="001A23F6"/>
    <w:rsid w:val="001A342F"/>
    <w:rsid w:val="001A3696"/>
    <w:rsid w:val="001A3CF1"/>
    <w:rsid w:val="001A3CFE"/>
    <w:rsid w:val="001A3FB0"/>
    <w:rsid w:val="001A4567"/>
    <w:rsid w:val="001A4771"/>
    <w:rsid w:val="001A4EC4"/>
    <w:rsid w:val="001A4EDF"/>
    <w:rsid w:val="001A504E"/>
    <w:rsid w:val="001A52A4"/>
    <w:rsid w:val="001A599D"/>
    <w:rsid w:val="001A59CF"/>
    <w:rsid w:val="001A5AAD"/>
    <w:rsid w:val="001A62FA"/>
    <w:rsid w:val="001A66D4"/>
    <w:rsid w:val="001A706B"/>
    <w:rsid w:val="001A706D"/>
    <w:rsid w:val="001A7612"/>
    <w:rsid w:val="001A77F5"/>
    <w:rsid w:val="001A7866"/>
    <w:rsid w:val="001A7AED"/>
    <w:rsid w:val="001B0521"/>
    <w:rsid w:val="001B0B0B"/>
    <w:rsid w:val="001B156A"/>
    <w:rsid w:val="001B197E"/>
    <w:rsid w:val="001B22DE"/>
    <w:rsid w:val="001B25AC"/>
    <w:rsid w:val="001B25CB"/>
    <w:rsid w:val="001B2958"/>
    <w:rsid w:val="001B2A72"/>
    <w:rsid w:val="001B2B3E"/>
    <w:rsid w:val="001B2FF5"/>
    <w:rsid w:val="001B3561"/>
    <w:rsid w:val="001B36B2"/>
    <w:rsid w:val="001B3BF6"/>
    <w:rsid w:val="001B3BF7"/>
    <w:rsid w:val="001B3DCB"/>
    <w:rsid w:val="001B42DC"/>
    <w:rsid w:val="001B4482"/>
    <w:rsid w:val="001B4503"/>
    <w:rsid w:val="001B4846"/>
    <w:rsid w:val="001B4A0E"/>
    <w:rsid w:val="001B4A82"/>
    <w:rsid w:val="001B5238"/>
    <w:rsid w:val="001B523A"/>
    <w:rsid w:val="001B5259"/>
    <w:rsid w:val="001B52AB"/>
    <w:rsid w:val="001B59A0"/>
    <w:rsid w:val="001B5CDB"/>
    <w:rsid w:val="001B649C"/>
    <w:rsid w:val="001B6654"/>
    <w:rsid w:val="001B667B"/>
    <w:rsid w:val="001B6DCE"/>
    <w:rsid w:val="001B733F"/>
    <w:rsid w:val="001B7770"/>
    <w:rsid w:val="001B7F01"/>
    <w:rsid w:val="001C0DED"/>
    <w:rsid w:val="001C1DB0"/>
    <w:rsid w:val="001C216E"/>
    <w:rsid w:val="001C27C2"/>
    <w:rsid w:val="001C2AC8"/>
    <w:rsid w:val="001C2BFE"/>
    <w:rsid w:val="001C2F0E"/>
    <w:rsid w:val="001C3005"/>
    <w:rsid w:val="001C311A"/>
    <w:rsid w:val="001C33A7"/>
    <w:rsid w:val="001C3410"/>
    <w:rsid w:val="001C3853"/>
    <w:rsid w:val="001C3D66"/>
    <w:rsid w:val="001C4113"/>
    <w:rsid w:val="001C42D5"/>
    <w:rsid w:val="001C42FC"/>
    <w:rsid w:val="001C4FEF"/>
    <w:rsid w:val="001C51A9"/>
    <w:rsid w:val="001C524D"/>
    <w:rsid w:val="001C55E3"/>
    <w:rsid w:val="001C6082"/>
    <w:rsid w:val="001C60CF"/>
    <w:rsid w:val="001C6155"/>
    <w:rsid w:val="001C62A1"/>
    <w:rsid w:val="001C633D"/>
    <w:rsid w:val="001C6351"/>
    <w:rsid w:val="001C647E"/>
    <w:rsid w:val="001C64B4"/>
    <w:rsid w:val="001C6599"/>
    <w:rsid w:val="001C72CB"/>
    <w:rsid w:val="001C7537"/>
    <w:rsid w:val="001C7F58"/>
    <w:rsid w:val="001D06A6"/>
    <w:rsid w:val="001D08EE"/>
    <w:rsid w:val="001D096E"/>
    <w:rsid w:val="001D0A6C"/>
    <w:rsid w:val="001D0AA2"/>
    <w:rsid w:val="001D131C"/>
    <w:rsid w:val="001D1834"/>
    <w:rsid w:val="001D18D8"/>
    <w:rsid w:val="001D1AB7"/>
    <w:rsid w:val="001D1E4F"/>
    <w:rsid w:val="001D2A41"/>
    <w:rsid w:val="001D2A57"/>
    <w:rsid w:val="001D2AFB"/>
    <w:rsid w:val="001D30F6"/>
    <w:rsid w:val="001D33D6"/>
    <w:rsid w:val="001D3533"/>
    <w:rsid w:val="001D37C2"/>
    <w:rsid w:val="001D3848"/>
    <w:rsid w:val="001D38B7"/>
    <w:rsid w:val="001D39B8"/>
    <w:rsid w:val="001D40E5"/>
    <w:rsid w:val="001D4409"/>
    <w:rsid w:val="001D452A"/>
    <w:rsid w:val="001D45D2"/>
    <w:rsid w:val="001D4788"/>
    <w:rsid w:val="001D4898"/>
    <w:rsid w:val="001D48D9"/>
    <w:rsid w:val="001D4BC0"/>
    <w:rsid w:val="001D4E1C"/>
    <w:rsid w:val="001D53A2"/>
    <w:rsid w:val="001D5692"/>
    <w:rsid w:val="001D57B5"/>
    <w:rsid w:val="001D5C79"/>
    <w:rsid w:val="001D5DF8"/>
    <w:rsid w:val="001D65D0"/>
    <w:rsid w:val="001D65F1"/>
    <w:rsid w:val="001D669D"/>
    <w:rsid w:val="001D669F"/>
    <w:rsid w:val="001D7283"/>
    <w:rsid w:val="001D72E7"/>
    <w:rsid w:val="001D7931"/>
    <w:rsid w:val="001D7998"/>
    <w:rsid w:val="001E026C"/>
    <w:rsid w:val="001E0B93"/>
    <w:rsid w:val="001E0FBF"/>
    <w:rsid w:val="001E1343"/>
    <w:rsid w:val="001E13CB"/>
    <w:rsid w:val="001E1507"/>
    <w:rsid w:val="001E20CC"/>
    <w:rsid w:val="001E21FA"/>
    <w:rsid w:val="001E22A0"/>
    <w:rsid w:val="001E24C5"/>
    <w:rsid w:val="001E26C8"/>
    <w:rsid w:val="001E281D"/>
    <w:rsid w:val="001E2A48"/>
    <w:rsid w:val="001E2D3B"/>
    <w:rsid w:val="001E35CB"/>
    <w:rsid w:val="001E37BB"/>
    <w:rsid w:val="001E3A95"/>
    <w:rsid w:val="001E3FCE"/>
    <w:rsid w:val="001E421D"/>
    <w:rsid w:val="001E42E3"/>
    <w:rsid w:val="001E47CD"/>
    <w:rsid w:val="001E4858"/>
    <w:rsid w:val="001E48C8"/>
    <w:rsid w:val="001E4D26"/>
    <w:rsid w:val="001E4FED"/>
    <w:rsid w:val="001E5708"/>
    <w:rsid w:val="001E5DCF"/>
    <w:rsid w:val="001E6102"/>
    <w:rsid w:val="001E61A8"/>
    <w:rsid w:val="001E647E"/>
    <w:rsid w:val="001E6D95"/>
    <w:rsid w:val="001E6F65"/>
    <w:rsid w:val="001E77A3"/>
    <w:rsid w:val="001E7A2F"/>
    <w:rsid w:val="001E7C8A"/>
    <w:rsid w:val="001F01DD"/>
    <w:rsid w:val="001F0890"/>
    <w:rsid w:val="001F0DE5"/>
    <w:rsid w:val="001F10FF"/>
    <w:rsid w:val="001F15B3"/>
    <w:rsid w:val="001F19DB"/>
    <w:rsid w:val="001F2506"/>
    <w:rsid w:val="001F2F94"/>
    <w:rsid w:val="001F36C6"/>
    <w:rsid w:val="001F37E7"/>
    <w:rsid w:val="001F3891"/>
    <w:rsid w:val="001F390A"/>
    <w:rsid w:val="001F3BE2"/>
    <w:rsid w:val="001F3CD2"/>
    <w:rsid w:val="001F3D09"/>
    <w:rsid w:val="001F43FF"/>
    <w:rsid w:val="001F45C7"/>
    <w:rsid w:val="001F470C"/>
    <w:rsid w:val="001F482F"/>
    <w:rsid w:val="001F4924"/>
    <w:rsid w:val="001F4987"/>
    <w:rsid w:val="001F4F57"/>
    <w:rsid w:val="001F556B"/>
    <w:rsid w:val="001F598B"/>
    <w:rsid w:val="001F5C52"/>
    <w:rsid w:val="001F5DA1"/>
    <w:rsid w:val="001F5DDD"/>
    <w:rsid w:val="001F5E52"/>
    <w:rsid w:val="001F5FC9"/>
    <w:rsid w:val="001F606B"/>
    <w:rsid w:val="001F6264"/>
    <w:rsid w:val="001F641B"/>
    <w:rsid w:val="001F647D"/>
    <w:rsid w:val="001F694A"/>
    <w:rsid w:val="001F6BCE"/>
    <w:rsid w:val="001F6D9D"/>
    <w:rsid w:val="001F73D3"/>
    <w:rsid w:val="001F7A8A"/>
    <w:rsid w:val="00200028"/>
    <w:rsid w:val="002005DF"/>
    <w:rsid w:val="00200733"/>
    <w:rsid w:val="00200D0A"/>
    <w:rsid w:val="00200E55"/>
    <w:rsid w:val="0020119A"/>
    <w:rsid w:val="002011C8"/>
    <w:rsid w:val="00201238"/>
    <w:rsid w:val="002013F9"/>
    <w:rsid w:val="00201615"/>
    <w:rsid w:val="002016D2"/>
    <w:rsid w:val="00201A50"/>
    <w:rsid w:val="00202418"/>
    <w:rsid w:val="00202455"/>
    <w:rsid w:val="00202473"/>
    <w:rsid w:val="00203421"/>
    <w:rsid w:val="002036BE"/>
    <w:rsid w:val="002037D4"/>
    <w:rsid w:val="00203EF7"/>
    <w:rsid w:val="00203F1D"/>
    <w:rsid w:val="00204099"/>
    <w:rsid w:val="00204A46"/>
    <w:rsid w:val="00204C93"/>
    <w:rsid w:val="00204EC7"/>
    <w:rsid w:val="0020578F"/>
    <w:rsid w:val="0020593A"/>
    <w:rsid w:val="00205C6F"/>
    <w:rsid w:val="00205C9A"/>
    <w:rsid w:val="00205F7C"/>
    <w:rsid w:val="00206527"/>
    <w:rsid w:val="00206BE1"/>
    <w:rsid w:val="00206D0B"/>
    <w:rsid w:val="00206E93"/>
    <w:rsid w:val="00206E9B"/>
    <w:rsid w:val="00207074"/>
    <w:rsid w:val="0020708E"/>
    <w:rsid w:val="002070FC"/>
    <w:rsid w:val="00207349"/>
    <w:rsid w:val="00207396"/>
    <w:rsid w:val="002073C0"/>
    <w:rsid w:val="00207B18"/>
    <w:rsid w:val="00210039"/>
    <w:rsid w:val="00210298"/>
    <w:rsid w:val="00210531"/>
    <w:rsid w:val="00210578"/>
    <w:rsid w:val="002105A6"/>
    <w:rsid w:val="002106F2"/>
    <w:rsid w:val="00210710"/>
    <w:rsid w:val="002107D9"/>
    <w:rsid w:val="0021082F"/>
    <w:rsid w:val="00210CF6"/>
    <w:rsid w:val="002116C1"/>
    <w:rsid w:val="00211CC8"/>
    <w:rsid w:val="00211D28"/>
    <w:rsid w:val="00211D55"/>
    <w:rsid w:val="00211F78"/>
    <w:rsid w:val="00211FD6"/>
    <w:rsid w:val="002120E8"/>
    <w:rsid w:val="00212243"/>
    <w:rsid w:val="00212349"/>
    <w:rsid w:val="002123E4"/>
    <w:rsid w:val="00212692"/>
    <w:rsid w:val="00212979"/>
    <w:rsid w:val="0021298E"/>
    <w:rsid w:val="00212C9A"/>
    <w:rsid w:val="00212F6A"/>
    <w:rsid w:val="002132FD"/>
    <w:rsid w:val="00213498"/>
    <w:rsid w:val="00213661"/>
    <w:rsid w:val="00213757"/>
    <w:rsid w:val="00213ADB"/>
    <w:rsid w:val="00213BDF"/>
    <w:rsid w:val="00213C3B"/>
    <w:rsid w:val="00213C3C"/>
    <w:rsid w:val="00213D12"/>
    <w:rsid w:val="00213D5D"/>
    <w:rsid w:val="0021425F"/>
    <w:rsid w:val="00214381"/>
    <w:rsid w:val="002145F7"/>
    <w:rsid w:val="00214F46"/>
    <w:rsid w:val="0021513A"/>
    <w:rsid w:val="0021522B"/>
    <w:rsid w:val="002160A7"/>
    <w:rsid w:val="002164CE"/>
    <w:rsid w:val="00216A36"/>
    <w:rsid w:val="00216C77"/>
    <w:rsid w:val="00217814"/>
    <w:rsid w:val="00217996"/>
    <w:rsid w:val="00217F2C"/>
    <w:rsid w:val="002206C1"/>
    <w:rsid w:val="00220EF0"/>
    <w:rsid w:val="002211F2"/>
    <w:rsid w:val="00221478"/>
    <w:rsid w:val="002214D9"/>
    <w:rsid w:val="0022157E"/>
    <w:rsid w:val="0022172F"/>
    <w:rsid w:val="00221744"/>
    <w:rsid w:val="00221B2B"/>
    <w:rsid w:val="002223D4"/>
    <w:rsid w:val="00222464"/>
    <w:rsid w:val="00222578"/>
    <w:rsid w:val="002226A7"/>
    <w:rsid w:val="00222B39"/>
    <w:rsid w:val="0022350F"/>
    <w:rsid w:val="002236CA"/>
    <w:rsid w:val="002240EC"/>
    <w:rsid w:val="00224104"/>
    <w:rsid w:val="0022461A"/>
    <w:rsid w:val="00224A44"/>
    <w:rsid w:val="00224D30"/>
    <w:rsid w:val="00224F16"/>
    <w:rsid w:val="00225068"/>
    <w:rsid w:val="00225B59"/>
    <w:rsid w:val="00226013"/>
    <w:rsid w:val="002264F3"/>
    <w:rsid w:val="002265FF"/>
    <w:rsid w:val="00226650"/>
    <w:rsid w:val="002269FE"/>
    <w:rsid w:val="00227BC5"/>
    <w:rsid w:val="00227C20"/>
    <w:rsid w:val="0023017A"/>
    <w:rsid w:val="0023070C"/>
    <w:rsid w:val="002309D7"/>
    <w:rsid w:val="00230DAC"/>
    <w:rsid w:val="002319F5"/>
    <w:rsid w:val="00231D34"/>
    <w:rsid w:val="00231F9A"/>
    <w:rsid w:val="002324E3"/>
    <w:rsid w:val="002325B8"/>
    <w:rsid w:val="00232D66"/>
    <w:rsid w:val="00232EE9"/>
    <w:rsid w:val="0023383F"/>
    <w:rsid w:val="0023399B"/>
    <w:rsid w:val="002342A5"/>
    <w:rsid w:val="00234B19"/>
    <w:rsid w:val="00234D53"/>
    <w:rsid w:val="00235412"/>
    <w:rsid w:val="002359A1"/>
    <w:rsid w:val="00236907"/>
    <w:rsid w:val="00236C50"/>
    <w:rsid w:val="00236DAF"/>
    <w:rsid w:val="00236F97"/>
    <w:rsid w:val="002375E8"/>
    <w:rsid w:val="00237844"/>
    <w:rsid w:val="0023789D"/>
    <w:rsid w:val="0023794E"/>
    <w:rsid w:val="00237A2C"/>
    <w:rsid w:val="00237DBA"/>
    <w:rsid w:val="00237DEA"/>
    <w:rsid w:val="00237FE4"/>
    <w:rsid w:val="0024068A"/>
    <w:rsid w:val="002406E7"/>
    <w:rsid w:val="002407FC"/>
    <w:rsid w:val="00240AF6"/>
    <w:rsid w:val="002416A9"/>
    <w:rsid w:val="00241CB8"/>
    <w:rsid w:val="00241CEE"/>
    <w:rsid w:val="00241FCA"/>
    <w:rsid w:val="00242220"/>
    <w:rsid w:val="00242854"/>
    <w:rsid w:val="0024287E"/>
    <w:rsid w:val="00242A7C"/>
    <w:rsid w:val="00242CEE"/>
    <w:rsid w:val="00242EE1"/>
    <w:rsid w:val="0024315E"/>
    <w:rsid w:val="002439C6"/>
    <w:rsid w:val="002439ED"/>
    <w:rsid w:val="0024406C"/>
    <w:rsid w:val="002441D8"/>
    <w:rsid w:val="002449E2"/>
    <w:rsid w:val="00244A7B"/>
    <w:rsid w:val="00244FDC"/>
    <w:rsid w:val="002450B4"/>
    <w:rsid w:val="00245371"/>
    <w:rsid w:val="002457F2"/>
    <w:rsid w:val="002459A7"/>
    <w:rsid w:val="00245A06"/>
    <w:rsid w:val="00245B89"/>
    <w:rsid w:val="00246590"/>
    <w:rsid w:val="002466B8"/>
    <w:rsid w:val="00246C28"/>
    <w:rsid w:val="00246D76"/>
    <w:rsid w:val="00247008"/>
    <w:rsid w:val="002471D8"/>
    <w:rsid w:val="002476AF"/>
    <w:rsid w:val="00247B06"/>
    <w:rsid w:val="00247DCF"/>
    <w:rsid w:val="002501D0"/>
    <w:rsid w:val="0025065E"/>
    <w:rsid w:val="002506FB"/>
    <w:rsid w:val="0025090D"/>
    <w:rsid w:val="00250EEF"/>
    <w:rsid w:val="002514A3"/>
    <w:rsid w:val="002518ED"/>
    <w:rsid w:val="00251D57"/>
    <w:rsid w:val="00251F09"/>
    <w:rsid w:val="0025208D"/>
    <w:rsid w:val="002520E6"/>
    <w:rsid w:val="00252477"/>
    <w:rsid w:val="002525AB"/>
    <w:rsid w:val="002525E2"/>
    <w:rsid w:val="0025268B"/>
    <w:rsid w:val="00252BCE"/>
    <w:rsid w:val="00252C36"/>
    <w:rsid w:val="002531A5"/>
    <w:rsid w:val="002536DA"/>
    <w:rsid w:val="00253808"/>
    <w:rsid w:val="00253E55"/>
    <w:rsid w:val="00253F2F"/>
    <w:rsid w:val="00254209"/>
    <w:rsid w:val="0025449E"/>
    <w:rsid w:val="00254AAA"/>
    <w:rsid w:val="00254BAB"/>
    <w:rsid w:val="0025537F"/>
    <w:rsid w:val="00255397"/>
    <w:rsid w:val="002556C1"/>
    <w:rsid w:val="002559DE"/>
    <w:rsid w:val="00255A68"/>
    <w:rsid w:val="00255D02"/>
    <w:rsid w:val="0025624D"/>
    <w:rsid w:val="0025647C"/>
    <w:rsid w:val="002565AF"/>
    <w:rsid w:val="002565E5"/>
    <w:rsid w:val="00256BB0"/>
    <w:rsid w:val="0025713A"/>
    <w:rsid w:val="00257243"/>
    <w:rsid w:val="0025728D"/>
    <w:rsid w:val="00257861"/>
    <w:rsid w:val="00257B25"/>
    <w:rsid w:val="00257C1E"/>
    <w:rsid w:val="00257DDA"/>
    <w:rsid w:val="00257F9A"/>
    <w:rsid w:val="002601E6"/>
    <w:rsid w:val="002601F0"/>
    <w:rsid w:val="002604FE"/>
    <w:rsid w:val="00260B42"/>
    <w:rsid w:val="00260FF2"/>
    <w:rsid w:val="00261455"/>
    <w:rsid w:val="002614B8"/>
    <w:rsid w:val="00261658"/>
    <w:rsid w:val="00261E6E"/>
    <w:rsid w:val="00261F5A"/>
    <w:rsid w:val="00261F84"/>
    <w:rsid w:val="002625D9"/>
    <w:rsid w:val="002628D0"/>
    <w:rsid w:val="00262AF6"/>
    <w:rsid w:val="00262DE0"/>
    <w:rsid w:val="00262E84"/>
    <w:rsid w:val="00263276"/>
    <w:rsid w:val="002632BC"/>
    <w:rsid w:val="00263FA1"/>
    <w:rsid w:val="00264294"/>
    <w:rsid w:val="00264395"/>
    <w:rsid w:val="00264576"/>
    <w:rsid w:val="00264970"/>
    <w:rsid w:val="00264CDC"/>
    <w:rsid w:val="00265545"/>
    <w:rsid w:val="00265984"/>
    <w:rsid w:val="00265BC7"/>
    <w:rsid w:val="00265BC9"/>
    <w:rsid w:val="00265D35"/>
    <w:rsid w:val="00265DAE"/>
    <w:rsid w:val="00265FBD"/>
    <w:rsid w:val="002663F1"/>
    <w:rsid w:val="00266567"/>
    <w:rsid w:val="00266ECC"/>
    <w:rsid w:val="00266F3E"/>
    <w:rsid w:val="00267088"/>
    <w:rsid w:val="0026763B"/>
    <w:rsid w:val="00267767"/>
    <w:rsid w:val="0027053B"/>
    <w:rsid w:val="00270856"/>
    <w:rsid w:val="00270B0C"/>
    <w:rsid w:val="00270E51"/>
    <w:rsid w:val="0027117B"/>
    <w:rsid w:val="0027142D"/>
    <w:rsid w:val="00271498"/>
    <w:rsid w:val="00271801"/>
    <w:rsid w:val="00271834"/>
    <w:rsid w:val="002719C5"/>
    <w:rsid w:val="00271E5A"/>
    <w:rsid w:val="0027202D"/>
    <w:rsid w:val="002720F2"/>
    <w:rsid w:val="0027214E"/>
    <w:rsid w:val="002721C2"/>
    <w:rsid w:val="0027224F"/>
    <w:rsid w:val="00272684"/>
    <w:rsid w:val="0027295A"/>
    <w:rsid w:val="002729E7"/>
    <w:rsid w:val="00272DEA"/>
    <w:rsid w:val="00272F79"/>
    <w:rsid w:val="00272F89"/>
    <w:rsid w:val="002736E4"/>
    <w:rsid w:val="0027385A"/>
    <w:rsid w:val="00273981"/>
    <w:rsid w:val="00273E7E"/>
    <w:rsid w:val="00273F9E"/>
    <w:rsid w:val="00273FD3"/>
    <w:rsid w:val="00274053"/>
    <w:rsid w:val="00275104"/>
    <w:rsid w:val="002753F8"/>
    <w:rsid w:val="00275431"/>
    <w:rsid w:val="00275B61"/>
    <w:rsid w:val="00275E60"/>
    <w:rsid w:val="00276026"/>
    <w:rsid w:val="00276818"/>
    <w:rsid w:val="00276CEF"/>
    <w:rsid w:val="00277436"/>
    <w:rsid w:val="002776EA"/>
    <w:rsid w:val="00277C89"/>
    <w:rsid w:val="00277E15"/>
    <w:rsid w:val="00280156"/>
    <w:rsid w:val="0028041B"/>
    <w:rsid w:val="0028072F"/>
    <w:rsid w:val="00280951"/>
    <w:rsid w:val="00281465"/>
    <w:rsid w:val="00281556"/>
    <w:rsid w:val="00281913"/>
    <w:rsid w:val="00281CBB"/>
    <w:rsid w:val="00281EC8"/>
    <w:rsid w:val="00282141"/>
    <w:rsid w:val="002823BC"/>
    <w:rsid w:val="002827DD"/>
    <w:rsid w:val="0028286C"/>
    <w:rsid w:val="002832AB"/>
    <w:rsid w:val="0028334C"/>
    <w:rsid w:val="00283546"/>
    <w:rsid w:val="0028397A"/>
    <w:rsid w:val="00283F05"/>
    <w:rsid w:val="00284064"/>
    <w:rsid w:val="0028439F"/>
    <w:rsid w:val="002844B0"/>
    <w:rsid w:val="002850A6"/>
    <w:rsid w:val="0028514A"/>
    <w:rsid w:val="002852E5"/>
    <w:rsid w:val="0028558E"/>
    <w:rsid w:val="00285678"/>
    <w:rsid w:val="0028669E"/>
    <w:rsid w:val="00286CDB"/>
    <w:rsid w:val="002871D8"/>
    <w:rsid w:val="00287E43"/>
    <w:rsid w:val="00287EA1"/>
    <w:rsid w:val="00287F39"/>
    <w:rsid w:val="0029067B"/>
    <w:rsid w:val="00290769"/>
    <w:rsid w:val="002907E4"/>
    <w:rsid w:val="00290C4D"/>
    <w:rsid w:val="002910E7"/>
    <w:rsid w:val="0029127B"/>
    <w:rsid w:val="0029175E"/>
    <w:rsid w:val="002919CF"/>
    <w:rsid w:val="00291A92"/>
    <w:rsid w:val="00291AD7"/>
    <w:rsid w:val="00291ECB"/>
    <w:rsid w:val="00292384"/>
    <w:rsid w:val="00292500"/>
    <w:rsid w:val="002926A8"/>
    <w:rsid w:val="002927EB"/>
    <w:rsid w:val="00292D19"/>
    <w:rsid w:val="00293186"/>
    <w:rsid w:val="00293A71"/>
    <w:rsid w:val="00293B74"/>
    <w:rsid w:val="00293C79"/>
    <w:rsid w:val="00293F19"/>
    <w:rsid w:val="0029448D"/>
    <w:rsid w:val="002946E4"/>
    <w:rsid w:val="00294915"/>
    <w:rsid w:val="00294DF9"/>
    <w:rsid w:val="002954EA"/>
    <w:rsid w:val="00295509"/>
    <w:rsid w:val="002955FA"/>
    <w:rsid w:val="00295734"/>
    <w:rsid w:val="0029583E"/>
    <w:rsid w:val="00295D7D"/>
    <w:rsid w:val="00296031"/>
    <w:rsid w:val="00296589"/>
    <w:rsid w:val="002970B1"/>
    <w:rsid w:val="00297358"/>
    <w:rsid w:val="0029745B"/>
    <w:rsid w:val="00297D2A"/>
    <w:rsid w:val="00297EDB"/>
    <w:rsid w:val="002A0002"/>
    <w:rsid w:val="002A01FA"/>
    <w:rsid w:val="002A020F"/>
    <w:rsid w:val="002A04C0"/>
    <w:rsid w:val="002A06B1"/>
    <w:rsid w:val="002A0C66"/>
    <w:rsid w:val="002A1852"/>
    <w:rsid w:val="002A1CF2"/>
    <w:rsid w:val="002A1F05"/>
    <w:rsid w:val="002A2319"/>
    <w:rsid w:val="002A2575"/>
    <w:rsid w:val="002A25C8"/>
    <w:rsid w:val="002A2676"/>
    <w:rsid w:val="002A267E"/>
    <w:rsid w:val="002A2C0F"/>
    <w:rsid w:val="002A3185"/>
    <w:rsid w:val="002A32DA"/>
    <w:rsid w:val="002A334B"/>
    <w:rsid w:val="002A34AF"/>
    <w:rsid w:val="002A35F3"/>
    <w:rsid w:val="002A3F46"/>
    <w:rsid w:val="002A423A"/>
    <w:rsid w:val="002A435C"/>
    <w:rsid w:val="002A44EC"/>
    <w:rsid w:val="002A4F9F"/>
    <w:rsid w:val="002A511F"/>
    <w:rsid w:val="002A53AE"/>
    <w:rsid w:val="002A541F"/>
    <w:rsid w:val="002A5E56"/>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1D4A"/>
    <w:rsid w:val="002B1F39"/>
    <w:rsid w:val="002B216D"/>
    <w:rsid w:val="002B22AC"/>
    <w:rsid w:val="002B2435"/>
    <w:rsid w:val="002B266E"/>
    <w:rsid w:val="002B267B"/>
    <w:rsid w:val="002B28C6"/>
    <w:rsid w:val="002B2C17"/>
    <w:rsid w:val="002B3114"/>
    <w:rsid w:val="002B321F"/>
    <w:rsid w:val="002B333A"/>
    <w:rsid w:val="002B3B62"/>
    <w:rsid w:val="002B3E95"/>
    <w:rsid w:val="002B40A3"/>
    <w:rsid w:val="002B469F"/>
    <w:rsid w:val="002B46F4"/>
    <w:rsid w:val="002B4C90"/>
    <w:rsid w:val="002B4E95"/>
    <w:rsid w:val="002B5609"/>
    <w:rsid w:val="002B5752"/>
    <w:rsid w:val="002B5908"/>
    <w:rsid w:val="002B5A07"/>
    <w:rsid w:val="002B5ACC"/>
    <w:rsid w:val="002B5C6F"/>
    <w:rsid w:val="002B5D1A"/>
    <w:rsid w:val="002B5F36"/>
    <w:rsid w:val="002B6281"/>
    <w:rsid w:val="002B63E6"/>
    <w:rsid w:val="002B65A4"/>
    <w:rsid w:val="002B6A1A"/>
    <w:rsid w:val="002B6AB3"/>
    <w:rsid w:val="002B6EF0"/>
    <w:rsid w:val="002B704A"/>
    <w:rsid w:val="002B711B"/>
    <w:rsid w:val="002B72F4"/>
    <w:rsid w:val="002B76B0"/>
    <w:rsid w:val="002B7802"/>
    <w:rsid w:val="002B791F"/>
    <w:rsid w:val="002B7AA5"/>
    <w:rsid w:val="002B7E29"/>
    <w:rsid w:val="002C02FD"/>
    <w:rsid w:val="002C033D"/>
    <w:rsid w:val="002C08F2"/>
    <w:rsid w:val="002C0B88"/>
    <w:rsid w:val="002C1240"/>
    <w:rsid w:val="002C156E"/>
    <w:rsid w:val="002C162A"/>
    <w:rsid w:val="002C164B"/>
    <w:rsid w:val="002C1C2C"/>
    <w:rsid w:val="002C1F52"/>
    <w:rsid w:val="002C2098"/>
    <w:rsid w:val="002C2133"/>
    <w:rsid w:val="002C24A8"/>
    <w:rsid w:val="002C24FE"/>
    <w:rsid w:val="002C2E6B"/>
    <w:rsid w:val="002C33DF"/>
    <w:rsid w:val="002C367A"/>
    <w:rsid w:val="002C3694"/>
    <w:rsid w:val="002C3814"/>
    <w:rsid w:val="002C3926"/>
    <w:rsid w:val="002C395F"/>
    <w:rsid w:val="002C3AD2"/>
    <w:rsid w:val="002C3DFF"/>
    <w:rsid w:val="002C3F9D"/>
    <w:rsid w:val="002C4507"/>
    <w:rsid w:val="002C4DFE"/>
    <w:rsid w:val="002C4E49"/>
    <w:rsid w:val="002C50F2"/>
    <w:rsid w:val="002C5A51"/>
    <w:rsid w:val="002C5A73"/>
    <w:rsid w:val="002C5E44"/>
    <w:rsid w:val="002C6350"/>
    <w:rsid w:val="002C6512"/>
    <w:rsid w:val="002C656C"/>
    <w:rsid w:val="002C658A"/>
    <w:rsid w:val="002C6B87"/>
    <w:rsid w:val="002C6C58"/>
    <w:rsid w:val="002C6D43"/>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1E22"/>
    <w:rsid w:val="002D1FAF"/>
    <w:rsid w:val="002D2145"/>
    <w:rsid w:val="002D255B"/>
    <w:rsid w:val="002D2BC5"/>
    <w:rsid w:val="002D3592"/>
    <w:rsid w:val="002D360B"/>
    <w:rsid w:val="002D3634"/>
    <w:rsid w:val="002D375C"/>
    <w:rsid w:val="002D3873"/>
    <w:rsid w:val="002D3A96"/>
    <w:rsid w:val="002D4098"/>
    <w:rsid w:val="002D458B"/>
    <w:rsid w:val="002D4C00"/>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0DFD"/>
    <w:rsid w:val="002E15B1"/>
    <w:rsid w:val="002E1B21"/>
    <w:rsid w:val="002E1D07"/>
    <w:rsid w:val="002E2156"/>
    <w:rsid w:val="002E2703"/>
    <w:rsid w:val="002E2C4E"/>
    <w:rsid w:val="002E30CD"/>
    <w:rsid w:val="002E3788"/>
    <w:rsid w:val="002E3844"/>
    <w:rsid w:val="002E39C8"/>
    <w:rsid w:val="002E3B53"/>
    <w:rsid w:val="002E3D68"/>
    <w:rsid w:val="002E3DD6"/>
    <w:rsid w:val="002E4889"/>
    <w:rsid w:val="002E4963"/>
    <w:rsid w:val="002E4A76"/>
    <w:rsid w:val="002E4E29"/>
    <w:rsid w:val="002E4E41"/>
    <w:rsid w:val="002E51FF"/>
    <w:rsid w:val="002E5698"/>
    <w:rsid w:val="002E59F5"/>
    <w:rsid w:val="002E5B06"/>
    <w:rsid w:val="002E5C30"/>
    <w:rsid w:val="002E5EA4"/>
    <w:rsid w:val="002E5EAD"/>
    <w:rsid w:val="002E61BC"/>
    <w:rsid w:val="002E658C"/>
    <w:rsid w:val="002E66EB"/>
    <w:rsid w:val="002E6840"/>
    <w:rsid w:val="002E6A96"/>
    <w:rsid w:val="002E742D"/>
    <w:rsid w:val="002E75BD"/>
    <w:rsid w:val="002E767F"/>
    <w:rsid w:val="002E7730"/>
    <w:rsid w:val="002E77E2"/>
    <w:rsid w:val="002E7883"/>
    <w:rsid w:val="002F0520"/>
    <w:rsid w:val="002F063E"/>
    <w:rsid w:val="002F0BAA"/>
    <w:rsid w:val="002F0BFD"/>
    <w:rsid w:val="002F0C0C"/>
    <w:rsid w:val="002F0D17"/>
    <w:rsid w:val="002F101F"/>
    <w:rsid w:val="002F1081"/>
    <w:rsid w:val="002F140B"/>
    <w:rsid w:val="002F1512"/>
    <w:rsid w:val="002F167B"/>
    <w:rsid w:val="002F1BC7"/>
    <w:rsid w:val="002F1D1B"/>
    <w:rsid w:val="002F1F1A"/>
    <w:rsid w:val="002F26A7"/>
    <w:rsid w:val="002F28D5"/>
    <w:rsid w:val="002F2CD1"/>
    <w:rsid w:val="002F2DA2"/>
    <w:rsid w:val="002F362A"/>
    <w:rsid w:val="002F3EB2"/>
    <w:rsid w:val="002F3F3E"/>
    <w:rsid w:val="002F400D"/>
    <w:rsid w:val="002F4913"/>
    <w:rsid w:val="002F4969"/>
    <w:rsid w:val="002F525D"/>
    <w:rsid w:val="002F5714"/>
    <w:rsid w:val="002F59C0"/>
    <w:rsid w:val="002F5ADC"/>
    <w:rsid w:val="002F5B48"/>
    <w:rsid w:val="002F6407"/>
    <w:rsid w:val="002F64E0"/>
    <w:rsid w:val="002F660E"/>
    <w:rsid w:val="002F6A53"/>
    <w:rsid w:val="002F6AB9"/>
    <w:rsid w:val="002F6BC9"/>
    <w:rsid w:val="002F76DB"/>
    <w:rsid w:val="002F7D43"/>
    <w:rsid w:val="002F7DF7"/>
    <w:rsid w:val="003002B3"/>
    <w:rsid w:val="00300415"/>
    <w:rsid w:val="0030080C"/>
    <w:rsid w:val="003008A3"/>
    <w:rsid w:val="003008F0"/>
    <w:rsid w:val="00300D87"/>
    <w:rsid w:val="00300F2B"/>
    <w:rsid w:val="00300F4D"/>
    <w:rsid w:val="0030101E"/>
    <w:rsid w:val="003014B5"/>
    <w:rsid w:val="00301B89"/>
    <w:rsid w:val="00301BA8"/>
    <w:rsid w:val="00302069"/>
    <w:rsid w:val="0030213A"/>
    <w:rsid w:val="003021E9"/>
    <w:rsid w:val="0030276D"/>
    <w:rsid w:val="0030293F"/>
    <w:rsid w:val="003029C4"/>
    <w:rsid w:val="00302FF0"/>
    <w:rsid w:val="0030323D"/>
    <w:rsid w:val="00303732"/>
    <w:rsid w:val="00303CC1"/>
    <w:rsid w:val="00303DFB"/>
    <w:rsid w:val="00303E6C"/>
    <w:rsid w:val="0030449D"/>
    <w:rsid w:val="003048D4"/>
    <w:rsid w:val="00304EF1"/>
    <w:rsid w:val="00305677"/>
    <w:rsid w:val="00305AA3"/>
    <w:rsid w:val="00305E11"/>
    <w:rsid w:val="00305F3F"/>
    <w:rsid w:val="00306098"/>
    <w:rsid w:val="00306169"/>
    <w:rsid w:val="003065E1"/>
    <w:rsid w:val="00306ADB"/>
    <w:rsid w:val="00306BF2"/>
    <w:rsid w:val="00306ED5"/>
    <w:rsid w:val="00306FBE"/>
    <w:rsid w:val="003076DD"/>
    <w:rsid w:val="00307879"/>
    <w:rsid w:val="00307AC3"/>
    <w:rsid w:val="00307D06"/>
    <w:rsid w:val="00310041"/>
    <w:rsid w:val="003103ED"/>
    <w:rsid w:val="00310405"/>
    <w:rsid w:val="00310761"/>
    <w:rsid w:val="00310942"/>
    <w:rsid w:val="00310A15"/>
    <w:rsid w:val="00310F99"/>
    <w:rsid w:val="00311385"/>
    <w:rsid w:val="003113BC"/>
    <w:rsid w:val="00311544"/>
    <w:rsid w:val="00311BA1"/>
    <w:rsid w:val="00311C38"/>
    <w:rsid w:val="00312A38"/>
    <w:rsid w:val="0031301F"/>
    <w:rsid w:val="00313548"/>
    <w:rsid w:val="003138DC"/>
    <w:rsid w:val="0031391B"/>
    <w:rsid w:val="0031392F"/>
    <w:rsid w:val="00313A7E"/>
    <w:rsid w:val="00313C21"/>
    <w:rsid w:val="003144A2"/>
    <w:rsid w:val="00314722"/>
    <w:rsid w:val="003149C1"/>
    <w:rsid w:val="00314AB9"/>
    <w:rsid w:val="00314B87"/>
    <w:rsid w:val="00314D86"/>
    <w:rsid w:val="00315159"/>
    <w:rsid w:val="00315259"/>
    <w:rsid w:val="00315558"/>
    <w:rsid w:val="00315CFE"/>
    <w:rsid w:val="00315FE6"/>
    <w:rsid w:val="00316873"/>
    <w:rsid w:val="00316990"/>
    <w:rsid w:val="00316DFF"/>
    <w:rsid w:val="00316E18"/>
    <w:rsid w:val="003170FF"/>
    <w:rsid w:val="00317E92"/>
    <w:rsid w:val="00320873"/>
    <w:rsid w:val="00320CCF"/>
    <w:rsid w:val="00320FAA"/>
    <w:rsid w:val="00321130"/>
    <w:rsid w:val="00321224"/>
    <w:rsid w:val="00321325"/>
    <w:rsid w:val="003215B4"/>
    <w:rsid w:val="00321692"/>
    <w:rsid w:val="00321B5D"/>
    <w:rsid w:val="00322186"/>
    <w:rsid w:val="00322CDF"/>
    <w:rsid w:val="00322F0A"/>
    <w:rsid w:val="0032377B"/>
    <w:rsid w:val="0032384A"/>
    <w:rsid w:val="003241F1"/>
    <w:rsid w:val="003247A1"/>
    <w:rsid w:val="003249CB"/>
    <w:rsid w:val="00324A01"/>
    <w:rsid w:val="00324BD2"/>
    <w:rsid w:val="00325EDC"/>
    <w:rsid w:val="00326045"/>
    <w:rsid w:val="0032644E"/>
    <w:rsid w:val="00326A52"/>
    <w:rsid w:val="00326CB3"/>
    <w:rsid w:val="00326F87"/>
    <w:rsid w:val="003278B1"/>
    <w:rsid w:val="00330048"/>
    <w:rsid w:val="003303BC"/>
    <w:rsid w:val="0033096E"/>
    <w:rsid w:val="0033118E"/>
    <w:rsid w:val="0033127D"/>
    <w:rsid w:val="00331A08"/>
    <w:rsid w:val="00332719"/>
    <w:rsid w:val="00332C36"/>
    <w:rsid w:val="00332F43"/>
    <w:rsid w:val="00333043"/>
    <w:rsid w:val="003332F3"/>
    <w:rsid w:val="003337C0"/>
    <w:rsid w:val="003341BF"/>
    <w:rsid w:val="00334299"/>
    <w:rsid w:val="003348CD"/>
    <w:rsid w:val="00334B0B"/>
    <w:rsid w:val="00334BA6"/>
    <w:rsid w:val="00335024"/>
    <w:rsid w:val="0033574D"/>
    <w:rsid w:val="00335B3F"/>
    <w:rsid w:val="00335BA4"/>
    <w:rsid w:val="00335DF9"/>
    <w:rsid w:val="003362EB"/>
    <w:rsid w:val="003369C7"/>
    <w:rsid w:val="00336C35"/>
    <w:rsid w:val="00336DB5"/>
    <w:rsid w:val="003375EB"/>
    <w:rsid w:val="003379A5"/>
    <w:rsid w:val="00337C8C"/>
    <w:rsid w:val="00337CBA"/>
    <w:rsid w:val="003400A8"/>
    <w:rsid w:val="003400B7"/>
    <w:rsid w:val="003406AF"/>
    <w:rsid w:val="003408C6"/>
    <w:rsid w:val="00340ED7"/>
    <w:rsid w:val="003410C1"/>
    <w:rsid w:val="00341BDF"/>
    <w:rsid w:val="00341C8E"/>
    <w:rsid w:val="00342100"/>
    <w:rsid w:val="003425A9"/>
    <w:rsid w:val="00342E4A"/>
    <w:rsid w:val="00343317"/>
    <w:rsid w:val="0034331B"/>
    <w:rsid w:val="003435A0"/>
    <w:rsid w:val="0034372D"/>
    <w:rsid w:val="00343981"/>
    <w:rsid w:val="003442C4"/>
    <w:rsid w:val="00344355"/>
    <w:rsid w:val="00344EEF"/>
    <w:rsid w:val="00345A8C"/>
    <w:rsid w:val="00345D5B"/>
    <w:rsid w:val="00346216"/>
    <w:rsid w:val="003462AF"/>
    <w:rsid w:val="003462DE"/>
    <w:rsid w:val="00346BC1"/>
    <w:rsid w:val="00346C1D"/>
    <w:rsid w:val="00346F0D"/>
    <w:rsid w:val="003471CE"/>
    <w:rsid w:val="0034729C"/>
    <w:rsid w:val="003477D4"/>
    <w:rsid w:val="003502AF"/>
    <w:rsid w:val="00350482"/>
    <w:rsid w:val="003506A5"/>
    <w:rsid w:val="00350D90"/>
    <w:rsid w:val="00350FAE"/>
    <w:rsid w:val="00351C23"/>
    <w:rsid w:val="00352444"/>
    <w:rsid w:val="00352570"/>
    <w:rsid w:val="00352651"/>
    <w:rsid w:val="0035269A"/>
    <w:rsid w:val="0035369F"/>
    <w:rsid w:val="00353EA2"/>
    <w:rsid w:val="0035405F"/>
    <w:rsid w:val="003541CC"/>
    <w:rsid w:val="00354213"/>
    <w:rsid w:val="003544E2"/>
    <w:rsid w:val="003548D1"/>
    <w:rsid w:val="003550A6"/>
    <w:rsid w:val="003550BC"/>
    <w:rsid w:val="003555EA"/>
    <w:rsid w:val="00355B4B"/>
    <w:rsid w:val="00355C03"/>
    <w:rsid w:val="0035606A"/>
    <w:rsid w:val="0035613E"/>
    <w:rsid w:val="003569F2"/>
    <w:rsid w:val="003570A7"/>
    <w:rsid w:val="00357306"/>
    <w:rsid w:val="00357407"/>
    <w:rsid w:val="00357660"/>
    <w:rsid w:val="0035766B"/>
    <w:rsid w:val="003577D6"/>
    <w:rsid w:val="00357C6C"/>
    <w:rsid w:val="00357CF0"/>
    <w:rsid w:val="00357E02"/>
    <w:rsid w:val="00360202"/>
    <w:rsid w:val="003602C1"/>
    <w:rsid w:val="0036057A"/>
    <w:rsid w:val="00360945"/>
    <w:rsid w:val="00361450"/>
    <w:rsid w:val="003615C7"/>
    <w:rsid w:val="00361845"/>
    <w:rsid w:val="00362BE6"/>
    <w:rsid w:val="003634C1"/>
    <w:rsid w:val="003639AC"/>
    <w:rsid w:val="00363AC7"/>
    <w:rsid w:val="00364575"/>
    <w:rsid w:val="00364C11"/>
    <w:rsid w:val="00364F76"/>
    <w:rsid w:val="00365178"/>
    <w:rsid w:val="0036519C"/>
    <w:rsid w:val="00365240"/>
    <w:rsid w:val="0036611A"/>
    <w:rsid w:val="0036642E"/>
    <w:rsid w:val="00366738"/>
    <w:rsid w:val="00366AF2"/>
    <w:rsid w:val="00366B93"/>
    <w:rsid w:val="00367FF8"/>
    <w:rsid w:val="00370280"/>
    <w:rsid w:val="003706A3"/>
    <w:rsid w:val="003706E7"/>
    <w:rsid w:val="00370834"/>
    <w:rsid w:val="00370ED3"/>
    <w:rsid w:val="003713A3"/>
    <w:rsid w:val="003714E3"/>
    <w:rsid w:val="00371F02"/>
    <w:rsid w:val="00371F15"/>
    <w:rsid w:val="00372167"/>
    <w:rsid w:val="00372340"/>
    <w:rsid w:val="00372705"/>
    <w:rsid w:val="00373150"/>
    <w:rsid w:val="0037317C"/>
    <w:rsid w:val="00373218"/>
    <w:rsid w:val="00373412"/>
    <w:rsid w:val="00373591"/>
    <w:rsid w:val="00373BF6"/>
    <w:rsid w:val="00373D2F"/>
    <w:rsid w:val="00374140"/>
    <w:rsid w:val="00374361"/>
    <w:rsid w:val="00374F37"/>
    <w:rsid w:val="003755B9"/>
    <w:rsid w:val="00376BB8"/>
    <w:rsid w:val="00377148"/>
    <w:rsid w:val="00377E04"/>
    <w:rsid w:val="00377EB3"/>
    <w:rsid w:val="0038036B"/>
    <w:rsid w:val="00380621"/>
    <w:rsid w:val="00380762"/>
    <w:rsid w:val="00380792"/>
    <w:rsid w:val="00380B0C"/>
    <w:rsid w:val="003816DC"/>
    <w:rsid w:val="00381A51"/>
    <w:rsid w:val="00381CB1"/>
    <w:rsid w:val="00381EDD"/>
    <w:rsid w:val="003820C0"/>
    <w:rsid w:val="00382302"/>
    <w:rsid w:val="003824E4"/>
    <w:rsid w:val="00382D2D"/>
    <w:rsid w:val="00383418"/>
    <w:rsid w:val="0038347F"/>
    <w:rsid w:val="003835F5"/>
    <w:rsid w:val="0038461D"/>
    <w:rsid w:val="00384795"/>
    <w:rsid w:val="00384979"/>
    <w:rsid w:val="00384A20"/>
    <w:rsid w:val="00384A63"/>
    <w:rsid w:val="00384B1C"/>
    <w:rsid w:val="00384BDC"/>
    <w:rsid w:val="0038537F"/>
    <w:rsid w:val="00385A4C"/>
    <w:rsid w:val="00385EE9"/>
    <w:rsid w:val="0038616A"/>
    <w:rsid w:val="00387625"/>
    <w:rsid w:val="0038792A"/>
    <w:rsid w:val="00387A49"/>
    <w:rsid w:val="00387ADE"/>
    <w:rsid w:val="00387C29"/>
    <w:rsid w:val="00387DC0"/>
    <w:rsid w:val="00387FB5"/>
    <w:rsid w:val="003905DA"/>
    <w:rsid w:val="00390763"/>
    <w:rsid w:val="00390B27"/>
    <w:rsid w:val="00390B6A"/>
    <w:rsid w:val="00390CE8"/>
    <w:rsid w:val="00391322"/>
    <w:rsid w:val="00391433"/>
    <w:rsid w:val="00392B37"/>
    <w:rsid w:val="00392BB1"/>
    <w:rsid w:val="00392F3B"/>
    <w:rsid w:val="003930FE"/>
    <w:rsid w:val="003932DD"/>
    <w:rsid w:val="0039367C"/>
    <w:rsid w:val="00393739"/>
    <w:rsid w:val="0039383A"/>
    <w:rsid w:val="00394190"/>
    <w:rsid w:val="0039430D"/>
    <w:rsid w:val="00394CCD"/>
    <w:rsid w:val="00394DB9"/>
    <w:rsid w:val="00395354"/>
    <w:rsid w:val="003956A8"/>
    <w:rsid w:val="003958CE"/>
    <w:rsid w:val="00395E14"/>
    <w:rsid w:val="0039666E"/>
    <w:rsid w:val="00396B2B"/>
    <w:rsid w:val="003972AF"/>
    <w:rsid w:val="00397AB8"/>
    <w:rsid w:val="00397F15"/>
    <w:rsid w:val="003A0267"/>
    <w:rsid w:val="003A0398"/>
    <w:rsid w:val="003A0493"/>
    <w:rsid w:val="003A0533"/>
    <w:rsid w:val="003A10A7"/>
    <w:rsid w:val="003A1535"/>
    <w:rsid w:val="003A15EF"/>
    <w:rsid w:val="003A1A4F"/>
    <w:rsid w:val="003A1B88"/>
    <w:rsid w:val="003A1FC6"/>
    <w:rsid w:val="003A2026"/>
    <w:rsid w:val="003A230C"/>
    <w:rsid w:val="003A2549"/>
    <w:rsid w:val="003A293B"/>
    <w:rsid w:val="003A2B96"/>
    <w:rsid w:val="003A2BAA"/>
    <w:rsid w:val="003A2F4D"/>
    <w:rsid w:val="003A31FA"/>
    <w:rsid w:val="003A3901"/>
    <w:rsid w:val="003A3DCD"/>
    <w:rsid w:val="003A3E2D"/>
    <w:rsid w:val="003A3E82"/>
    <w:rsid w:val="003A4043"/>
    <w:rsid w:val="003A40B6"/>
    <w:rsid w:val="003A4724"/>
    <w:rsid w:val="003A4C12"/>
    <w:rsid w:val="003A4D64"/>
    <w:rsid w:val="003A4DA2"/>
    <w:rsid w:val="003A4DEB"/>
    <w:rsid w:val="003A4FCB"/>
    <w:rsid w:val="003A514D"/>
    <w:rsid w:val="003A58B3"/>
    <w:rsid w:val="003A5967"/>
    <w:rsid w:val="003A6816"/>
    <w:rsid w:val="003A6F87"/>
    <w:rsid w:val="003A7837"/>
    <w:rsid w:val="003A7856"/>
    <w:rsid w:val="003A79F1"/>
    <w:rsid w:val="003B05F0"/>
    <w:rsid w:val="003B07B4"/>
    <w:rsid w:val="003B0BB2"/>
    <w:rsid w:val="003B1143"/>
    <w:rsid w:val="003B13E3"/>
    <w:rsid w:val="003B1BDB"/>
    <w:rsid w:val="003B1D70"/>
    <w:rsid w:val="003B2286"/>
    <w:rsid w:val="003B2C99"/>
    <w:rsid w:val="003B2D3F"/>
    <w:rsid w:val="003B2D6E"/>
    <w:rsid w:val="003B3082"/>
    <w:rsid w:val="003B31E3"/>
    <w:rsid w:val="003B4364"/>
    <w:rsid w:val="003B4644"/>
    <w:rsid w:val="003B4848"/>
    <w:rsid w:val="003B4B3F"/>
    <w:rsid w:val="003B4C95"/>
    <w:rsid w:val="003B5328"/>
    <w:rsid w:val="003B538A"/>
    <w:rsid w:val="003B5B4C"/>
    <w:rsid w:val="003B5C98"/>
    <w:rsid w:val="003B5EF8"/>
    <w:rsid w:val="003B6125"/>
    <w:rsid w:val="003B64AD"/>
    <w:rsid w:val="003B655E"/>
    <w:rsid w:val="003B67A2"/>
    <w:rsid w:val="003B67F7"/>
    <w:rsid w:val="003B6BD8"/>
    <w:rsid w:val="003B7386"/>
    <w:rsid w:val="003B74A0"/>
    <w:rsid w:val="003B750D"/>
    <w:rsid w:val="003B75CD"/>
    <w:rsid w:val="003B786B"/>
    <w:rsid w:val="003B7887"/>
    <w:rsid w:val="003C0054"/>
    <w:rsid w:val="003C03F6"/>
    <w:rsid w:val="003C0A69"/>
    <w:rsid w:val="003C0E3C"/>
    <w:rsid w:val="003C0F2B"/>
    <w:rsid w:val="003C0F89"/>
    <w:rsid w:val="003C23AC"/>
    <w:rsid w:val="003C2469"/>
    <w:rsid w:val="003C2656"/>
    <w:rsid w:val="003C27A9"/>
    <w:rsid w:val="003C27C3"/>
    <w:rsid w:val="003C2901"/>
    <w:rsid w:val="003C2B38"/>
    <w:rsid w:val="003C3455"/>
    <w:rsid w:val="003C34BB"/>
    <w:rsid w:val="003C3AAB"/>
    <w:rsid w:val="003C4192"/>
    <w:rsid w:val="003C445C"/>
    <w:rsid w:val="003C49A1"/>
    <w:rsid w:val="003C4A4C"/>
    <w:rsid w:val="003C4C41"/>
    <w:rsid w:val="003C4C76"/>
    <w:rsid w:val="003C4F48"/>
    <w:rsid w:val="003C52EB"/>
    <w:rsid w:val="003C573B"/>
    <w:rsid w:val="003C6105"/>
    <w:rsid w:val="003C68E5"/>
    <w:rsid w:val="003C6969"/>
    <w:rsid w:val="003C6A96"/>
    <w:rsid w:val="003C6F50"/>
    <w:rsid w:val="003C70E9"/>
    <w:rsid w:val="003C717B"/>
    <w:rsid w:val="003C7478"/>
    <w:rsid w:val="003C76CE"/>
    <w:rsid w:val="003C7A77"/>
    <w:rsid w:val="003C7D54"/>
    <w:rsid w:val="003C7FC1"/>
    <w:rsid w:val="003D00EC"/>
    <w:rsid w:val="003D0803"/>
    <w:rsid w:val="003D0830"/>
    <w:rsid w:val="003D0F7E"/>
    <w:rsid w:val="003D1289"/>
    <w:rsid w:val="003D1406"/>
    <w:rsid w:val="003D14D4"/>
    <w:rsid w:val="003D1E10"/>
    <w:rsid w:val="003D1EE8"/>
    <w:rsid w:val="003D1EFC"/>
    <w:rsid w:val="003D1FBA"/>
    <w:rsid w:val="003D230E"/>
    <w:rsid w:val="003D26A1"/>
    <w:rsid w:val="003D297B"/>
    <w:rsid w:val="003D2D02"/>
    <w:rsid w:val="003D2E66"/>
    <w:rsid w:val="003D2EEB"/>
    <w:rsid w:val="003D3119"/>
    <w:rsid w:val="003D3401"/>
    <w:rsid w:val="003D411A"/>
    <w:rsid w:val="003D4269"/>
    <w:rsid w:val="003D429E"/>
    <w:rsid w:val="003D4871"/>
    <w:rsid w:val="003D49CE"/>
    <w:rsid w:val="003D4CED"/>
    <w:rsid w:val="003D4E99"/>
    <w:rsid w:val="003D4FCD"/>
    <w:rsid w:val="003D5089"/>
    <w:rsid w:val="003D52D6"/>
    <w:rsid w:val="003D547B"/>
    <w:rsid w:val="003D550F"/>
    <w:rsid w:val="003D5716"/>
    <w:rsid w:val="003D577D"/>
    <w:rsid w:val="003D5C0A"/>
    <w:rsid w:val="003D5E8B"/>
    <w:rsid w:val="003D5F40"/>
    <w:rsid w:val="003D5FD4"/>
    <w:rsid w:val="003D6107"/>
    <w:rsid w:val="003D6144"/>
    <w:rsid w:val="003D684A"/>
    <w:rsid w:val="003D6BC2"/>
    <w:rsid w:val="003D6C44"/>
    <w:rsid w:val="003D771B"/>
    <w:rsid w:val="003D776C"/>
    <w:rsid w:val="003D797D"/>
    <w:rsid w:val="003E04D8"/>
    <w:rsid w:val="003E0685"/>
    <w:rsid w:val="003E0893"/>
    <w:rsid w:val="003E1092"/>
    <w:rsid w:val="003E1A53"/>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6B7A"/>
    <w:rsid w:val="003E72C2"/>
    <w:rsid w:val="003E759D"/>
    <w:rsid w:val="003E7769"/>
    <w:rsid w:val="003E7CFC"/>
    <w:rsid w:val="003E7E5C"/>
    <w:rsid w:val="003F02E9"/>
    <w:rsid w:val="003F060F"/>
    <w:rsid w:val="003F0A55"/>
    <w:rsid w:val="003F0E63"/>
    <w:rsid w:val="003F1126"/>
    <w:rsid w:val="003F15CB"/>
    <w:rsid w:val="003F16AE"/>
    <w:rsid w:val="003F1759"/>
    <w:rsid w:val="003F1790"/>
    <w:rsid w:val="003F18B6"/>
    <w:rsid w:val="003F1A24"/>
    <w:rsid w:val="003F1B31"/>
    <w:rsid w:val="003F1BA6"/>
    <w:rsid w:val="003F1E46"/>
    <w:rsid w:val="003F1F44"/>
    <w:rsid w:val="003F20C1"/>
    <w:rsid w:val="003F2628"/>
    <w:rsid w:val="003F268F"/>
    <w:rsid w:val="003F2D68"/>
    <w:rsid w:val="003F301F"/>
    <w:rsid w:val="003F316C"/>
    <w:rsid w:val="003F32AD"/>
    <w:rsid w:val="003F3D47"/>
    <w:rsid w:val="003F401D"/>
    <w:rsid w:val="003F4115"/>
    <w:rsid w:val="003F4810"/>
    <w:rsid w:val="003F4827"/>
    <w:rsid w:val="003F48EC"/>
    <w:rsid w:val="003F493F"/>
    <w:rsid w:val="003F50E0"/>
    <w:rsid w:val="003F5166"/>
    <w:rsid w:val="003F5206"/>
    <w:rsid w:val="003F524E"/>
    <w:rsid w:val="003F56CE"/>
    <w:rsid w:val="003F5947"/>
    <w:rsid w:val="003F59E2"/>
    <w:rsid w:val="003F5FDF"/>
    <w:rsid w:val="003F61FF"/>
    <w:rsid w:val="003F6776"/>
    <w:rsid w:val="003F6BE9"/>
    <w:rsid w:val="003F6D3E"/>
    <w:rsid w:val="003F6D9C"/>
    <w:rsid w:val="003F71BD"/>
    <w:rsid w:val="003F7208"/>
    <w:rsid w:val="003F73AB"/>
    <w:rsid w:val="003F7702"/>
    <w:rsid w:val="003F7B08"/>
    <w:rsid w:val="003F7FA3"/>
    <w:rsid w:val="0040035A"/>
    <w:rsid w:val="0040038A"/>
    <w:rsid w:val="0040060A"/>
    <w:rsid w:val="0040084F"/>
    <w:rsid w:val="004009D2"/>
    <w:rsid w:val="00400BFD"/>
    <w:rsid w:val="00400C2A"/>
    <w:rsid w:val="00400C84"/>
    <w:rsid w:val="00400F5B"/>
    <w:rsid w:val="004017D4"/>
    <w:rsid w:val="00401886"/>
    <w:rsid w:val="00401C23"/>
    <w:rsid w:val="00401D7E"/>
    <w:rsid w:val="00402026"/>
    <w:rsid w:val="00402377"/>
    <w:rsid w:val="00402632"/>
    <w:rsid w:val="00402969"/>
    <w:rsid w:val="00402BB5"/>
    <w:rsid w:val="00402F40"/>
    <w:rsid w:val="0040314A"/>
    <w:rsid w:val="00403219"/>
    <w:rsid w:val="0040366F"/>
    <w:rsid w:val="004037C3"/>
    <w:rsid w:val="00403B44"/>
    <w:rsid w:val="00403B99"/>
    <w:rsid w:val="00403F08"/>
    <w:rsid w:val="004041C9"/>
    <w:rsid w:val="00404B8A"/>
    <w:rsid w:val="00404BFD"/>
    <w:rsid w:val="00404E11"/>
    <w:rsid w:val="00405034"/>
    <w:rsid w:val="00405074"/>
    <w:rsid w:val="00405208"/>
    <w:rsid w:val="004052C8"/>
    <w:rsid w:val="0040564B"/>
    <w:rsid w:val="0040573D"/>
    <w:rsid w:val="00405899"/>
    <w:rsid w:val="00405AE2"/>
    <w:rsid w:val="00405F3A"/>
    <w:rsid w:val="004068CF"/>
    <w:rsid w:val="00406C3A"/>
    <w:rsid w:val="0040703D"/>
    <w:rsid w:val="004071B3"/>
    <w:rsid w:val="00407362"/>
    <w:rsid w:val="00407805"/>
    <w:rsid w:val="0040790A"/>
    <w:rsid w:val="00407986"/>
    <w:rsid w:val="00407A85"/>
    <w:rsid w:val="00407CAC"/>
    <w:rsid w:val="00407FC9"/>
    <w:rsid w:val="00410378"/>
    <w:rsid w:val="004108DD"/>
    <w:rsid w:val="00410F56"/>
    <w:rsid w:val="004113F0"/>
    <w:rsid w:val="00411536"/>
    <w:rsid w:val="00411B34"/>
    <w:rsid w:val="00411C99"/>
    <w:rsid w:val="004125F3"/>
    <w:rsid w:val="004126C7"/>
    <w:rsid w:val="00412850"/>
    <w:rsid w:val="00413844"/>
    <w:rsid w:val="00413CAC"/>
    <w:rsid w:val="00414060"/>
    <w:rsid w:val="004141CA"/>
    <w:rsid w:val="00414987"/>
    <w:rsid w:val="00414C3D"/>
    <w:rsid w:val="00415110"/>
    <w:rsid w:val="00415174"/>
    <w:rsid w:val="004152A8"/>
    <w:rsid w:val="00415FFC"/>
    <w:rsid w:val="0041621F"/>
    <w:rsid w:val="004163F5"/>
    <w:rsid w:val="0041654E"/>
    <w:rsid w:val="00416D85"/>
    <w:rsid w:val="00416EDE"/>
    <w:rsid w:val="004177F6"/>
    <w:rsid w:val="00417800"/>
    <w:rsid w:val="00417823"/>
    <w:rsid w:val="00417903"/>
    <w:rsid w:val="00417943"/>
    <w:rsid w:val="0042010C"/>
    <w:rsid w:val="00420676"/>
    <w:rsid w:val="004209B4"/>
    <w:rsid w:val="0042107A"/>
    <w:rsid w:val="004210C6"/>
    <w:rsid w:val="00421501"/>
    <w:rsid w:val="004216A6"/>
    <w:rsid w:val="00421850"/>
    <w:rsid w:val="00422142"/>
    <w:rsid w:val="0042218D"/>
    <w:rsid w:val="0042295D"/>
    <w:rsid w:val="004229AE"/>
    <w:rsid w:val="00422A14"/>
    <w:rsid w:val="00422C3C"/>
    <w:rsid w:val="00422F2D"/>
    <w:rsid w:val="00422FC1"/>
    <w:rsid w:val="0042332F"/>
    <w:rsid w:val="00423B21"/>
    <w:rsid w:val="00423C1E"/>
    <w:rsid w:val="0042427D"/>
    <w:rsid w:val="00424721"/>
    <w:rsid w:val="00424C46"/>
    <w:rsid w:val="00425153"/>
    <w:rsid w:val="00425303"/>
    <w:rsid w:val="00425361"/>
    <w:rsid w:val="00425606"/>
    <w:rsid w:val="00425861"/>
    <w:rsid w:val="00425FBC"/>
    <w:rsid w:val="00426310"/>
    <w:rsid w:val="004269FA"/>
    <w:rsid w:val="00426B30"/>
    <w:rsid w:val="004272AF"/>
    <w:rsid w:val="004274C6"/>
    <w:rsid w:val="00427864"/>
    <w:rsid w:val="00430184"/>
    <w:rsid w:val="004301EA"/>
    <w:rsid w:val="004309AE"/>
    <w:rsid w:val="00430A65"/>
    <w:rsid w:val="00430E31"/>
    <w:rsid w:val="00430FF3"/>
    <w:rsid w:val="00431074"/>
    <w:rsid w:val="00431920"/>
    <w:rsid w:val="00431B17"/>
    <w:rsid w:val="00431C6F"/>
    <w:rsid w:val="00431F9D"/>
    <w:rsid w:val="004324D3"/>
    <w:rsid w:val="00432637"/>
    <w:rsid w:val="00432703"/>
    <w:rsid w:val="00432CB9"/>
    <w:rsid w:val="00433EE7"/>
    <w:rsid w:val="004351FF"/>
    <w:rsid w:val="00435361"/>
    <w:rsid w:val="00435C52"/>
    <w:rsid w:val="00435D7A"/>
    <w:rsid w:val="00435DB7"/>
    <w:rsid w:val="0043672B"/>
    <w:rsid w:val="00436EB2"/>
    <w:rsid w:val="00437127"/>
    <w:rsid w:val="0043760A"/>
    <w:rsid w:val="004377E9"/>
    <w:rsid w:val="0043795D"/>
    <w:rsid w:val="00437A6B"/>
    <w:rsid w:val="00437B86"/>
    <w:rsid w:val="00437DFF"/>
    <w:rsid w:val="00440220"/>
    <w:rsid w:val="0044095A"/>
    <w:rsid w:val="00440BE9"/>
    <w:rsid w:val="00441000"/>
    <w:rsid w:val="0044159D"/>
    <w:rsid w:val="00441880"/>
    <w:rsid w:val="00441CAE"/>
    <w:rsid w:val="00441CFE"/>
    <w:rsid w:val="0044227C"/>
    <w:rsid w:val="004428EF"/>
    <w:rsid w:val="00442936"/>
    <w:rsid w:val="00442BD5"/>
    <w:rsid w:val="00442CC6"/>
    <w:rsid w:val="00442DA6"/>
    <w:rsid w:val="00442E6B"/>
    <w:rsid w:val="004438F4"/>
    <w:rsid w:val="00443CBB"/>
    <w:rsid w:val="00443F44"/>
    <w:rsid w:val="0044447D"/>
    <w:rsid w:val="00444675"/>
    <w:rsid w:val="004448DE"/>
    <w:rsid w:val="00445777"/>
    <w:rsid w:val="0044580E"/>
    <w:rsid w:val="00445B8B"/>
    <w:rsid w:val="00446133"/>
    <w:rsid w:val="0044614E"/>
    <w:rsid w:val="004464A6"/>
    <w:rsid w:val="0044665B"/>
    <w:rsid w:val="00446694"/>
    <w:rsid w:val="004467BC"/>
    <w:rsid w:val="004469BF"/>
    <w:rsid w:val="00446DB4"/>
    <w:rsid w:val="00446E31"/>
    <w:rsid w:val="00447255"/>
    <w:rsid w:val="00447423"/>
    <w:rsid w:val="0044748A"/>
    <w:rsid w:val="004476BB"/>
    <w:rsid w:val="00447CAA"/>
    <w:rsid w:val="00447CD1"/>
    <w:rsid w:val="004502E3"/>
    <w:rsid w:val="0045041A"/>
    <w:rsid w:val="0045061A"/>
    <w:rsid w:val="00450C97"/>
    <w:rsid w:val="00450D9C"/>
    <w:rsid w:val="00450E81"/>
    <w:rsid w:val="00451515"/>
    <w:rsid w:val="00451629"/>
    <w:rsid w:val="0045169D"/>
    <w:rsid w:val="00451D89"/>
    <w:rsid w:val="0045205C"/>
    <w:rsid w:val="00452412"/>
    <w:rsid w:val="0045292A"/>
    <w:rsid w:val="00452AA3"/>
    <w:rsid w:val="00452ADD"/>
    <w:rsid w:val="00452C44"/>
    <w:rsid w:val="004531EC"/>
    <w:rsid w:val="004536CB"/>
    <w:rsid w:val="00453DDF"/>
    <w:rsid w:val="00454294"/>
    <w:rsid w:val="00454755"/>
    <w:rsid w:val="00454BE7"/>
    <w:rsid w:val="00455065"/>
    <w:rsid w:val="004554D0"/>
    <w:rsid w:val="00455915"/>
    <w:rsid w:val="00455AF0"/>
    <w:rsid w:val="0045610B"/>
    <w:rsid w:val="004562D3"/>
    <w:rsid w:val="00456594"/>
    <w:rsid w:val="00456AD2"/>
    <w:rsid w:val="00456D04"/>
    <w:rsid w:val="0045762D"/>
    <w:rsid w:val="004576AC"/>
    <w:rsid w:val="004602B6"/>
    <w:rsid w:val="00460539"/>
    <w:rsid w:val="00460ACB"/>
    <w:rsid w:val="00460C5A"/>
    <w:rsid w:val="004614AE"/>
    <w:rsid w:val="00461ADD"/>
    <w:rsid w:val="00461E3D"/>
    <w:rsid w:val="004621BC"/>
    <w:rsid w:val="0046291C"/>
    <w:rsid w:val="00462A46"/>
    <w:rsid w:val="00462E1F"/>
    <w:rsid w:val="00463925"/>
    <w:rsid w:val="00463C64"/>
    <w:rsid w:val="0046454B"/>
    <w:rsid w:val="004646AA"/>
    <w:rsid w:val="004647F1"/>
    <w:rsid w:val="00465516"/>
    <w:rsid w:val="004657A8"/>
    <w:rsid w:val="00465C0E"/>
    <w:rsid w:val="00465C97"/>
    <w:rsid w:val="00466C7D"/>
    <w:rsid w:val="0046728E"/>
    <w:rsid w:val="00467BF1"/>
    <w:rsid w:val="00467DCA"/>
    <w:rsid w:val="00467E7A"/>
    <w:rsid w:val="0047032F"/>
    <w:rsid w:val="00470C18"/>
    <w:rsid w:val="00470EFE"/>
    <w:rsid w:val="00471152"/>
    <w:rsid w:val="00471303"/>
    <w:rsid w:val="004714CB"/>
    <w:rsid w:val="00471562"/>
    <w:rsid w:val="0047156F"/>
    <w:rsid w:val="0047186B"/>
    <w:rsid w:val="00471A01"/>
    <w:rsid w:val="00471C77"/>
    <w:rsid w:val="004720A2"/>
    <w:rsid w:val="004720CF"/>
    <w:rsid w:val="00472414"/>
    <w:rsid w:val="00472691"/>
    <w:rsid w:val="00472B00"/>
    <w:rsid w:val="00472BE2"/>
    <w:rsid w:val="00472F1F"/>
    <w:rsid w:val="00472FBC"/>
    <w:rsid w:val="00473624"/>
    <w:rsid w:val="00473943"/>
    <w:rsid w:val="00473C1B"/>
    <w:rsid w:val="00473F5B"/>
    <w:rsid w:val="00474431"/>
    <w:rsid w:val="004744A5"/>
    <w:rsid w:val="004751DC"/>
    <w:rsid w:val="0047522B"/>
    <w:rsid w:val="00475468"/>
    <w:rsid w:val="0047561B"/>
    <w:rsid w:val="00475E59"/>
    <w:rsid w:val="00476647"/>
    <w:rsid w:val="004767C9"/>
    <w:rsid w:val="00476BB9"/>
    <w:rsid w:val="00476E41"/>
    <w:rsid w:val="00477107"/>
    <w:rsid w:val="004803E9"/>
    <w:rsid w:val="004804BF"/>
    <w:rsid w:val="004808B4"/>
    <w:rsid w:val="00481159"/>
    <w:rsid w:val="0048121D"/>
    <w:rsid w:val="00481418"/>
    <w:rsid w:val="0048154B"/>
    <w:rsid w:val="00481AA7"/>
    <w:rsid w:val="00481D70"/>
    <w:rsid w:val="004822C3"/>
    <w:rsid w:val="004824C2"/>
    <w:rsid w:val="0048251C"/>
    <w:rsid w:val="00482870"/>
    <w:rsid w:val="00482981"/>
    <w:rsid w:val="00482DEC"/>
    <w:rsid w:val="00482F6A"/>
    <w:rsid w:val="00483688"/>
    <w:rsid w:val="00483EC0"/>
    <w:rsid w:val="00483F4D"/>
    <w:rsid w:val="00484541"/>
    <w:rsid w:val="00484646"/>
    <w:rsid w:val="0048482D"/>
    <w:rsid w:val="004849DB"/>
    <w:rsid w:val="00485A7E"/>
    <w:rsid w:val="00486052"/>
    <w:rsid w:val="00486293"/>
    <w:rsid w:val="00486603"/>
    <w:rsid w:val="004867C3"/>
    <w:rsid w:val="00486800"/>
    <w:rsid w:val="00486817"/>
    <w:rsid w:val="0048736C"/>
    <w:rsid w:val="00487631"/>
    <w:rsid w:val="004877EC"/>
    <w:rsid w:val="00487EE1"/>
    <w:rsid w:val="004901EE"/>
    <w:rsid w:val="004902F0"/>
    <w:rsid w:val="0049050B"/>
    <w:rsid w:val="00490B74"/>
    <w:rsid w:val="00490C03"/>
    <w:rsid w:val="00490D7F"/>
    <w:rsid w:val="00490FD7"/>
    <w:rsid w:val="00490FE1"/>
    <w:rsid w:val="00491553"/>
    <w:rsid w:val="00491573"/>
    <w:rsid w:val="004916C4"/>
    <w:rsid w:val="00492165"/>
    <w:rsid w:val="00492A8A"/>
    <w:rsid w:val="004930C6"/>
    <w:rsid w:val="004936E8"/>
    <w:rsid w:val="00493BBC"/>
    <w:rsid w:val="00493FE4"/>
    <w:rsid w:val="00494D1C"/>
    <w:rsid w:val="00494E74"/>
    <w:rsid w:val="00495826"/>
    <w:rsid w:val="00495DFB"/>
    <w:rsid w:val="00496304"/>
    <w:rsid w:val="00496FCF"/>
    <w:rsid w:val="00497F60"/>
    <w:rsid w:val="004A0183"/>
    <w:rsid w:val="004A07E0"/>
    <w:rsid w:val="004A0E65"/>
    <w:rsid w:val="004A0E7F"/>
    <w:rsid w:val="004A111A"/>
    <w:rsid w:val="004A1142"/>
    <w:rsid w:val="004A1270"/>
    <w:rsid w:val="004A13B9"/>
    <w:rsid w:val="004A146C"/>
    <w:rsid w:val="004A16F7"/>
    <w:rsid w:val="004A1737"/>
    <w:rsid w:val="004A17F3"/>
    <w:rsid w:val="004A1A81"/>
    <w:rsid w:val="004A2325"/>
    <w:rsid w:val="004A28E4"/>
    <w:rsid w:val="004A2C25"/>
    <w:rsid w:val="004A2F15"/>
    <w:rsid w:val="004A3081"/>
    <w:rsid w:val="004A33DE"/>
    <w:rsid w:val="004A371D"/>
    <w:rsid w:val="004A3A7B"/>
    <w:rsid w:val="004A3EBF"/>
    <w:rsid w:val="004A437C"/>
    <w:rsid w:val="004A43CD"/>
    <w:rsid w:val="004A4841"/>
    <w:rsid w:val="004A4BD5"/>
    <w:rsid w:val="004A4D60"/>
    <w:rsid w:val="004A553F"/>
    <w:rsid w:val="004A5AE9"/>
    <w:rsid w:val="004A5C19"/>
    <w:rsid w:val="004A5D62"/>
    <w:rsid w:val="004A6E65"/>
    <w:rsid w:val="004A6ECF"/>
    <w:rsid w:val="004A6FA1"/>
    <w:rsid w:val="004A7234"/>
    <w:rsid w:val="004A727B"/>
    <w:rsid w:val="004A742E"/>
    <w:rsid w:val="004A74D9"/>
    <w:rsid w:val="004A79F6"/>
    <w:rsid w:val="004A7DA9"/>
    <w:rsid w:val="004A7DDE"/>
    <w:rsid w:val="004B0148"/>
    <w:rsid w:val="004B0801"/>
    <w:rsid w:val="004B0987"/>
    <w:rsid w:val="004B09E4"/>
    <w:rsid w:val="004B0D43"/>
    <w:rsid w:val="004B0ED7"/>
    <w:rsid w:val="004B16F2"/>
    <w:rsid w:val="004B16F7"/>
    <w:rsid w:val="004B1D68"/>
    <w:rsid w:val="004B240D"/>
    <w:rsid w:val="004B270C"/>
    <w:rsid w:val="004B29DC"/>
    <w:rsid w:val="004B3164"/>
    <w:rsid w:val="004B363C"/>
    <w:rsid w:val="004B38E2"/>
    <w:rsid w:val="004B3927"/>
    <w:rsid w:val="004B3C77"/>
    <w:rsid w:val="004B40CF"/>
    <w:rsid w:val="004B4265"/>
    <w:rsid w:val="004B426A"/>
    <w:rsid w:val="004B4670"/>
    <w:rsid w:val="004B4835"/>
    <w:rsid w:val="004B4CD0"/>
    <w:rsid w:val="004B5003"/>
    <w:rsid w:val="004B5598"/>
    <w:rsid w:val="004B5AA8"/>
    <w:rsid w:val="004B5D26"/>
    <w:rsid w:val="004B5D47"/>
    <w:rsid w:val="004B5DE2"/>
    <w:rsid w:val="004B60C4"/>
    <w:rsid w:val="004B6667"/>
    <w:rsid w:val="004B6BDB"/>
    <w:rsid w:val="004B6C00"/>
    <w:rsid w:val="004B7576"/>
    <w:rsid w:val="004C073B"/>
    <w:rsid w:val="004C09AE"/>
    <w:rsid w:val="004C0DAA"/>
    <w:rsid w:val="004C172D"/>
    <w:rsid w:val="004C19A6"/>
    <w:rsid w:val="004C1DC2"/>
    <w:rsid w:val="004C1E46"/>
    <w:rsid w:val="004C24E0"/>
    <w:rsid w:val="004C3248"/>
    <w:rsid w:val="004C3441"/>
    <w:rsid w:val="004C3CFD"/>
    <w:rsid w:val="004C44BF"/>
    <w:rsid w:val="004C4B50"/>
    <w:rsid w:val="004C4C3F"/>
    <w:rsid w:val="004C4F0F"/>
    <w:rsid w:val="004C4FBB"/>
    <w:rsid w:val="004C54AD"/>
    <w:rsid w:val="004C55C6"/>
    <w:rsid w:val="004C55CD"/>
    <w:rsid w:val="004C6134"/>
    <w:rsid w:val="004C65A4"/>
    <w:rsid w:val="004C6A34"/>
    <w:rsid w:val="004C6ABA"/>
    <w:rsid w:val="004C6B32"/>
    <w:rsid w:val="004C759E"/>
    <w:rsid w:val="004C75E3"/>
    <w:rsid w:val="004C7636"/>
    <w:rsid w:val="004C78EF"/>
    <w:rsid w:val="004C7967"/>
    <w:rsid w:val="004C7C6F"/>
    <w:rsid w:val="004D003D"/>
    <w:rsid w:val="004D0199"/>
    <w:rsid w:val="004D09AC"/>
    <w:rsid w:val="004D0B27"/>
    <w:rsid w:val="004D0DF2"/>
    <w:rsid w:val="004D0FF2"/>
    <w:rsid w:val="004D1289"/>
    <w:rsid w:val="004D131E"/>
    <w:rsid w:val="004D1469"/>
    <w:rsid w:val="004D16D6"/>
    <w:rsid w:val="004D17A2"/>
    <w:rsid w:val="004D19C4"/>
    <w:rsid w:val="004D19F2"/>
    <w:rsid w:val="004D23C5"/>
    <w:rsid w:val="004D24F3"/>
    <w:rsid w:val="004D28E5"/>
    <w:rsid w:val="004D28EB"/>
    <w:rsid w:val="004D2BEC"/>
    <w:rsid w:val="004D2D53"/>
    <w:rsid w:val="004D2E42"/>
    <w:rsid w:val="004D3282"/>
    <w:rsid w:val="004D370C"/>
    <w:rsid w:val="004D3C50"/>
    <w:rsid w:val="004D3DB9"/>
    <w:rsid w:val="004D40D1"/>
    <w:rsid w:val="004D477B"/>
    <w:rsid w:val="004D4BE6"/>
    <w:rsid w:val="004D4FE7"/>
    <w:rsid w:val="004D5006"/>
    <w:rsid w:val="004D551F"/>
    <w:rsid w:val="004D56FF"/>
    <w:rsid w:val="004D58E2"/>
    <w:rsid w:val="004D5964"/>
    <w:rsid w:val="004D62E6"/>
    <w:rsid w:val="004D68AF"/>
    <w:rsid w:val="004D6A9C"/>
    <w:rsid w:val="004D7177"/>
    <w:rsid w:val="004D7295"/>
    <w:rsid w:val="004D746B"/>
    <w:rsid w:val="004D7884"/>
    <w:rsid w:val="004D7B74"/>
    <w:rsid w:val="004D7D5A"/>
    <w:rsid w:val="004E0A7C"/>
    <w:rsid w:val="004E0FE7"/>
    <w:rsid w:val="004E14DF"/>
    <w:rsid w:val="004E18A6"/>
    <w:rsid w:val="004E1912"/>
    <w:rsid w:val="004E19D9"/>
    <w:rsid w:val="004E1EC3"/>
    <w:rsid w:val="004E1F0F"/>
    <w:rsid w:val="004E2413"/>
    <w:rsid w:val="004E2489"/>
    <w:rsid w:val="004E28A7"/>
    <w:rsid w:val="004E31D3"/>
    <w:rsid w:val="004E3413"/>
    <w:rsid w:val="004E39C1"/>
    <w:rsid w:val="004E3FC0"/>
    <w:rsid w:val="004E4690"/>
    <w:rsid w:val="004E473A"/>
    <w:rsid w:val="004E4AD0"/>
    <w:rsid w:val="004E4F8D"/>
    <w:rsid w:val="004E56FB"/>
    <w:rsid w:val="004E610E"/>
    <w:rsid w:val="004E6673"/>
    <w:rsid w:val="004E67C6"/>
    <w:rsid w:val="004E6B17"/>
    <w:rsid w:val="004E6C09"/>
    <w:rsid w:val="004E6CEA"/>
    <w:rsid w:val="004E6E89"/>
    <w:rsid w:val="004E70AF"/>
    <w:rsid w:val="004E7156"/>
    <w:rsid w:val="004E73A7"/>
    <w:rsid w:val="004E74F4"/>
    <w:rsid w:val="004E7777"/>
    <w:rsid w:val="004E7B7C"/>
    <w:rsid w:val="004E7BF7"/>
    <w:rsid w:val="004F0704"/>
    <w:rsid w:val="004F0CDB"/>
    <w:rsid w:val="004F0CEC"/>
    <w:rsid w:val="004F11F1"/>
    <w:rsid w:val="004F1241"/>
    <w:rsid w:val="004F1295"/>
    <w:rsid w:val="004F138D"/>
    <w:rsid w:val="004F29B0"/>
    <w:rsid w:val="004F3090"/>
    <w:rsid w:val="004F4037"/>
    <w:rsid w:val="004F4646"/>
    <w:rsid w:val="004F4C7A"/>
    <w:rsid w:val="004F4C9D"/>
    <w:rsid w:val="004F54C4"/>
    <w:rsid w:val="004F583C"/>
    <w:rsid w:val="004F60C0"/>
    <w:rsid w:val="004F6130"/>
    <w:rsid w:val="004F63A8"/>
    <w:rsid w:val="004F6562"/>
    <w:rsid w:val="004F6966"/>
    <w:rsid w:val="004F6BDF"/>
    <w:rsid w:val="004F6FD6"/>
    <w:rsid w:val="004F7A9B"/>
    <w:rsid w:val="004F7FA1"/>
    <w:rsid w:val="00500358"/>
    <w:rsid w:val="00500380"/>
    <w:rsid w:val="005014BA"/>
    <w:rsid w:val="00501734"/>
    <w:rsid w:val="00501E76"/>
    <w:rsid w:val="00501E86"/>
    <w:rsid w:val="0050300B"/>
    <w:rsid w:val="0050368E"/>
    <w:rsid w:val="00503A69"/>
    <w:rsid w:val="0050408C"/>
    <w:rsid w:val="00504403"/>
    <w:rsid w:val="00504409"/>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497"/>
    <w:rsid w:val="0051178E"/>
    <w:rsid w:val="005117DA"/>
    <w:rsid w:val="005118FA"/>
    <w:rsid w:val="00511B3E"/>
    <w:rsid w:val="00511C42"/>
    <w:rsid w:val="005121EB"/>
    <w:rsid w:val="0051252F"/>
    <w:rsid w:val="0051275B"/>
    <w:rsid w:val="00512797"/>
    <w:rsid w:val="0051283A"/>
    <w:rsid w:val="005129F0"/>
    <w:rsid w:val="00512E57"/>
    <w:rsid w:val="005130DF"/>
    <w:rsid w:val="00513107"/>
    <w:rsid w:val="005134F9"/>
    <w:rsid w:val="00513729"/>
    <w:rsid w:val="005137E2"/>
    <w:rsid w:val="00513B05"/>
    <w:rsid w:val="00513E7B"/>
    <w:rsid w:val="00514289"/>
    <w:rsid w:val="005143B9"/>
    <w:rsid w:val="0051445C"/>
    <w:rsid w:val="00514761"/>
    <w:rsid w:val="00514979"/>
    <w:rsid w:val="00514ED6"/>
    <w:rsid w:val="0051516F"/>
    <w:rsid w:val="00515452"/>
    <w:rsid w:val="00515833"/>
    <w:rsid w:val="00515D45"/>
    <w:rsid w:val="00515E80"/>
    <w:rsid w:val="00515F5C"/>
    <w:rsid w:val="00515F83"/>
    <w:rsid w:val="00516472"/>
    <w:rsid w:val="005169A0"/>
    <w:rsid w:val="00516BAA"/>
    <w:rsid w:val="00516CCC"/>
    <w:rsid w:val="00516F01"/>
    <w:rsid w:val="00516FFB"/>
    <w:rsid w:val="00517213"/>
    <w:rsid w:val="0051736E"/>
    <w:rsid w:val="00517778"/>
    <w:rsid w:val="005177B3"/>
    <w:rsid w:val="00517B54"/>
    <w:rsid w:val="00517F94"/>
    <w:rsid w:val="00520764"/>
    <w:rsid w:val="0052084F"/>
    <w:rsid w:val="00520A83"/>
    <w:rsid w:val="00520D54"/>
    <w:rsid w:val="00520D5D"/>
    <w:rsid w:val="005213AB"/>
    <w:rsid w:val="00521996"/>
    <w:rsid w:val="00521CF5"/>
    <w:rsid w:val="00521D0F"/>
    <w:rsid w:val="005222CF"/>
    <w:rsid w:val="00522393"/>
    <w:rsid w:val="0052268D"/>
    <w:rsid w:val="0052297E"/>
    <w:rsid w:val="00523687"/>
    <w:rsid w:val="0052375B"/>
    <w:rsid w:val="00524345"/>
    <w:rsid w:val="00524E35"/>
    <w:rsid w:val="00524E71"/>
    <w:rsid w:val="005250E4"/>
    <w:rsid w:val="005256AE"/>
    <w:rsid w:val="00525C02"/>
    <w:rsid w:val="00525FC9"/>
    <w:rsid w:val="005261F1"/>
    <w:rsid w:val="005265F2"/>
    <w:rsid w:val="00526911"/>
    <w:rsid w:val="00526D9E"/>
    <w:rsid w:val="00526EA9"/>
    <w:rsid w:val="00526FAE"/>
    <w:rsid w:val="00527028"/>
    <w:rsid w:val="00527B75"/>
    <w:rsid w:val="00527B82"/>
    <w:rsid w:val="00527FC9"/>
    <w:rsid w:val="0053012A"/>
    <w:rsid w:val="005301BE"/>
    <w:rsid w:val="00530205"/>
    <w:rsid w:val="0053075D"/>
    <w:rsid w:val="00530996"/>
    <w:rsid w:val="00530DFD"/>
    <w:rsid w:val="00531138"/>
    <w:rsid w:val="0053139E"/>
    <w:rsid w:val="005314AC"/>
    <w:rsid w:val="005317BF"/>
    <w:rsid w:val="00531871"/>
    <w:rsid w:val="00531C7D"/>
    <w:rsid w:val="00531C9F"/>
    <w:rsid w:val="00532E99"/>
    <w:rsid w:val="005337AE"/>
    <w:rsid w:val="0053397E"/>
    <w:rsid w:val="0053399B"/>
    <w:rsid w:val="00533A5A"/>
    <w:rsid w:val="00533D8E"/>
    <w:rsid w:val="005341E0"/>
    <w:rsid w:val="0053434F"/>
    <w:rsid w:val="00534892"/>
    <w:rsid w:val="00534ADB"/>
    <w:rsid w:val="005351DE"/>
    <w:rsid w:val="0053572F"/>
    <w:rsid w:val="00535732"/>
    <w:rsid w:val="005357ED"/>
    <w:rsid w:val="00535CF4"/>
    <w:rsid w:val="0053617F"/>
    <w:rsid w:val="00536876"/>
    <w:rsid w:val="00536D2A"/>
    <w:rsid w:val="00536E14"/>
    <w:rsid w:val="00536F43"/>
    <w:rsid w:val="0053702B"/>
    <w:rsid w:val="005375A4"/>
    <w:rsid w:val="005378F3"/>
    <w:rsid w:val="00537B00"/>
    <w:rsid w:val="00537B6A"/>
    <w:rsid w:val="00537E2A"/>
    <w:rsid w:val="00537E2F"/>
    <w:rsid w:val="00537EB9"/>
    <w:rsid w:val="005400DC"/>
    <w:rsid w:val="005400F3"/>
    <w:rsid w:val="00540164"/>
    <w:rsid w:val="00540652"/>
    <w:rsid w:val="00540A78"/>
    <w:rsid w:val="00540CF5"/>
    <w:rsid w:val="00540F3B"/>
    <w:rsid w:val="00540F7F"/>
    <w:rsid w:val="00541104"/>
    <w:rsid w:val="00541286"/>
    <w:rsid w:val="0054159D"/>
    <w:rsid w:val="00541B13"/>
    <w:rsid w:val="00541F2E"/>
    <w:rsid w:val="005421E7"/>
    <w:rsid w:val="00542A1C"/>
    <w:rsid w:val="00542B56"/>
    <w:rsid w:val="00542C7C"/>
    <w:rsid w:val="00543255"/>
    <w:rsid w:val="0054328A"/>
    <w:rsid w:val="005433A3"/>
    <w:rsid w:val="0054378C"/>
    <w:rsid w:val="00543A89"/>
    <w:rsid w:val="00543D46"/>
    <w:rsid w:val="00543E3D"/>
    <w:rsid w:val="005444E8"/>
    <w:rsid w:val="0054513E"/>
    <w:rsid w:val="0054619F"/>
    <w:rsid w:val="00547550"/>
    <w:rsid w:val="00547715"/>
    <w:rsid w:val="005477F7"/>
    <w:rsid w:val="005479C3"/>
    <w:rsid w:val="00547ACE"/>
    <w:rsid w:val="00550258"/>
    <w:rsid w:val="005507E0"/>
    <w:rsid w:val="00550E2D"/>
    <w:rsid w:val="00550F17"/>
    <w:rsid w:val="00550F4B"/>
    <w:rsid w:val="00551CA9"/>
    <w:rsid w:val="00551D4D"/>
    <w:rsid w:val="00551E4D"/>
    <w:rsid w:val="00551F49"/>
    <w:rsid w:val="005527F6"/>
    <w:rsid w:val="005529A2"/>
    <w:rsid w:val="00552A00"/>
    <w:rsid w:val="00552CFB"/>
    <w:rsid w:val="00552DF4"/>
    <w:rsid w:val="00553373"/>
    <w:rsid w:val="00553989"/>
    <w:rsid w:val="00553A02"/>
    <w:rsid w:val="00554F03"/>
    <w:rsid w:val="0055512F"/>
    <w:rsid w:val="005551DA"/>
    <w:rsid w:val="0055553B"/>
    <w:rsid w:val="00555E2B"/>
    <w:rsid w:val="0055619C"/>
    <w:rsid w:val="005563A6"/>
    <w:rsid w:val="005563D8"/>
    <w:rsid w:val="0055660B"/>
    <w:rsid w:val="00556665"/>
    <w:rsid w:val="00556BE8"/>
    <w:rsid w:val="00556D8C"/>
    <w:rsid w:val="00556F5B"/>
    <w:rsid w:val="005573D7"/>
    <w:rsid w:val="0056066A"/>
    <w:rsid w:val="00560C88"/>
    <w:rsid w:val="00560DE5"/>
    <w:rsid w:val="00561259"/>
    <w:rsid w:val="00561457"/>
    <w:rsid w:val="0056182F"/>
    <w:rsid w:val="0056205A"/>
    <w:rsid w:val="005621D7"/>
    <w:rsid w:val="0056238E"/>
    <w:rsid w:val="005623E0"/>
    <w:rsid w:val="00562705"/>
    <w:rsid w:val="00562B78"/>
    <w:rsid w:val="00562BE0"/>
    <w:rsid w:val="0056336C"/>
    <w:rsid w:val="00564BC8"/>
    <w:rsid w:val="00564D2E"/>
    <w:rsid w:val="00565825"/>
    <w:rsid w:val="00565AFA"/>
    <w:rsid w:val="00565C2F"/>
    <w:rsid w:val="00566137"/>
    <w:rsid w:val="005661DB"/>
    <w:rsid w:val="00566271"/>
    <w:rsid w:val="005666EB"/>
    <w:rsid w:val="005667F0"/>
    <w:rsid w:val="005668E5"/>
    <w:rsid w:val="00566AD0"/>
    <w:rsid w:val="00566D75"/>
    <w:rsid w:val="00566D87"/>
    <w:rsid w:val="00566DAF"/>
    <w:rsid w:val="0056744D"/>
    <w:rsid w:val="00567865"/>
    <w:rsid w:val="005700BF"/>
    <w:rsid w:val="005701B2"/>
    <w:rsid w:val="00570374"/>
    <w:rsid w:val="00570782"/>
    <w:rsid w:val="00571052"/>
    <w:rsid w:val="00571353"/>
    <w:rsid w:val="0057148F"/>
    <w:rsid w:val="005718C1"/>
    <w:rsid w:val="00571F41"/>
    <w:rsid w:val="005721D0"/>
    <w:rsid w:val="00572478"/>
    <w:rsid w:val="00572915"/>
    <w:rsid w:val="0057292F"/>
    <w:rsid w:val="00572E7C"/>
    <w:rsid w:val="00572FB8"/>
    <w:rsid w:val="00573166"/>
    <w:rsid w:val="00573550"/>
    <w:rsid w:val="0057358D"/>
    <w:rsid w:val="005736EF"/>
    <w:rsid w:val="00573C4E"/>
    <w:rsid w:val="005745E3"/>
    <w:rsid w:val="00574A87"/>
    <w:rsid w:val="0057500B"/>
    <w:rsid w:val="00575012"/>
    <w:rsid w:val="005754B4"/>
    <w:rsid w:val="00575574"/>
    <w:rsid w:val="005759B6"/>
    <w:rsid w:val="00576831"/>
    <w:rsid w:val="00577130"/>
    <w:rsid w:val="005776D1"/>
    <w:rsid w:val="0058049D"/>
    <w:rsid w:val="00581087"/>
    <w:rsid w:val="005818DC"/>
    <w:rsid w:val="00581941"/>
    <w:rsid w:val="00581A05"/>
    <w:rsid w:val="00581EEF"/>
    <w:rsid w:val="00582100"/>
    <w:rsid w:val="00582AD8"/>
    <w:rsid w:val="00582AD9"/>
    <w:rsid w:val="00583578"/>
    <w:rsid w:val="00583795"/>
    <w:rsid w:val="005838DB"/>
    <w:rsid w:val="00583B3E"/>
    <w:rsid w:val="00583B82"/>
    <w:rsid w:val="00584034"/>
    <w:rsid w:val="00584287"/>
    <w:rsid w:val="005844F9"/>
    <w:rsid w:val="0058454B"/>
    <w:rsid w:val="005847AB"/>
    <w:rsid w:val="00584983"/>
    <w:rsid w:val="00584FA6"/>
    <w:rsid w:val="00584FC6"/>
    <w:rsid w:val="00585582"/>
    <w:rsid w:val="00585A07"/>
    <w:rsid w:val="00585B59"/>
    <w:rsid w:val="00585F90"/>
    <w:rsid w:val="005861D1"/>
    <w:rsid w:val="00586321"/>
    <w:rsid w:val="005866E5"/>
    <w:rsid w:val="00586C5B"/>
    <w:rsid w:val="00586D8F"/>
    <w:rsid w:val="0058705B"/>
    <w:rsid w:val="00587583"/>
    <w:rsid w:val="00587C0D"/>
    <w:rsid w:val="00590010"/>
    <w:rsid w:val="0059062D"/>
    <w:rsid w:val="0059089D"/>
    <w:rsid w:val="00590985"/>
    <w:rsid w:val="005909D8"/>
    <w:rsid w:val="00590BE3"/>
    <w:rsid w:val="00590D9E"/>
    <w:rsid w:val="005911C7"/>
    <w:rsid w:val="00591E39"/>
    <w:rsid w:val="00591ED3"/>
    <w:rsid w:val="00593BBB"/>
    <w:rsid w:val="00594250"/>
    <w:rsid w:val="00594705"/>
    <w:rsid w:val="005949E2"/>
    <w:rsid w:val="00594B8B"/>
    <w:rsid w:val="00594BDA"/>
    <w:rsid w:val="0059508E"/>
    <w:rsid w:val="0059530E"/>
    <w:rsid w:val="0059535D"/>
    <w:rsid w:val="00595541"/>
    <w:rsid w:val="0059598E"/>
    <w:rsid w:val="0059618D"/>
    <w:rsid w:val="005962DB"/>
    <w:rsid w:val="00596474"/>
    <w:rsid w:val="005972A6"/>
    <w:rsid w:val="00597CC4"/>
    <w:rsid w:val="005A03E4"/>
    <w:rsid w:val="005A084F"/>
    <w:rsid w:val="005A0C94"/>
    <w:rsid w:val="005A0D62"/>
    <w:rsid w:val="005A146B"/>
    <w:rsid w:val="005A1F79"/>
    <w:rsid w:val="005A200B"/>
    <w:rsid w:val="005A28FE"/>
    <w:rsid w:val="005A38F4"/>
    <w:rsid w:val="005A4020"/>
    <w:rsid w:val="005A4593"/>
    <w:rsid w:val="005A50BE"/>
    <w:rsid w:val="005A52AB"/>
    <w:rsid w:val="005A5696"/>
    <w:rsid w:val="005A57A5"/>
    <w:rsid w:val="005A5C2E"/>
    <w:rsid w:val="005A5EA9"/>
    <w:rsid w:val="005A61A3"/>
    <w:rsid w:val="005A688A"/>
    <w:rsid w:val="005A6CD6"/>
    <w:rsid w:val="005A6DC0"/>
    <w:rsid w:val="005A7EC9"/>
    <w:rsid w:val="005B0417"/>
    <w:rsid w:val="005B044C"/>
    <w:rsid w:val="005B05D7"/>
    <w:rsid w:val="005B07F8"/>
    <w:rsid w:val="005B0C2C"/>
    <w:rsid w:val="005B195E"/>
    <w:rsid w:val="005B1ECB"/>
    <w:rsid w:val="005B1EF4"/>
    <w:rsid w:val="005B2147"/>
    <w:rsid w:val="005B23B8"/>
    <w:rsid w:val="005B2EA1"/>
    <w:rsid w:val="005B4704"/>
    <w:rsid w:val="005B4BEE"/>
    <w:rsid w:val="005B4D99"/>
    <w:rsid w:val="005B5262"/>
    <w:rsid w:val="005B5B2A"/>
    <w:rsid w:val="005B5BB6"/>
    <w:rsid w:val="005B5C6B"/>
    <w:rsid w:val="005B5EED"/>
    <w:rsid w:val="005B697F"/>
    <w:rsid w:val="005B71B9"/>
    <w:rsid w:val="005B730B"/>
    <w:rsid w:val="005B7340"/>
    <w:rsid w:val="005C0013"/>
    <w:rsid w:val="005C026B"/>
    <w:rsid w:val="005C0743"/>
    <w:rsid w:val="005C086F"/>
    <w:rsid w:val="005C0CD6"/>
    <w:rsid w:val="005C14D7"/>
    <w:rsid w:val="005C185E"/>
    <w:rsid w:val="005C18CF"/>
    <w:rsid w:val="005C196C"/>
    <w:rsid w:val="005C1BAE"/>
    <w:rsid w:val="005C2161"/>
    <w:rsid w:val="005C2DF5"/>
    <w:rsid w:val="005C32A3"/>
    <w:rsid w:val="005C4475"/>
    <w:rsid w:val="005C455B"/>
    <w:rsid w:val="005C4929"/>
    <w:rsid w:val="005C497F"/>
    <w:rsid w:val="005C4C31"/>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31"/>
    <w:rsid w:val="005D1AE8"/>
    <w:rsid w:val="005D1B4B"/>
    <w:rsid w:val="005D1B7E"/>
    <w:rsid w:val="005D1E00"/>
    <w:rsid w:val="005D1EFA"/>
    <w:rsid w:val="005D1F79"/>
    <w:rsid w:val="005D2D50"/>
    <w:rsid w:val="005D3049"/>
    <w:rsid w:val="005D324E"/>
    <w:rsid w:val="005D3CDC"/>
    <w:rsid w:val="005D3F3C"/>
    <w:rsid w:val="005D42BB"/>
    <w:rsid w:val="005D435D"/>
    <w:rsid w:val="005D43BC"/>
    <w:rsid w:val="005D4544"/>
    <w:rsid w:val="005D4881"/>
    <w:rsid w:val="005D4B4A"/>
    <w:rsid w:val="005D5127"/>
    <w:rsid w:val="005D53FF"/>
    <w:rsid w:val="005D5D0E"/>
    <w:rsid w:val="005D61AA"/>
    <w:rsid w:val="005D62F5"/>
    <w:rsid w:val="005D63A2"/>
    <w:rsid w:val="005D63DC"/>
    <w:rsid w:val="005D6967"/>
    <w:rsid w:val="005D6A01"/>
    <w:rsid w:val="005D6BA4"/>
    <w:rsid w:val="005D719B"/>
    <w:rsid w:val="005D7457"/>
    <w:rsid w:val="005E008C"/>
    <w:rsid w:val="005E063F"/>
    <w:rsid w:val="005E0653"/>
    <w:rsid w:val="005E0894"/>
    <w:rsid w:val="005E09A3"/>
    <w:rsid w:val="005E0A07"/>
    <w:rsid w:val="005E0FC2"/>
    <w:rsid w:val="005E1165"/>
    <w:rsid w:val="005E1221"/>
    <w:rsid w:val="005E177A"/>
    <w:rsid w:val="005E1CE6"/>
    <w:rsid w:val="005E2689"/>
    <w:rsid w:val="005E3A3E"/>
    <w:rsid w:val="005E3BC9"/>
    <w:rsid w:val="005E4057"/>
    <w:rsid w:val="005E41F2"/>
    <w:rsid w:val="005E4742"/>
    <w:rsid w:val="005E53E9"/>
    <w:rsid w:val="005E557E"/>
    <w:rsid w:val="005E55E0"/>
    <w:rsid w:val="005E5BC6"/>
    <w:rsid w:val="005E5C6F"/>
    <w:rsid w:val="005E5F69"/>
    <w:rsid w:val="005E6045"/>
    <w:rsid w:val="005E61C5"/>
    <w:rsid w:val="005E6238"/>
    <w:rsid w:val="005E62EE"/>
    <w:rsid w:val="005E63DB"/>
    <w:rsid w:val="005E663B"/>
    <w:rsid w:val="005E6CEE"/>
    <w:rsid w:val="005E6EB7"/>
    <w:rsid w:val="005E6FC4"/>
    <w:rsid w:val="005E7020"/>
    <w:rsid w:val="005E707B"/>
    <w:rsid w:val="005E724A"/>
    <w:rsid w:val="005E7637"/>
    <w:rsid w:val="005E766F"/>
    <w:rsid w:val="005E774D"/>
    <w:rsid w:val="005E78D6"/>
    <w:rsid w:val="005F0117"/>
    <w:rsid w:val="005F0A22"/>
    <w:rsid w:val="005F0A9C"/>
    <w:rsid w:val="005F0CE3"/>
    <w:rsid w:val="005F0D22"/>
    <w:rsid w:val="005F0D25"/>
    <w:rsid w:val="005F106E"/>
    <w:rsid w:val="005F2095"/>
    <w:rsid w:val="005F2BB9"/>
    <w:rsid w:val="005F2D20"/>
    <w:rsid w:val="005F2D48"/>
    <w:rsid w:val="005F2D60"/>
    <w:rsid w:val="005F3050"/>
    <w:rsid w:val="005F3286"/>
    <w:rsid w:val="005F3527"/>
    <w:rsid w:val="005F358C"/>
    <w:rsid w:val="005F4542"/>
    <w:rsid w:val="005F5363"/>
    <w:rsid w:val="005F5730"/>
    <w:rsid w:val="005F5B9D"/>
    <w:rsid w:val="005F6442"/>
    <w:rsid w:val="005F673C"/>
    <w:rsid w:val="005F7037"/>
    <w:rsid w:val="005F74BE"/>
    <w:rsid w:val="005F77CF"/>
    <w:rsid w:val="005F7BD0"/>
    <w:rsid w:val="005F7EB4"/>
    <w:rsid w:val="00600055"/>
    <w:rsid w:val="00600233"/>
    <w:rsid w:val="00600510"/>
    <w:rsid w:val="006007A6"/>
    <w:rsid w:val="00600D26"/>
    <w:rsid w:val="006010C3"/>
    <w:rsid w:val="0060138A"/>
    <w:rsid w:val="00601655"/>
    <w:rsid w:val="00601DE8"/>
    <w:rsid w:val="006029D0"/>
    <w:rsid w:val="0060310B"/>
    <w:rsid w:val="00603149"/>
    <w:rsid w:val="006042AC"/>
    <w:rsid w:val="0060440B"/>
    <w:rsid w:val="00604651"/>
    <w:rsid w:val="00604976"/>
    <w:rsid w:val="00604D6C"/>
    <w:rsid w:val="00604E00"/>
    <w:rsid w:val="00604E80"/>
    <w:rsid w:val="006050D0"/>
    <w:rsid w:val="00605803"/>
    <w:rsid w:val="00605D0F"/>
    <w:rsid w:val="0060606F"/>
    <w:rsid w:val="0060658B"/>
    <w:rsid w:val="006067BD"/>
    <w:rsid w:val="006068B0"/>
    <w:rsid w:val="00606BC4"/>
    <w:rsid w:val="00606C1B"/>
    <w:rsid w:val="00606C74"/>
    <w:rsid w:val="00606CD9"/>
    <w:rsid w:val="00606D65"/>
    <w:rsid w:val="00606F7C"/>
    <w:rsid w:val="00606FCE"/>
    <w:rsid w:val="00607A84"/>
    <w:rsid w:val="00607EF5"/>
    <w:rsid w:val="00610184"/>
    <w:rsid w:val="00610479"/>
    <w:rsid w:val="006104E2"/>
    <w:rsid w:val="006105E0"/>
    <w:rsid w:val="00610DF1"/>
    <w:rsid w:val="006111D7"/>
    <w:rsid w:val="00611613"/>
    <w:rsid w:val="00611885"/>
    <w:rsid w:val="00611BCC"/>
    <w:rsid w:val="00611D8B"/>
    <w:rsid w:val="006128A6"/>
    <w:rsid w:val="00612C64"/>
    <w:rsid w:val="00612D2D"/>
    <w:rsid w:val="00613237"/>
    <w:rsid w:val="0061353E"/>
    <w:rsid w:val="006135AF"/>
    <w:rsid w:val="006135C9"/>
    <w:rsid w:val="0061380B"/>
    <w:rsid w:val="006146BA"/>
    <w:rsid w:val="0061482D"/>
    <w:rsid w:val="00614B8C"/>
    <w:rsid w:val="00614EB9"/>
    <w:rsid w:val="00614F2A"/>
    <w:rsid w:val="00614FFA"/>
    <w:rsid w:val="00615291"/>
    <w:rsid w:val="00615672"/>
    <w:rsid w:val="00615D02"/>
    <w:rsid w:val="00615D39"/>
    <w:rsid w:val="00615E9F"/>
    <w:rsid w:val="0061628E"/>
    <w:rsid w:val="00616569"/>
    <w:rsid w:val="0061702C"/>
    <w:rsid w:val="00617239"/>
    <w:rsid w:val="00617DA5"/>
    <w:rsid w:val="00617DA6"/>
    <w:rsid w:val="00617E68"/>
    <w:rsid w:val="00617FCA"/>
    <w:rsid w:val="00620631"/>
    <w:rsid w:val="0062098F"/>
    <w:rsid w:val="00620A4E"/>
    <w:rsid w:val="00620B32"/>
    <w:rsid w:val="00620BA0"/>
    <w:rsid w:val="00620CAC"/>
    <w:rsid w:val="00621256"/>
    <w:rsid w:val="006218F7"/>
    <w:rsid w:val="00621F33"/>
    <w:rsid w:val="006227EA"/>
    <w:rsid w:val="00622B88"/>
    <w:rsid w:val="00622C60"/>
    <w:rsid w:val="006230E0"/>
    <w:rsid w:val="006243E0"/>
    <w:rsid w:val="00624A18"/>
    <w:rsid w:val="00624A7D"/>
    <w:rsid w:val="0062505E"/>
    <w:rsid w:val="00625177"/>
    <w:rsid w:val="00625CA0"/>
    <w:rsid w:val="00626064"/>
    <w:rsid w:val="0062606D"/>
    <w:rsid w:val="006264B4"/>
    <w:rsid w:val="00626B92"/>
    <w:rsid w:val="00626CCE"/>
    <w:rsid w:val="00626F72"/>
    <w:rsid w:val="00627C6F"/>
    <w:rsid w:val="00627D14"/>
    <w:rsid w:val="00627DB4"/>
    <w:rsid w:val="00630E58"/>
    <w:rsid w:val="0063115D"/>
    <w:rsid w:val="006313AD"/>
    <w:rsid w:val="00631508"/>
    <w:rsid w:val="0063194E"/>
    <w:rsid w:val="00631B1A"/>
    <w:rsid w:val="00631BBC"/>
    <w:rsid w:val="00631CCA"/>
    <w:rsid w:val="00631E71"/>
    <w:rsid w:val="00632865"/>
    <w:rsid w:val="00632F8A"/>
    <w:rsid w:val="00632FBC"/>
    <w:rsid w:val="006330D5"/>
    <w:rsid w:val="00633231"/>
    <w:rsid w:val="006335A8"/>
    <w:rsid w:val="00633976"/>
    <w:rsid w:val="0063428E"/>
    <w:rsid w:val="006343D8"/>
    <w:rsid w:val="0063481C"/>
    <w:rsid w:val="00634C98"/>
    <w:rsid w:val="00634CC7"/>
    <w:rsid w:val="00634E70"/>
    <w:rsid w:val="00635293"/>
    <w:rsid w:val="0063578D"/>
    <w:rsid w:val="00635A7C"/>
    <w:rsid w:val="00635FA8"/>
    <w:rsid w:val="00635FEA"/>
    <w:rsid w:val="0063601F"/>
    <w:rsid w:val="006363EF"/>
    <w:rsid w:val="006365BB"/>
    <w:rsid w:val="00636990"/>
    <w:rsid w:val="006369E7"/>
    <w:rsid w:val="00636E1F"/>
    <w:rsid w:val="00636FAC"/>
    <w:rsid w:val="006371CF"/>
    <w:rsid w:val="006372EE"/>
    <w:rsid w:val="00637476"/>
    <w:rsid w:val="00637605"/>
    <w:rsid w:val="0063771D"/>
    <w:rsid w:val="006379B6"/>
    <w:rsid w:val="00637F0D"/>
    <w:rsid w:val="0064044D"/>
    <w:rsid w:val="006404AF"/>
    <w:rsid w:val="006406D2"/>
    <w:rsid w:val="0064090C"/>
    <w:rsid w:val="00640AFA"/>
    <w:rsid w:val="00640B62"/>
    <w:rsid w:val="00641233"/>
    <w:rsid w:val="0064247A"/>
    <w:rsid w:val="00642701"/>
    <w:rsid w:val="00642718"/>
    <w:rsid w:val="0064280A"/>
    <w:rsid w:val="00642C96"/>
    <w:rsid w:val="006443D3"/>
    <w:rsid w:val="0064457A"/>
    <w:rsid w:val="00644C51"/>
    <w:rsid w:val="00644D03"/>
    <w:rsid w:val="00644F2C"/>
    <w:rsid w:val="00645344"/>
    <w:rsid w:val="00645804"/>
    <w:rsid w:val="00645AF1"/>
    <w:rsid w:val="00645C8A"/>
    <w:rsid w:val="006463D9"/>
    <w:rsid w:val="006466A0"/>
    <w:rsid w:val="006468F7"/>
    <w:rsid w:val="00646917"/>
    <w:rsid w:val="006473C1"/>
    <w:rsid w:val="006473C5"/>
    <w:rsid w:val="006475F3"/>
    <w:rsid w:val="0064763C"/>
    <w:rsid w:val="006479C8"/>
    <w:rsid w:val="00647C69"/>
    <w:rsid w:val="00650041"/>
    <w:rsid w:val="0065046B"/>
    <w:rsid w:val="006505A8"/>
    <w:rsid w:val="006512D9"/>
    <w:rsid w:val="006517B9"/>
    <w:rsid w:val="00651DB3"/>
    <w:rsid w:val="006522B9"/>
    <w:rsid w:val="0065238C"/>
    <w:rsid w:val="006524FC"/>
    <w:rsid w:val="00652AE9"/>
    <w:rsid w:val="00652F5A"/>
    <w:rsid w:val="00654EBB"/>
    <w:rsid w:val="006554FC"/>
    <w:rsid w:val="0065553B"/>
    <w:rsid w:val="006557A8"/>
    <w:rsid w:val="00655A40"/>
    <w:rsid w:val="00655B66"/>
    <w:rsid w:val="00655DA7"/>
    <w:rsid w:val="00656540"/>
    <w:rsid w:val="00656618"/>
    <w:rsid w:val="00656669"/>
    <w:rsid w:val="0065687E"/>
    <w:rsid w:val="00656AB2"/>
    <w:rsid w:val="00657067"/>
    <w:rsid w:val="00657B00"/>
    <w:rsid w:val="00660011"/>
    <w:rsid w:val="006601B9"/>
    <w:rsid w:val="006602C9"/>
    <w:rsid w:val="00660385"/>
    <w:rsid w:val="006603CF"/>
    <w:rsid w:val="006606A2"/>
    <w:rsid w:val="006608E7"/>
    <w:rsid w:val="00661334"/>
    <w:rsid w:val="00661BCB"/>
    <w:rsid w:val="006623AC"/>
    <w:rsid w:val="006627CE"/>
    <w:rsid w:val="006628F3"/>
    <w:rsid w:val="00663351"/>
    <w:rsid w:val="006634A3"/>
    <w:rsid w:val="00663B61"/>
    <w:rsid w:val="00663DC0"/>
    <w:rsid w:val="00663E77"/>
    <w:rsid w:val="0066482B"/>
    <w:rsid w:val="00664AD7"/>
    <w:rsid w:val="00664B25"/>
    <w:rsid w:val="00664C11"/>
    <w:rsid w:val="0066535E"/>
    <w:rsid w:val="006655D8"/>
    <w:rsid w:val="006657F1"/>
    <w:rsid w:val="006661FD"/>
    <w:rsid w:val="00667134"/>
    <w:rsid w:val="00667A19"/>
    <w:rsid w:val="00667FD6"/>
    <w:rsid w:val="0067001B"/>
    <w:rsid w:val="00670113"/>
    <w:rsid w:val="006702E5"/>
    <w:rsid w:val="00670410"/>
    <w:rsid w:val="006709A8"/>
    <w:rsid w:val="006709BE"/>
    <w:rsid w:val="00670CDA"/>
    <w:rsid w:val="00670D04"/>
    <w:rsid w:val="00670FCD"/>
    <w:rsid w:val="00671435"/>
    <w:rsid w:val="00671727"/>
    <w:rsid w:val="00671910"/>
    <w:rsid w:val="00671993"/>
    <w:rsid w:val="006719D4"/>
    <w:rsid w:val="00671DA6"/>
    <w:rsid w:val="00672100"/>
    <w:rsid w:val="00672186"/>
    <w:rsid w:val="00672401"/>
    <w:rsid w:val="006728E8"/>
    <w:rsid w:val="0067290D"/>
    <w:rsid w:val="006729E3"/>
    <w:rsid w:val="00672CC4"/>
    <w:rsid w:val="00672FA6"/>
    <w:rsid w:val="00673375"/>
    <w:rsid w:val="00673882"/>
    <w:rsid w:val="00673F98"/>
    <w:rsid w:val="006741A6"/>
    <w:rsid w:val="00674424"/>
    <w:rsid w:val="006749FE"/>
    <w:rsid w:val="00675531"/>
    <w:rsid w:val="006758DF"/>
    <w:rsid w:val="00675E4B"/>
    <w:rsid w:val="00676096"/>
    <w:rsid w:val="00676442"/>
    <w:rsid w:val="006766F2"/>
    <w:rsid w:val="00676913"/>
    <w:rsid w:val="00677184"/>
    <w:rsid w:val="00677486"/>
    <w:rsid w:val="006800A2"/>
    <w:rsid w:val="00680169"/>
    <w:rsid w:val="00680688"/>
    <w:rsid w:val="00681AFD"/>
    <w:rsid w:val="00682810"/>
    <w:rsid w:val="006829C9"/>
    <w:rsid w:val="00682DC9"/>
    <w:rsid w:val="00682FE0"/>
    <w:rsid w:val="00683118"/>
    <w:rsid w:val="00683679"/>
    <w:rsid w:val="00683E48"/>
    <w:rsid w:val="006846CD"/>
    <w:rsid w:val="00684CF9"/>
    <w:rsid w:val="00684E18"/>
    <w:rsid w:val="0068561E"/>
    <w:rsid w:val="006859A5"/>
    <w:rsid w:val="00685F61"/>
    <w:rsid w:val="00686074"/>
    <w:rsid w:val="006860CE"/>
    <w:rsid w:val="00686138"/>
    <w:rsid w:val="0068628F"/>
    <w:rsid w:val="006867EA"/>
    <w:rsid w:val="006869A2"/>
    <w:rsid w:val="00686B8B"/>
    <w:rsid w:val="00686F0E"/>
    <w:rsid w:val="00686FCE"/>
    <w:rsid w:val="00687031"/>
    <w:rsid w:val="0068750E"/>
    <w:rsid w:val="006876F0"/>
    <w:rsid w:val="006876F6"/>
    <w:rsid w:val="006877CF"/>
    <w:rsid w:val="006878CF"/>
    <w:rsid w:val="00687D8E"/>
    <w:rsid w:val="00687F73"/>
    <w:rsid w:val="006904FE"/>
    <w:rsid w:val="00690C3B"/>
    <w:rsid w:val="00690ECD"/>
    <w:rsid w:val="006913C0"/>
    <w:rsid w:val="00691535"/>
    <w:rsid w:val="0069180A"/>
    <w:rsid w:val="00691F0E"/>
    <w:rsid w:val="0069294E"/>
    <w:rsid w:val="00692BA2"/>
    <w:rsid w:val="00693164"/>
    <w:rsid w:val="00693C9D"/>
    <w:rsid w:val="00693DBB"/>
    <w:rsid w:val="00694659"/>
    <w:rsid w:val="00694697"/>
    <w:rsid w:val="006948D1"/>
    <w:rsid w:val="00694A34"/>
    <w:rsid w:val="00694B4E"/>
    <w:rsid w:val="00694FEF"/>
    <w:rsid w:val="0069527E"/>
    <w:rsid w:val="00695857"/>
    <w:rsid w:val="00695F7A"/>
    <w:rsid w:val="00696189"/>
    <w:rsid w:val="0069618D"/>
    <w:rsid w:val="00696546"/>
    <w:rsid w:val="006969BA"/>
    <w:rsid w:val="00696F24"/>
    <w:rsid w:val="0069744E"/>
    <w:rsid w:val="006978BB"/>
    <w:rsid w:val="00697DA5"/>
    <w:rsid w:val="006A029A"/>
    <w:rsid w:val="006A10AE"/>
    <w:rsid w:val="006A11D1"/>
    <w:rsid w:val="006A1337"/>
    <w:rsid w:val="006A1905"/>
    <w:rsid w:val="006A1EC3"/>
    <w:rsid w:val="006A2097"/>
    <w:rsid w:val="006A20AA"/>
    <w:rsid w:val="006A3003"/>
    <w:rsid w:val="006A30A9"/>
    <w:rsid w:val="006A314A"/>
    <w:rsid w:val="006A4141"/>
    <w:rsid w:val="006A4520"/>
    <w:rsid w:val="006A45DC"/>
    <w:rsid w:val="006A4A82"/>
    <w:rsid w:val="006A4E3F"/>
    <w:rsid w:val="006A4FB2"/>
    <w:rsid w:val="006A52AB"/>
    <w:rsid w:val="006A554F"/>
    <w:rsid w:val="006A5DAB"/>
    <w:rsid w:val="006A61EB"/>
    <w:rsid w:val="006A6627"/>
    <w:rsid w:val="006A6732"/>
    <w:rsid w:val="006A67A0"/>
    <w:rsid w:val="006A67A8"/>
    <w:rsid w:val="006A7202"/>
    <w:rsid w:val="006A7488"/>
    <w:rsid w:val="006A77A6"/>
    <w:rsid w:val="006A77AD"/>
    <w:rsid w:val="006A7992"/>
    <w:rsid w:val="006A7ECD"/>
    <w:rsid w:val="006A7FB6"/>
    <w:rsid w:val="006B00CE"/>
    <w:rsid w:val="006B040A"/>
    <w:rsid w:val="006B050F"/>
    <w:rsid w:val="006B0AB5"/>
    <w:rsid w:val="006B0DD1"/>
    <w:rsid w:val="006B1798"/>
    <w:rsid w:val="006B17E6"/>
    <w:rsid w:val="006B18BF"/>
    <w:rsid w:val="006B20E5"/>
    <w:rsid w:val="006B224F"/>
    <w:rsid w:val="006B2856"/>
    <w:rsid w:val="006B29D6"/>
    <w:rsid w:val="006B2B40"/>
    <w:rsid w:val="006B322B"/>
    <w:rsid w:val="006B3282"/>
    <w:rsid w:val="006B32D5"/>
    <w:rsid w:val="006B3F6C"/>
    <w:rsid w:val="006B4217"/>
    <w:rsid w:val="006B4373"/>
    <w:rsid w:val="006B455B"/>
    <w:rsid w:val="006B517C"/>
    <w:rsid w:val="006B5325"/>
    <w:rsid w:val="006B534F"/>
    <w:rsid w:val="006B5448"/>
    <w:rsid w:val="006B571F"/>
    <w:rsid w:val="006B5955"/>
    <w:rsid w:val="006B5D1C"/>
    <w:rsid w:val="006B6188"/>
    <w:rsid w:val="006B66D6"/>
    <w:rsid w:val="006B67FD"/>
    <w:rsid w:val="006B6868"/>
    <w:rsid w:val="006B6ACC"/>
    <w:rsid w:val="006B6AD6"/>
    <w:rsid w:val="006B70AB"/>
    <w:rsid w:val="006C0867"/>
    <w:rsid w:val="006C0D28"/>
    <w:rsid w:val="006C16C6"/>
    <w:rsid w:val="006C20AA"/>
    <w:rsid w:val="006C252D"/>
    <w:rsid w:val="006C2592"/>
    <w:rsid w:val="006C283C"/>
    <w:rsid w:val="006C2918"/>
    <w:rsid w:val="006C2959"/>
    <w:rsid w:val="006C2AD0"/>
    <w:rsid w:val="006C2BA1"/>
    <w:rsid w:val="006C3227"/>
    <w:rsid w:val="006C354E"/>
    <w:rsid w:val="006C3733"/>
    <w:rsid w:val="006C3840"/>
    <w:rsid w:val="006C38F5"/>
    <w:rsid w:val="006C3A8F"/>
    <w:rsid w:val="006C3DDD"/>
    <w:rsid w:val="006C3F6D"/>
    <w:rsid w:val="006C3FC4"/>
    <w:rsid w:val="006C402F"/>
    <w:rsid w:val="006C420E"/>
    <w:rsid w:val="006C4942"/>
    <w:rsid w:val="006C4B25"/>
    <w:rsid w:val="006C5A05"/>
    <w:rsid w:val="006C5A11"/>
    <w:rsid w:val="006C5D56"/>
    <w:rsid w:val="006C68D2"/>
    <w:rsid w:val="006C7A6B"/>
    <w:rsid w:val="006C7BBD"/>
    <w:rsid w:val="006C7F53"/>
    <w:rsid w:val="006D0257"/>
    <w:rsid w:val="006D04BF"/>
    <w:rsid w:val="006D0C45"/>
    <w:rsid w:val="006D0E2A"/>
    <w:rsid w:val="006D1244"/>
    <w:rsid w:val="006D1283"/>
    <w:rsid w:val="006D191A"/>
    <w:rsid w:val="006D1A00"/>
    <w:rsid w:val="006D1D08"/>
    <w:rsid w:val="006D1E78"/>
    <w:rsid w:val="006D204D"/>
    <w:rsid w:val="006D21D8"/>
    <w:rsid w:val="006D2335"/>
    <w:rsid w:val="006D2446"/>
    <w:rsid w:val="006D32AE"/>
    <w:rsid w:val="006D3327"/>
    <w:rsid w:val="006D347C"/>
    <w:rsid w:val="006D37FD"/>
    <w:rsid w:val="006D3A61"/>
    <w:rsid w:val="006D3B03"/>
    <w:rsid w:val="006D3CAE"/>
    <w:rsid w:val="006D3E05"/>
    <w:rsid w:val="006D3E17"/>
    <w:rsid w:val="006D3FA2"/>
    <w:rsid w:val="006D4298"/>
    <w:rsid w:val="006D42DD"/>
    <w:rsid w:val="006D44F6"/>
    <w:rsid w:val="006D4584"/>
    <w:rsid w:val="006D495C"/>
    <w:rsid w:val="006D4AB0"/>
    <w:rsid w:val="006D4B44"/>
    <w:rsid w:val="006D5244"/>
    <w:rsid w:val="006D53F0"/>
    <w:rsid w:val="006D558F"/>
    <w:rsid w:val="006D56AF"/>
    <w:rsid w:val="006D5B33"/>
    <w:rsid w:val="006D6815"/>
    <w:rsid w:val="006D69AF"/>
    <w:rsid w:val="006D6D2C"/>
    <w:rsid w:val="006D6FEE"/>
    <w:rsid w:val="006D7026"/>
    <w:rsid w:val="006D7821"/>
    <w:rsid w:val="006D79C6"/>
    <w:rsid w:val="006E00F2"/>
    <w:rsid w:val="006E0260"/>
    <w:rsid w:val="006E03C5"/>
    <w:rsid w:val="006E0412"/>
    <w:rsid w:val="006E0CED"/>
    <w:rsid w:val="006E0E9A"/>
    <w:rsid w:val="006E0F71"/>
    <w:rsid w:val="006E1358"/>
    <w:rsid w:val="006E17FB"/>
    <w:rsid w:val="006E1CED"/>
    <w:rsid w:val="006E1E9D"/>
    <w:rsid w:val="006E246E"/>
    <w:rsid w:val="006E2620"/>
    <w:rsid w:val="006E26B7"/>
    <w:rsid w:val="006E29A3"/>
    <w:rsid w:val="006E2C0B"/>
    <w:rsid w:val="006E2E44"/>
    <w:rsid w:val="006E2E4A"/>
    <w:rsid w:val="006E32BF"/>
    <w:rsid w:val="006E3578"/>
    <w:rsid w:val="006E36F8"/>
    <w:rsid w:val="006E3E1D"/>
    <w:rsid w:val="006E4097"/>
    <w:rsid w:val="006E4495"/>
    <w:rsid w:val="006E4652"/>
    <w:rsid w:val="006E4822"/>
    <w:rsid w:val="006E4CBE"/>
    <w:rsid w:val="006E4FE1"/>
    <w:rsid w:val="006E50F4"/>
    <w:rsid w:val="006E53F0"/>
    <w:rsid w:val="006E5562"/>
    <w:rsid w:val="006E565F"/>
    <w:rsid w:val="006E5A15"/>
    <w:rsid w:val="006E5CF7"/>
    <w:rsid w:val="006E5E63"/>
    <w:rsid w:val="006E62FF"/>
    <w:rsid w:val="006E6452"/>
    <w:rsid w:val="006E67D8"/>
    <w:rsid w:val="006E7109"/>
    <w:rsid w:val="006E72AC"/>
    <w:rsid w:val="006E7342"/>
    <w:rsid w:val="006E7486"/>
    <w:rsid w:val="006E7C68"/>
    <w:rsid w:val="006F0001"/>
    <w:rsid w:val="006F0F86"/>
    <w:rsid w:val="006F1349"/>
    <w:rsid w:val="006F1903"/>
    <w:rsid w:val="006F19A5"/>
    <w:rsid w:val="006F1EDA"/>
    <w:rsid w:val="006F20F7"/>
    <w:rsid w:val="006F26CF"/>
    <w:rsid w:val="006F274B"/>
    <w:rsid w:val="006F276C"/>
    <w:rsid w:val="006F2799"/>
    <w:rsid w:val="006F29A8"/>
    <w:rsid w:val="006F3141"/>
    <w:rsid w:val="006F4119"/>
    <w:rsid w:val="006F42A2"/>
    <w:rsid w:val="006F481B"/>
    <w:rsid w:val="006F4CA2"/>
    <w:rsid w:val="006F4F22"/>
    <w:rsid w:val="006F5389"/>
    <w:rsid w:val="006F59A5"/>
    <w:rsid w:val="006F5DFE"/>
    <w:rsid w:val="006F5EC9"/>
    <w:rsid w:val="006F6630"/>
    <w:rsid w:val="006F6AEF"/>
    <w:rsid w:val="006F6EBA"/>
    <w:rsid w:val="006F7022"/>
    <w:rsid w:val="006F77D9"/>
    <w:rsid w:val="006F78C1"/>
    <w:rsid w:val="00700313"/>
    <w:rsid w:val="0070031B"/>
    <w:rsid w:val="007008F1"/>
    <w:rsid w:val="007013CF"/>
    <w:rsid w:val="00701685"/>
    <w:rsid w:val="00701F38"/>
    <w:rsid w:val="00701FD4"/>
    <w:rsid w:val="00702032"/>
    <w:rsid w:val="0070222F"/>
    <w:rsid w:val="0070252C"/>
    <w:rsid w:val="007025EE"/>
    <w:rsid w:val="00702705"/>
    <w:rsid w:val="00702732"/>
    <w:rsid w:val="0070296E"/>
    <w:rsid w:val="00702A4C"/>
    <w:rsid w:val="00702D93"/>
    <w:rsid w:val="0070315F"/>
    <w:rsid w:val="00703829"/>
    <w:rsid w:val="007038CC"/>
    <w:rsid w:val="00703A09"/>
    <w:rsid w:val="00703A8E"/>
    <w:rsid w:val="00703B5F"/>
    <w:rsid w:val="00703EB3"/>
    <w:rsid w:val="00704012"/>
    <w:rsid w:val="007040A3"/>
    <w:rsid w:val="00704492"/>
    <w:rsid w:val="007049F0"/>
    <w:rsid w:val="00704D83"/>
    <w:rsid w:val="007059AF"/>
    <w:rsid w:val="00705BD2"/>
    <w:rsid w:val="00706134"/>
    <w:rsid w:val="00706844"/>
    <w:rsid w:val="007068AA"/>
    <w:rsid w:val="00706EF3"/>
    <w:rsid w:val="00707D27"/>
    <w:rsid w:val="00707E46"/>
    <w:rsid w:val="007105D5"/>
    <w:rsid w:val="0071092C"/>
    <w:rsid w:val="00711229"/>
    <w:rsid w:val="007112F8"/>
    <w:rsid w:val="00711755"/>
    <w:rsid w:val="00711950"/>
    <w:rsid w:val="00711AC4"/>
    <w:rsid w:val="007125A8"/>
    <w:rsid w:val="007128B0"/>
    <w:rsid w:val="00712B68"/>
    <w:rsid w:val="00713213"/>
    <w:rsid w:val="00713497"/>
    <w:rsid w:val="0071350C"/>
    <w:rsid w:val="0071360F"/>
    <w:rsid w:val="00713867"/>
    <w:rsid w:val="00713B1C"/>
    <w:rsid w:val="00713CE8"/>
    <w:rsid w:val="00713ECE"/>
    <w:rsid w:val="00714356"/>
    <w:rsid w:val="007149B1"/>
    <w:rsid w:val="0071519A"/>
    <w:rsid w:val="007151CE"/>
    <w:rsid w:val="0071580E"/>
    <w:rsid w:val="007159FC"/>
    <w:rsid w:val="00715E93"/>
    <w:rsid w:val="00716160"/>
    <w:rsid w:val="0071797E"/>
    <w:rsid w:val="00720B50"/>
    <w:rsid w:val="00720DC2"/>
    <w:rsid w:val="00721203"/>
    <w:rsid w:val="0072196A"/>
    <w:rsid w:val="00721A27"/>
    <w:rsid w:val="00721BFF"/>
    <w:rsid w:val="0072210D"/>
    <w:rsid w:val="007223B3"/>
    <w:rsid w:val="00722A30"/>
    <w:rsid w:val="00722F1D"/>
    <w:rsid w:val="00724048"/>
    <w:rsid w:val="00724ECE"/>
    <w:rsid w:val="0072572D"/>
    <w:rsid w:val="00725E49"/>
    <w:rsid w:val="00725F74"/>
    <w:rsid w:val="00725FCD"/>
    <w:rsid w:val="007264C8"/>
    <w:rsid w:val="0072654F"/>
    <w:rsid w:val="00726AF5"/>
    <w:rsid w:val="00726E29"/>
    <w:rsid w:val="00727021"/>
    <w:rsid w:val="00727260"/>
    <w:rsid w:val="007272A2"/>
    <w:rsid w:val="007273DC"/>
    <w:rsid w:val="0072768C"/>
    <w:rsid w:val="007300A2"/>
    <w:rsid w:val="00730729"/>
    <w:rsid w:val="007308DD"/>
    <w:rsid w:val="007309D1"/>
    <w:rsid w:val="00730D24"/>
    <w:rsid w:val="00730F5F"/>
    <w:rsid w:val="00730F71"/>
    <w:rsid w:val="007311E8"/>
    <w:rsid w:val="00731349"/>
    <w:rsid w:val="007314D6"/>
    <w:rsid w:val="00731645"/>
    <w:rsid w:val="007319E1"/>
    <w:rsid w:val="00731A32"/>
    <w:rsid w:val="007324A9"/>
    <w:rsid w:val="007324F3"/>
    <w:rsid w:val="007329FB"/>
    <w:rsid w:val="00732A40"/>
    <w:rsid w:val="00732AAF"/>
    <w:rsid w:val="00732B25"/>
    <w:rsid w:val="00732CD0"/>
    <w:rsid w:val="00732F9D"/>
    <w:rsid w:val="0073301C"/>
    <w:rsid w:val="00733131"/>
    <w:rsid w:val="007333B7"/>
    <w:rsid w:val="00733916"/>
    <w:rsid w:val="00733B4C"/>
    <w:rsid w:val="00733C50"/>
    <w:rsid w:val="00733D11"/>
    <w:rsid w:val="0073419B"/>
    <w:rsid w:val="00734C48"/>
    <w:rsid w:val="00734FD2"/>
    <w:rsid w:val="00735091"/>
    <w:rsid w:val="00735B07"/>
    <w:rsid w:val="00735BA1"/>
    <w:rsid w:val="007361BC"/>
    <w:rsid w:val="0073688E"/>
    <w:rsid w:val="00736A16"/>
    <w:rsid w:val="007372EE"/>
    <w:rsid w:val="00737774"/>
    <w:rsid w:val="00737830"/>
    <w:rsid w:val="0074079B"/>
    <w:rsid w:val="00740924"/>
    <w:rsid w:val="00740DC3"/>
    <w:rsid w:val="00741299"/>
    <w:rsid w:val="007413AB"/>
    <w:rsid w:val="00741658"/>
    <w:rsid w:val="00741932"/>
    <w:rsid w:val="00741A3A"/>
    <w:rsid w:val="00741F7E"/>
    <w:rsid w:val="00742160"/>
    <w:rsid w:val="007428C7"/>
    <w:rsid w:val="00742B23"/>
    <w:rsid w:val="00743251"/>
    <w:rsid w:val="00743489"/>
    <w:rsid w:val="0074366D"/>
    <w:rsid w:val="0074373D"/>
    <w:rsid w:val="00744CCE"/>
    <w:rsid w:val="00744EF7"/>
    <w:rsid w:val="007450ED"/>
    <w:rsid w:val="00745398"/>
    <w:rsid w:val="007453EA"/>
    <w:rsid w:val="00745820"/>
    <w:rsid w:val="007459AC"/>
    <w:rsid w:val="00745DA0"/>
    <w:rsid w:val="00746262"/>
    <w:rsid w:val="007469A5"/>
    <w:rsid w:val="00746F77"/>
    <w:rsid w:val="00747458"/>
    <w:rsid w:val="007476BF"/>
    <w:rsid w:val="007476E8"/>
    <w:rsid w:val="007478CC"/>
    <w:rsid w:val="00750100"/>
    <w:rsid w:val="0075058B"/>
    <w:rsid w:val="00750B3D"/>
    <w:rsid w:val="00750BFA"/>
    <w:rsid w:val="00750C02"/>
    <w:rsid w:val="007515D1"/>
    <w:rsid w:val="007520B6"/>
    <w:rsid w:val="007528CE"/>
    <w:rsid w:val="00753558"/>
    <w:rsid w:val="0075381F"/>
    <w:rsid w:val="00753C9F"/>
    <w:rsid w:val="00753CF7"/>
    <w:rsid w:val="00753D44"/>
    <w:rsid w:val="00753D72"/>
    <w:rsid w:val="00753E6A"/>
    <w:rsid w:val="00753F19"/>
    <w:rsid w:val="00755141"/>
    <w:rsid w:val="007558ED"/>
    <w:rsid w:val="007558EF"/>
    <w:rsid w:val="0075593D"/>
    <w:rsid w:val="00755AA1"/>
    <w:rsid w:val="00755B90"/>
    <w:rsid w:val="00755DD6"/>
    <w:rsid w:val="00756383"/>
    <w:rsid w:val="00756952"/>
    <w:rsid w:val="00756C1F"/>
    <w:rsid w:val="00756EC6"/>
    <w:rsid w:val="00757400"/>
    <w:rsid w:val="007574B3"/>
    <w:rsid w:val="0076099C"/>
    <w:rsid w:val="00760B22"/>
    <w:rsid w:val="0076164A"/>
    <w:rsid w:val="0076190D"/>
    <w:rsid w:val="00761D98"/>
    <w:rsid w:val="00761F99"/>
    <w:rsid w:val="0076274F"/>
    <w:rsid w:val="007629E7"/>
    <w:rsid w:val="00762C7E"/>
    <w:rsid w:val="00762F82"/>
    <w:rsid w:val="00763072"/>
    <w:rsid w:val="007630B4"/>
    <w:rsid w:val="00763612"/>
    <w:rsid w:val="00763A42"/>
    <w:rsid w:val="00763FFC"/>
    <w:rsid w:val="00764809"/>
    <w:rsid w:val="00764AB6"/>
    <w:rsid w:val="00764B70"/>
    <w:rsid w:val="007654ED"/>
    <w:rsid w:val="007655A0"/>
    <w:rsid w:val="007655BC"/>
    <w:rsid w:val="0076589E"/>
    <w:rsid w:val="00765E9F"/>
    <w:rsid w:val="0076677E"/>
    <w:rsid w:val="007669E5"/>
    <w:rsid w:val="00767438"/>
    <w:rsid w:val="00767B6B"/>
    <w:rsid w:val="00767EC0"/>
    <w:rsid w:val="00770192"/>
    <w:rsid w:val="00770233"/>
    <w:rsid w:val="00770508"/>
    <w:rsid w:val="0077068C"/>
    <w:rsid w:val="00770870"/>
    <w:rsid w:val="00770AB4"/>
    <w:rsid w:val="00770B3E"/>
    <w:rsid w:val="007711D7"/>
    <w:rsid w:val="00771C9A"/>
    <w:rsid w:val="00771CAA"/>
    <w:rsid w:val="00771E9A"/>
    <w:rsid w:val="0077275A"/>
    <w:rsid w:val="00772A1A"/>
    <w:rsid w:val="00772BCB"/>
    <w:rsid w:val="00773212"/>
    <w:rsid w:val="00773372"/>
    <w:rsid w:val="00773F70"/>
    <w:rsid w:val="00773FA9"/>
    <w:rsid w:val="007741E0"/>
    <w:rsid w:val="007745DB"/>
    <w:rsid w:val="007747CD"/>
    <w:rsid w:val="00774813"/>
    <w:rsid w:val="007748B7"/>
    <w:rsid w:val="00774F49"/>
    <w:rsid w:val="00775002"/>
    <w:rsid w:val="00775116"/>
    <w:rsid w:val="007752CF"/>
    <w:rsid w:val="007755A7"/>
    <w:rsid w:val="00775634"/>
    <w:rsid w:val="0077591E"/>
    <w:rsid w:val="00775A96"/>
    <w:rsid w:val="00775AD5"/>
    <w:rsid w:val="00775D86"/>
    <w:rsid w:val="00775E2C"/>
    <w:rsid w:val="007769A5"/>
    <w:rsid w:val="007769F2"/>
    <w:rsid w:val="00776B18"/>
    <w:rsid w:val="00776C47"/>
    <w:rsid w:val="00776E05"/>
    <w:rsid w:val="00777BFF"/>
    <w:rsid w:val="00777DCE"/>
    <w:rsid w:val="007800EE"/>
    <w:rsid w:val="0078041B"/>
    <w:rsid w:val="00780B6D"/>
    <w:rsid w:val="00780EB2"/>
    <w:rsid w:val="00781184"/>
    <w:rsid w:val="007811D8"/>
    <w:rsid w:val="00781A71"/>
    <w:rsid w:val="00781D19"/>
    <w:rsid w:val="00782132"/>
    <w:rsid w:val="00782E2C"/>
    <w:rsid w:val="00783139"/>
    <w:rsid w:val="0078331B"/>
    <w:rsid w:val="007836D9"/>
    <w:rsid w:val="007836F3"/>
    <w:rsid w:val="00783895"/>
    <w:rsid w:val="007843AF"/>
    <w:rsid w:val="007847A7"/>
    <w:rsid w:val="00784DD8"/>
    <w:rsid w:val="00784F17"/>
    <w:rsid w:val="00785217"/>
    <w:rsid w:val="0078535E"/>
    <w:rsid w:val="0078570B"/>
    <w:rsid w:val="0078571D"/>
    <w:rsid w:val="00785CD0"/>
    <w:rsid w:val="007862BD"/>
    <w:rsid w:val="007863EF"/>
    <w:rsid w:val="0078684E"/>
    <w:rsid w:val="00786982"/>
    <w:rsid w:val="00787220"/>
    <w:rsid w:val="00787800"/>
    <w:rsid w:val="00787848"/>
    <w:rsid w:val="00787CCC"/>
    <w:rsid w:val="00787EF0"/>
    <w:rsid w:val="007907A6"/>
    <w:rsid w:val="00790F59"/>
    <w:rsid w:val="0079126D"/>
    <w:rsid w:val="007915E7"/>
    <w:rsid w:val="00791A5D"/>
    <w:rsid w:val="00791CF4"/>
    <w:rsid w:val="007922E9"/>
    <w:rsid w:val="007924FB"/>
    <w:rsid w:val="00792574"/>
    <w:rsid w:val="007927F9"/>
    <w:rsid w:val="007929B0"/>
    <w:rsid w:val="00792A76"/>
    <w:rsid w:val="00792C06"/>
    <w:rsid w:val="00793B3C"/>
    <w:rsid w:val="00793D0B"/>
    <w:rsid w:val="00794440"/>
    <w:rsid w:val="00794626"/>
    <w:rsid w:val="00794F5D"/>
    <w:rsid w:val="007952F4"/>
    <w:rsid w:val="007967ED"/>
    <w:rsid w:val="00796822"/>
    <w:rsid w:val="007968AF"/>
    <w:rsid w:val="007979DB"/>
    <w:rsid w:val="00797A48"/>
    <w:rsid w:val="00797D61"/>
    <w:rsid w:val="007A09CE"/>
    <w:rsid w:val="007A0B70"/>
    <w:rsid w:val="007A1155"/>
    <w:rsid w:val="007A1BED"/>
    <w:rsid w:val="007A1BFF"/>
    <w:rsid w:val="007A25DD"/>
    <w:rsid w:val="007A26BB"/>
    <w:rsid w:val="007A29DF"/>
    <w:rsid w:val="007A3734"/>
    <w:rsid w:val="007A3837"/>
    <w:rsid w:val="007A3968"/>
    <w:rsid w:val="007A3CF7"/>
    <w:rsid w:val="007A3E0E"/>
    <w:rsid w:val="007A3ECA"/>
    <w:rsid w:val="007A3FB2"/>
    <w:rsid w:val="007A3FD2"/>
    <w:rsid w:val="007A3FD3"/>
    <w:rsid w:val="007A42D2"/>
    <w:rsid w:val="007A4995"/>
    <w:rsid w:val="007A4E1B"/>
    <w:rsid w:val="007A508A"/>
    <w:rsid w:val="007A50DA"/>
    <w:rsid w:val="007A5D47"/>
    <w:rsid w:val="007A6184"/>
    <w:rsid w:val="007A6554"/>
    <w:rsid w:val="007A69C0"/>
    <w:rsid w:val="007A6A91"/>
    <w:rsid w:val="007A6BFB"/>
    <w:rsid w:val="007A7534"/>
    <w:rsid w:val="007A75AA"/>
    <w:rsid w:val="007A7623"/>
    <w:rsid w:val="007A7E7E"/>
    <w:rsid w:val="007B05D2"/>
    <w:rsid w:val="007B0663"/>
    <w:rsid w:val="007B0A47"/>
    <w:rsid w:val="007B0E47"/>
    <w:rsid w:val="007B10AF"/>
    <w:rsid w:val="007B1545"/>
    <w:rsid w:val="007B1553"/>
    <w:rsid w:val="007B1C82"/>
    <w:rsid w:val="007B1CD1"/>
    <w:rsid w:val="007B20F5"/>
    <w:rsid w:val="007B24F0"/>
    <w:rsid w:val="007B2A4C"/>
    <w:rsid w:val="007B2B94"/>
    <w:rsid w:val="007B2D62"/>
    <w:rsid w:val="007B2DAF"/>
    <w:rsid w:val="007B2E77"/>
    <w:rsid w:val="007B2F96"/>
    <w:rsid w:val="007B2FA0"/>
    <w:rsid w:val="007B3252"/>
    <w:rsid w:val="007B34B2"/>
    <w:rsid w:val="007B34C8"/>
    <w:rsid w:val="007B36CE"/>
    <w:rsid w:val="007B37EF"/>
    <w:rsid w:val="007B3825"/>
    <w:rsid w:val="007B3895"/>
    <w:rsid w:val="007B392C"/>
    <w:rsid w:val="007B3A73"/>
    <w:rsid w:val="007B3B24"/>
    <w:rsid w:val="007B3D71"/>
    <w:rsid w:val="007B3F74"/>
    <w:rsid w:val="007B3F94"/>
    <w:rsid w:val="007B428B"/>
    <w:rsid w:val="007B494B"/>
    <w:rsid w:val="007B4E60"/>
    <w:rsid w:val="007B50F4"/>
    <w:rsid w:val="007B547A"/>
    <w:rsid w:val="007B58B6"/>
    <w:rsid w:val="007B5B14"/>
    <w:rsid w:val="007B5DB9"/>
    <w:rsid w:val="007B60D4"/>
    <w:rsid w:val="007B63C2"/>
    <w:rsid w:val="007B6662"/>
    <w:rsid w:val="007B69F0"/>
    <w:rsid w:val="007B6E48"/>
    <w:rsid w:val="007B710A"/>
    <w:rsid w:val="007B727A"/>
    <w:rsid w:val="007B7428"/>
    <w:rsid w:val="007B790D"/>
    <w:rsid w:val="007B7A0B"/>
    <w:rsid w:val="007B7A9C"/>
    <w:rsid w:val="007B7AF8"/>
    <w:rsid w:val="007B7C7D"/>
    <w:rsid w:val="007B7D54"/>
    <w:rsid w:val="007B7DDD"/>
    <w:rsid w:val="007C00E8"/>
    <w:rsid w:val="007C0290"/>
    <w:rsid w:val="007C039D"/>
    <w:rsid w:val="007C03DA"/>
    <w:rsid w:val="007C0C33"/>
    <w:rsid w:val="007C0C52"/>
    <w:rsid w:val="007C1AC0"/>
    <w:rsid w:val="007C20A4"/>
    <w:rsid w:val="007C2132"/>
    <w:rsid w:val="007C22B0"/>
    <w:rsid w:val="007C2363"/>
    <w:rsid w:val="007C23FF"/>
    <w:rsid w:val="007C2955"/>
    <w:rsid w:val="007C2BBF"/>
    <w:rsid w:val="007C2C0B"/>
    <w:rsid w:val="007C2D9B"/>
    <w:rsid w:val="007C345E"/>
    <w:rsid w:val="007C3723"/>
    <w:rsid w:val="007C3781"/>
    <w:rsid w:val="007C3ED6"/>
    <w:rsid w:val="007C4078"/>
    <w:rsid w:val="007C416A"/>
    <w:rsid w:val="007C4877"/>
    <w:rsid w:val="007C4D28"/>
    <w:rsid w:val="007C500D"/>
    <w:rsid w:val="007C5122"/>
    <w:rsid w:val="007C5755"/>
    <w:rsid w:val="007C69DD"/>
    <w:rsid w:val="007C6E1D"/>
    <w:rsid w:val="007C6EA9"/>
    <w:rsid w:val="007C74DB"/>
    <w:rsid w:val="007C757B"/>
    <w:rsid w:val="007C78B4"/>
    <w:rsid w:val="007C79EC"/>
    <w:rsid w:val="007C7BCE"/>
    <w:rsid w:val="007C7C2A"/>
    <w:rsid w:val="007C7D71"/>
    <w:rsid w:val="007C7F9E"/>
    <w:rsid w:val="007D0411"/>
    <w:rsid w:val="007D05B1"/>
    <w:rsid w:val="007D0996"/>
    <w:rsid w:val="007D0D1F"/>
    <w:rsid w:val="007D1321"/>
    <w:rsid w:val="007D169C"/>
    <w:rsid w:val="007D1846"/>
    <w:rsid w:val="007D206B"/>
    <w:rsid w:val="007D20D0"/>
    <w:rsid w:val="007D232D"/>
    <w:rsid w:val="007D2CE5"/>
    <w:rsid w:val="007D31BB"/>
    <w:rsid w:val="007D3517"/>
    <w:rsid w:val="007D3525"/>
    <w:rsid w:val="007D39AD"/>
    <w:rsid w:val="007D3CFB"/>
    <w:rsid w:val="007D460E"/>
    <w:rsid w:val="007D48D7"/>
    <w:rsid w:val="007D4E7A"/>
    <w:rsid w:val="007D4E8E"/>
    <w:rsid w:val="007D5599"/>
    <w:rsid w:val="007D59C4"/>
    <w:rsid w:val="007D5CB2"/>
    <w:rsid w:val="007D60BF"/>
    <w:rsid w:val="007D623C"/>
    <w:rsid w:val="007D6F63"/>
    <w:rsid w:val="007D706C"/>
    <w:rsid w:val="007D753A"/>
    <w:rsid w:val="007D759D"/>
    <w:rsid w:val="007D7BB3"/>
    <w:rsid w:val="007E0297"/>
    <w:rsid w:val="007E1057"/>
    <w:rsid w:val="007E1402"/>
    <w:rsid w:val="007E1A50"/>
    <w:rsid w:val="007E1DDB"/>
    <w:rsid w:val="007E2047"/>
    <w:rsid w:val="007E22D1"/>
    <w:rsid w:val="007E2345"/>
    <w:rsid w:val="007E24F0"/>
    <w:rsid w:val="007E2545"/>
    <w:rsid w:val="007E2877"/>
    <w:rsid w:val="007E295C"/>
    <w:rsid w:val="007E3204"/>
    <w:rsid w:val="007E32B7"/>
    <w:rsid w:val="007E3AD7"/>
    <w:rsid w:val="007E3BF2"/>
    <w:rsid w:val="007E3F13"/>
    <w:rsid w:val="007E3F15"/>
    <w:rsid w:val="007E450E"/>
    <w:rsid w:val="007E547A"/>
    <w:rsid w:val="007E55C6"/>
    <w:rsid w:val="007E5667"/>
    <w:rsid w:val="007E5B58"/>
    <w:rsid w:val="007E61E4"/>
    <w:rsid w:val="007E65B2"/>
    <w:rsid w:val="007E6BFB"/>
    <w:rsid w:val="007E6CDF"/>
    <w:rsid w:val="007E7A3B"/>
    <w:rsid w:val="007F0416"/>
    <w:rsid w:val="007F08F9"/>
    <w:rsid w:val="007F0C4B"/>
    <w:rsid w:val="007F0E30"/>
    <w:rsid w:val="007F0E85"/>
    <w:rsid w:val="007F1013"/>
    <w:rsid w:val="007F1112"/>
    <w:rsid w:val="007F1FE7"/>
    <w:rsid w:val="007F2787"/>
    <w:rsid w:val="007F28C1"/>
    <w:rsid w:val="007F2943"/>
    <w:rsid w:val="007F2D33"/>
    <w:rsid w:val="007F306F"/>
    <w:rsid w:val="007F30EC"/>
    <w:rsid w:val="007F3DBD"/>
    <w:rsid w:val="007F4D45"/>
    <w:rsid w:val="007F4EC1"/>
    <w:rsid w:val="007F4F87"/>
    <w:rsid w:val="007F5051"/>
    <w:rsid w:val="007F5932"/>
    <w:rsid w:val="007F5BCC"/>
    <w:rsid w:val="007F6110"/>
    <w:rsid w:val="007F639E"/>
    <w:rsid w:val="007F63CD"/>
    <w:rsid w:val="007F66C2"/>
    <w:rsid w:val="007F682A"/>
    <w:rsid w:val="007F75C5"/>
    <w:rsid w:val="007F7912"/>
    <w:rsid w:val="007F7BF1"/>
    <w:rsid w:val="0080069A"/>
    <w:rsid w:val="008007AA"/>
    <w:rsid w:val="00800965"/>
    <w:rsid w:val="00800E52"/>
    <w:rsid w:val="00802A24"/>
    <w:rsid w:val="00802F01"/>
    <w:rsid w:val="008037CB"/>
    <w:rsid w:val="00803993"/>
    <w:rsid w:val="0080466E"/>
    <w:rsid w:val="008046AB"/>
    <w:rsid w:val="00804C92"/>
    <w:rsid w:val="008050FC"/>
    <w:rsid w:val="0080552F"/>
    <w:rsid w:val="0080565A"/>
    <w:rsid w:val="008059CD"/>
    <w:rsid w:val="00805D52"/>
    <w:rsid w:val="00805E65"/>
    <w:rsid w:val="00805F04"/>
    <w:rsid w:val="00805F0F"/>
    <w:rsid w:val="00805F1D"/>
    <w:rsid w:val="0080605A"/>
    <w:rsid w:val="00806171"/>
    <w:rsid w:val="008064B3"/>
    <w:rsid w:val="00806510"/>
    <w:rsid w:val="008066B7"/>
    <w:rsid w:val="00806D92"/>
    <w:rsid w:val="00807101"/>
    <w:rsid w:val="0080710B"/>
    <w:rsid w:val="0080737F"/>
    <w:rsid w:val="008074C8"/>
    <w:rsid w:val="00807909"/>
    <w:rsid w:val="00810476"/>
    <w:rsid w:val="00810A19"/>
    <w:rsid w:val="00810CCD"/>
    <w:rsid w:val="00811EA2"/>
    <w:rsid w:val="00812491"/>
    <w:rsid w:val="00812791"/>
    <w:rsid w:val="00812E21"/>
    <w:rsid w:val="00812EAB"/>
    <w:rsid w:val="00813912"/>
    <w:rsid w:val="00813B3D"/>
    <w:rsid w:val="008143B4"/>
    <w:rsid w:val="008146AC"/>
    <w:rsid w:val="0081481E"/>
    <w:rsid w:val="00814C5C"/>
    <w:rsid w:val="00814C93"/>
    <w:rsid w:val="00814E66"/>
    <w:rsid w:val="008153EB"/>
    <w:rsid w:val="008156C0"/>
    <w:rsid w:val="00815749"/>
    <w:rsid w:val="0081584B"/>
    <w:rsid w:val="0081592A"/>
    <w:rsid w:val="00815A48"/>
    <w:rsid w:val="008163F5"/>
    <w:rsid w:val="008167F4"/>
    <w:rsid w:val="008169BD"/>
    <w:rsid w:val="00816B00"/>
    <w:rsid w:val="00816B95"/>
    <w:rsid w:val="00816D44"/>
    <w:rsid w:val="00817174"/>
    <w:rsid w:val="008174B9"/>
    <w:rsid w:val="00817D62"/>
    <w:rsid w:val="00817F0C"/>
    <w:rsid w:val="00820059"/>
    <w:rsid w:val="00820096"/>
    <w:rsid w:val="008201C7"/>
    <w:rsid w:val="0082091C"/>
    <w:rsid w:val="0082095E"/>
    <w:rsid w:val="00821747"/>
    <w:rsid w:val="008219BC"/>
    <w:rsid w:val="008221CC"/>
    <w:rsid w:val="0082232C"/>
    <w:rsid w:val="008226A4"/>
    <w:rsid w:val="008226A8"/>
    <w:rsid w:val="00822941"/>
    <w:rsid w:val="00822AFD"/>
    <w:rsid w:val="00823749"/>
    <w:rsid w:val="00823F84"/>
    <w:rsid w:val="00824026"/>
    <w:rsid w:val="00824464"/>
    <w:rsid w:val="008245DE"/>
    <w:rsid w:val="008248A1"/>
    <w:rsid w:val="00824B2D"/>
    <w:rsid w:val="00825489"/>
    <w:rsid w:val="00825A5F"/>
    <w:rsid w:val="008267DA"/>
    <w:rsid w:val="008274D2"/>
    <w:rsid w:val="00827BB6"/>
    <w:rsid w:val="00827D58"/>
    <w:rsid w:val="00830958"/>
    <w:rsid w:val="00830A4A"/>
    <w:rsid w:val="00830F5D"/>
    <w:rsid w:val="00831B46"/>
    <w:rsid w:val="00831E02"/>
    <w:rsid w:val="00831E91"/>
    <w:rsid w:val="008320D9"/>
    <w:rsid w:val="00832321"/>
    <w:rsid w:val="00832ACB"/>
    <w:rsid w:val="00832CF7"/>
    <w:rsid w:val="0083334A"/>
    <w:rsid w:val="00833609"/>
    <w:rsid w:val="00833E10"/>
    <w:rsid w:val="00834240"/>
    <w:rsid w:val="008343D7"/>
    <w:rsid w:val="0083464F"/>
    <w:rsid w:val="008350AC"/>
    <w:rsid w:val="00835141"/>
    <w:rsid w:val="00835BE4"/>
    <w:rsid w:val="00835EA5"/>
    <w:rsid w:val="008369CF"/>
    <w:rsid w:val="00836B94"/>
    <w:rsid w:val="00836DF2"/>
    <w:rsid w:val="00836E91"/>
    <w:rsid w:val="00837477"/>
    <w:rsid w:val="00837734"/>
    <w:rsid w:val="008379C6"/>
    <w:rsid w:val="00837B71"/>
    <w:rsid w:val="00837D23"/>
    <w:rsid w:val="00837E9A"/>
    <w:rsid w:val="008407FC"/>
    <w:rsid w:val="008408BF"/>
    <w:rsid w:val="00840957"/>
    <w:rsid w:val="00840BAB"/>
    <w:rsid w:val="00840DF1"/>
    <w:rsid w:val="008414DE"/>
    <w:rsid w:val="0084176E"/>
    <w:rsid w:val="00841878"/>
    <w:rsid w:val="00841902"/>
    <w:rsid w:val="00842278"/>
    <w:rsid w:val="008423CC"/>
    <w:rsid w:val="008424FE"/>
    <w:rsid w:val="00842973"/>
    <w:rsid w:val="00842A60"/>
    <w:rsid w:val="00842B1B"/>
    <w:rsid w:val="00842C7D"/>
    <w:rsid w:val="00842E12"/>
    <w:rsid w:val="0084301C"/>
    <w:rsid w:val="008432C1"/>
    <w:rsid w:val="008435FD"/>
    <w:rsid w:val="00843974"/>
    <w:rsid w:val="00844028"/>
    <w:rsid w:val="008442CC"/>
    <w:rsid w:val="008446E3"/>
    <w:rsid w:val="00844A3E"/>
    <w:rsid w:val="00845623"/>
    <w:rsid w:val="008459CD"/>
    <w:rsid w:val="00845DC6"/>
    <w:rsid w:val="008461BB"/>
    <w:rsid w:val="008462EA"/>
    <w:rsid w:val="008468A6"/>
    <w:rsid w:val="00846B2D"/>
    <w:rsid w:val="0084706E"/>
    <w:rsid w:val="0084714F"/>
    <w:rsid w:val="008471A2"/>
    <w:rsid w:val="00847403"/>
    <w:rsid w:val="008474B5"/>
    <w:rsid w:val="008475BD"/>
    <w:rsid w:val="008479DC"/>
    <w:rsid w:val="00847E1B"/>
    <w:rsid w:val="00847F18"/>
    <w:rsid w:val="00850159"/>
    <w:rsid w:val="0085055E"/>
    <w:rsid w:val="00850F38"/>
    <w:rsid w:val="00851872"/>
    <w:rsid w:val="00851DE0"/>
    <w:rsid w:val="00852671"/>
    <w:rsid w:val="008532EC"/>
    <w:rsid w:val="00853563"/>
    <w:rsid w:val="008535AF"/>
    <w:rsid w:val="008537BD"/>
    <w:rsid w:val="00853B17"/>
    <w:rsid w:val="008541B1"/>
    <w:rsid w:val="008549D6"/>
    <w:rsid w:val="00854D8A"/>
    <w:rsid w:val="00854E10"/>
    <w:rsid w:val="00854F4A"/>
    <w:rsid w:val="00854F5C"/>
    <w:rsid w:val="00855879"/>
    <w:rsid w:val="00856147"/>
    <w:rsid w:val="00856333"/>
    <w:rsid w:val="0085659E"/>
    <w:rsid w:val="00856A04"/>
    <w:rsid w:val="00857DED"/>
    <w:rsid w:val="00860520"/>
    <w:rsid w:val="008606CB"/>
    <w:rsid w:val="00860A43"/>
    <w:rsid w:val="00860ACF"/>
    <w:rsid w:val="00860B7E"/>
    <w:rsid w:val="00860BF3"/>
    <w:rsid w:val="00860DE9"/>
    <w:rsid w:val="0086106E"/>
    <w:rsid w:val="008612EB"/>
    <w:rsid w:val="0086146F"/>
    <w:rsid w:val="00861502"/>
    <w:rsid w:val="008621BF"/>
    <w:rsid w:val="008621FE"/>
    <w:rsid w:val="008622D5"/>
    <w:rsid w:val="008623D0"/>
    <w:rsid w:val="008623F5"/>
    <w:rsid w:val="008624D3"/>
    <w:rsid w:val="008624EE"/>
    <w:rsid w:val="00862562"/>
    <w:rsid w:val="008625F0"/>
    <w:rsid w:val="00862A73"/>
    <w:rsid w:val="00862CDA"/>
    <w:rsid w:val="00862FE9"/>
    <w:rsid w:val="00863213"/>
    <w:rsid w:val="00863218"/>
    <w:rsid w:val="00863301"/>
    <w:rsid w:val="0086401C"/>
    <w:rsid w:val="00864531"/>
    <w:rsid w:val="0086461C"/>
    <w:rsid w:val="00864B04"/>
    <w:rsid w:val="00865A96"/>
    <w:rsid w:val="008662AD"/>
    <w:rsid w:val="00866493"/>
    <w:rsid w:val="00866626"/>
    <w:rsid w:val="00866693"/>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5D5"/>
    <w:rsid w:val="00873740"/>
    <w:rsid w:val="00873870"/>
    <w:rsid w:val="00873B3B"/>
    <w:rsid w:val="00873C3F"/>
    <w:rsid w:val="00873C98"/>
    <w:rsid w:val="00873ED5"/>
    <w:rsid w:val="008744E3"/>
    <w:rsid w:val="00874636"/>
    <w:rsid w:val="00875140"/>
    <w:rsid w:val="008752BC"/>
    <w:rsid w:val="00875E84"/>
    <w:rsid w:val="00875EC7"/>
    <w:rsid w:val="00875EE8"/>
    <w:rsid w:val="00876155"/>
    <w:rsid w:val="008768BC"/>
    <w:rsid w:val="00876912"/>
    <w:rsid w:val="00876F08"/>
    <w:rsid w:val="00877227"/>
    <w:rsid w:val="00877479"/>
    <w:rsid w:val="00877670"/>
    <w:rsid w:val="008777A6"/>
    <w:rsid w:val="00877F3E"/>
    <w:rsid w:val="00877F43"/>
    <w:rsid w:val="0088073D"/>
    <w:rsid w:val="008807B4"/>
    <w:rsid w:val="00880B96"/>
    <w:rsid w:val="008810C6"/>
    <w:rsid w:val="00881361"/>
    <w:rsid w:val="008813EE"/>
    <w:rsid w:val="00881487"/>
    <w:rsid w:val="0088186D"/>
    <w:rsid w:val="0088199B"/>
    <w:rsid w:val="00882183"/>
    <w:rsid w:val="00882456"/>
    <w:rsid w:val="00882C45"/>
    <w:rsid w:val="00882E0F"/>
    <w:rsid w:val="0088337E"/>
    <w:rsid w:val="0088372E"/>
    <w:rsid w:val="00884487"/>
    <w:rsid w:val="00884BE2"/>
    <w:rsid w:val="00884F23"/>
    <w:rsid w:val="00885277"/>
    <w:rsid w:val="008857B4"/>
    <w:rsid w:val="0088641B"/>
    <w:rsid w:val="00886C65"/>
    <w:rsid w:val="00886F7D"/>
    <w:rsid w:val="00887011"/>
    <w:rsid w:val="008871D0"/>
    <w:rsid w:val="008876A0"/>
    <w:rsid w:val="0088783E"/>
    <w:rsid w:val="00887B45"/>
    <w:rsid w:val="00887D77"/>
    <w:rsid w:val="00890674"/>
    <w:rsid w:val="008907C1"/>
    <w:rsid w:val="00890988"/>
    <w:rsid w:val="00890E1F"/>
    <w:rsid w:val="00891A52"/>
    <w:rsid w:val="00892223"/>
    <w:rsid w:val="00892D4E"/>
    <w:rsid w:val="00892E29"/>
    <w:rsid w:val="00892FAD"/>
    <w:rsid w:val="008934AF"/>
    <w:rsid w:val="0089386D"/>
    <w:rsid w:val="0089399E"/>
    <w:rsid w:val="00894215"/>
    <w:rsid w:val="0089448F"/>
    <w:rsid w:val="00894DB1"/>
    <w:rsid w:val="00894EC1"/>
    <w:rsid w:val="0089516D"/>
    <w:rsid w:val="00895391"/>
    <w:rsid w:val="0089560A"/>
    <w:rsid w:val="008956D7"/>
    <w:rsid w:val="008957FA"/>
    <w:rsid w:val="008958F2"/>
    <w:rsid w:val="00895A4A"/>
    <w:rsid w:val="008960FC"/>
    <w:rsid w:val="00896309"/>
    <w:rsid w:val="0089634D"/>
    <w:rsid w:val="00896FF4"/>
    <w:rsid w:val="008A02F4"/>
    <w:rsid w:val="008A0381"/>
    <w:rsid w:val="008A0FD1"/>
    <w:rsid w:val="008A0FF8"/>
    <w:rsid w:val="008A124E"/>
    <w:rsid w:val="008A144A"/>
    <w:rsid w:val="008A17B5"/>
    <w:rsid w:val="008A1B95"/>
    <w:rsid w:val="008A1F55"/>
    <w:rsid w:val="008A2075"/>
    <w:rsid w:val="008A27FC"/>
    <w:rsid w:val="008A2B8C"/>
    <w:rsid w:val="008A2CCE"/>
    <w:rsid w:val="008A398D"/>
    <w:rsid w:val="008A3BC0"/>
    <w:rsid w:val="008A3CE8"/>
    <w:rsid w:val="008A3D22"/>
    <w:rsid w:val="008A4376"/>
    <w:rsid w:val="008A467C"/>
    <w:rsid w:val="008A4782"/>
    <w:rsid w:val="008A4AE0"/>
    <w:rsid w:val="008A4ED5"/>
    <w:rsid w:val="008A4FB7"/>
    <w:rsid w:val="008A5224"/>
    <w:rsid w:val="008A52BD"/>
    <w:rsid w:val="008A5795"/>
    <w:rsid w:val="008A5A50"/>
    <w:rsid w:val="008A6034"/>
    <w:rsid w:val="008A6321"/>
    <w:rsid w:val="008A6322"/>
    <w:rsid w:val="008A692A"/>
    <w:rsid w:val="008A6C28"/>
    <w:rsid w:val="008A6CD5"/>
    <w:rsid w:val="008A6F30"/>
    <w:rsid w:val="008A71F9"/>
    <w:rsid w:val="008A7329"/>
    <w:rsid w:val="008A76CD"/>
    <w:rsid w:val="008B0459"/>
    <w:rsid w:val="008B0805"/>
    <w:rsid w:val="008B110A"/>
    <w:rsid w:val="008B17D1"/>
    <w:rsid w:val="008B199D"/>
    <w:rsid w:val="008B1C51"/>
    <w:rsid w:val="008B2B68"/>
    <w:rsid w:val="008B2B7B"/>
    <w:rsid w:val="008B3083"/>
    <w:rsid w:val="008B3257"/>
    <w:rsid w:val="008B342B"/>
    <w:rsid w:val="008B397C"/>
    <w:rsid w:val="008B3C80"/>
    <w:rsid w:val="008B3D87"/>
    <w:rsid w:val="008B3DCE"/>
    <w:rsid w:val="008B40A5"/>
    <w:rsid w:val="008B41C7"/>
    <w:rsid w:val="008B52A6"/>
    <w:rsid w:val="008B5589"/>
    <w:rsid w:val="008B56FB"/>
    <w:rsid w:val="008B64F2"/>
    <w:rsid w:val="008B6713"/>
    <w:rsid w:val="008B691D"/>
    <w:rsid w:val="008B69B1"/>
    <w:rsid w:val="008B6D30"/>
    <w:rsid w:val="008B779F"/>
    <w:rsid w:val="008B79EF"/>
    <w:rsid w:val="008B7A67"/>
    <w:rsid w:val="008B7E6A"/>
    <w:rsid w:val="008B7F4B"/>
    <w:rsid w:val="008C00EF"/>
    <w:rsid w:val="008C0277"/>
    <w:rsid w:val="008C05BD"/>
    <w:rsid w:val="008C0EF7"/>
    <w:rsid w:val="008C0F50"/>
    <w:rsid w:val="008C12B2"/>
    <w:rsid w:val="008C12C0"/>
    <w:rsid w:val="008C1DB8"/>
    <w:rsid w:val="008C211D"/>
    <w:rsid w:val="008C2238"/>
    <w:rsid w:val="008C247B"/>
    <w:rsid w:val="008C2D60"/>
    <w:rsid w:val="008C2EFD"/>
    <w:rsid w:val="008C3055"/>
    <w:rsid w:val="008C3150"/>
    <w:rsid w:val="008C353D"/>
    <w:rsid w:val="008C3900"/>
    <w:rsid w:val="008C397A"/>
    <w:rsid w:val="008C4234"/>
    <w:rsid w:val="008C4A9A"/>
    <w:rsid w:val="008C4C5D"/>
    <w:rsid w:val="008C570E"/>
    <w:rsid w:val="008C5895"/>
    <w:rsid w:val="008C58CE"/>
    <w:rsid w:val="008C5942"/>
    <w:rsid w:val="008C5A2F"/>
    <w:rsid w:val="008C5F6B"/>
    <w:rsid w:val="008C62BE"/>
    <w:rsid w:val="008C68D2"/>
    <w:rsid w:val="008C6DBA"/>
    <w:rsid w:val="008C6E2B"/>
    <w:rsid w:val="008C7517"/>
    <w:rsid w:val="008C763F"/>
    <w:rsid w:val="008C76E6"/>
    <w:rsid w:val="008C7A5C"/>
    <w:rsid w:val="008C7E90"/>
    <w:rsid w:val="008D0097"/>
    <w:rsid w:val="008D01B9"/>
    <w:rsid w:val="008D023D"/>
    <w:rsid w:val="008D09B1"/>
    <w:rsid w:val="008D0CBE"/>
    <w:rsid w:val="008D1078"/>
    <w:rsid w:val="008D1A3A"/>
    <w:rsid w:val="008D1C80"/>
    <w:rsid w:val="008D2165"/>
    <w:rsid w:val="008D21C8"/>
    <w:rsid w:val="008D2473"/>
    <w:rsid w:val="008D285B"/>
    <w:rsid w:val="008D2F3A"/>
    <w:rsid w:val="008D3108"/>
    <w:rsid w:val="008D32EB"/>
    <w:rsid w:val="008D351A"/>
    <w:rsid w:val="008D357B"/>
    <w:rsid w:val="008D35D0"/>
    <w:rsid w:val="008D38C1"/>
    <w:rsid w:val="008D395C"/>
    <w:rsid w:val="008D4277"/>
    <w:rsid w:val="008D4938"/>
    <w:rsid w:val="008D4BB7"/>
    <w:rsid w:val="008D4D58"/>
    <w:rsid w:val="008D4D82"/>
    <w:rsid w:val="008D4E88"/>
    <w:rsid w:val="008D5042"/>
    <w:rsid w:val="008D50A1"/>
    <w:rsid w:val="008D545F"/>
    <w:rsid w:val="008D58A3"/>
    <w:rsid w:val="008D5A31"/>
    <w:rsid w:val="008D5AA2"/>
    <w:rsid w:val="008D5DF1"/>
    <w:rsid w:val="008D5E7A"/>
    <w:rsid w:val="008D63FE"/>
    <w:rsid w:val="008D647E"/>
    <w:rsid w:val="008D715C"/>
    <w:rsid w:val="008D721C"/>
    <w:rsid w:val="008D78BC"/>
    <w:rsid w:val="008D7B7A"/>
    <w:rsid w:val="008D7CC8"/>
    <w:rsid w:val="008D7E36"/>
    <w:rsid w:val="008E0050"/>
    <w:rsid w:val="008E0808"/>
    <w:rsid w:val="008E0945"/>
    <w:rsid w:val="008E0BCD"/>
    <w:rsid w:val="008E1233"/>
    <w:rsid w:val="008E14EC"/>
    <w:rsid w:val="008E1A25"/>
    <w:rsid w:val="008E217C"/>
    <w:rsid w:val="008E25F2"/>
    <w:rsid w:val="008E25F3"/>
    <w:rsid w:val="008E2D1B"/>
    <w:rsid w:val="008E33AD"/>
    <w:rsid w:val="008E3435"/>
    <w:rsid w:val="008E34E4"/>
    <w:rsid w:val="008E3805"/>
    <w:rsid w:val="008E3BA8"/>
    <w:rsid w:val="008E3C3A"/>
    <w:rsid w:val="008E3E30"/>
    <w:rsid w:val="008E458F"/>
    <w:rsid w:val="008E4C38"/>
    <w:rsid w:val="008E4F90"/>
    <w:rsid w:val="008E4F95"/>
    <w:rsid w:val="008E4FDD"/>
    <w:rsid w:val="008E5374"/>
    <w:rsid w:val="008E5586"/>
    <w:rsid w:val="008E5B69"/>
    <w:rsid w:val="008E5BC5"/>
    <w:rsid w:val="008E5C49"/>
    <w:rsid w:val="008E5ED7"/>
    <w:rsid w:val="008E6280"/>
    <w:rsid w:val="008E6606"/>
    <w:rsid w:val="008E7470"/>
    <w:rsid w:val="008E78A5"/>
    <w:rsid w:val="008E7B74"/>
    <w:rsid w:val="008E7C0B"/>
    <w:rsid w:val="008E7EB2"/>
    <w:rsid w:val="008E7EB4"/>
    <w:rsid w:val="008F0243"/>
    <w:rsid w:val="008F046A"/>
    <w:rsid w:val="008F0595"/>
    <w:rsid w:val="008F0D15"/>
    <w:rsid w:val="008F1639"/>
    <w:rsid w:val="008F1692"/>
    <w:rsid w:val="008F189C"/>
    <w:rsid w:val="008F1A57"/>
    <w:rsid w:val="008F1B26"/>
    <w:rsid w:val="008F228B"/>
    <w:rsid w:val="008F22DF"/>
    <w:rsid w:val="008F2C5E"/>
    <w:rsid w:val="008F2C92"/>
    <w:rsid w:val="008F2F0D"/>
    <w:rsid w:val="008F336D"/>
    <w:rsid w:val="008F36CE"/>
    <w:rsid w:val="008F3A55"/>
    <w:rsid w:val="008F3CA6"/>
    <w:rsid w:val="008F3F02"/>
    <w:rsid w:val="008F3F69"/>
    <w:rsid w:val="008F3F79"/>
    <w:rsid w:val="008F4D2C"/>
    <w:rsid w:val="008F4F91"/>
    <w:rsid w:val="008F5128"/>
    <w:rsid w:val="008F536C"/>
    <w:rsid w:val="008F5471"/>
    <w:rsid w:val="008F5651"/>
    <w:rsid w:val="008F56EE"/>
    <w:rsid w:val="008F59DE"/>
    <w:rsid w:val="008F5A17"/>
    <w:rsid w:val="008F5C99"/>
    <w:rsid w:val="008F5D0D"/>
    <w:rsid w:val="008F611C"/>
    <w:rsid w:val="008F6468"/>
    <w:rsid w:val="008F67BA"/>
    <w:rsid w:val="008F67EE"/>
    <w:rsid w:val="008F6842"/>
    <w:rsid w:val="008F6AE7"/>
    <w:rsid w:val="008F6B24"/>
    <w:rsid w:val="008F6C65"/>
    <w:rsid w:val="008F6F56"/>
    <w:rsid w:val="008F720A"/>
    <w:rsid w:val="008F79E4"/>
    <w:rsid w:val="008F7B13"/>
    <w:rsid w:val="008F7E89"/>
    <w:rsid w:val="00900496"/>
    <w:rsid w:val="0090099E"/>
    <w:rsid w:val="00900DBF"/>
    <w:rsid w:val="00900F09"/>
    <w:rsid w:val="0090122B"/>
    <w:rsid w:val="00901E59"/>
    <w:rsid w:val="009020AB"/>
    <w:rsid w:val="009021C4"/>
    <w:rsid w:val="009022D1"/>
    <w:rsid w:val="009027DA"/>
    <w:rsid w:val="00902C4C"/>
    <w:rsid w:val="009034B3"/>
    <w:rsid w:val="00903B8D"/>
    <w:rsid w:val="00903CCF"/>
    <w:rsid w:val="00903F28"/>
    <w:rsid w:val="00904428"/>
    <w:rsid w:val="00904502"/>
    <w:rsid w:val="00904B0F"/>
    <w:rsid w:val="00904C33"/>
    <w:rsid w:val="00904F34"/>
    <w:rsid w:val="0090547D"/>
    <w:rsid w:val="009057FB"/>
    <w:rsid w:val="009059E3"/>
    <w:rsid w:val="00905C7D"/>
    <w:rsid w:val="00905CC9"/>
    <w:rsid w:val="00905E7D"/>
    <w:rsid w:val="00905FB9"/>
    <w:rsid w:val="0090600D"/>
    <w:rsid w:val="0090638D"/>
    <w:rsid w:val="0090693C"/>
    <w:rsid w:val="00906C86"/>
    <w:rsid w:val="00907083"/>
    <w:rsid w:val="0090731C"/>
    <w:rsid w:val="009074AA"/>
    <w:rsid w:val="009076C3"/>
    <w:rsid w:val="00907A77"/>
    <w:rsid w:val="00907C94"/>
    <w:rsid w:val="0091026B"/>
    <w:rsid w:val="00910289"/>
    <w:rsid w:val="009106C4"/>
    <w:rsid w:val="00910705"/>
    <w:rsid w:val="00910729"/>
    <w:rsid w:val="00910981"/>
    <w:rsid w:val="00910B6E"/>
    <w:rsid w:val="0091122C"/>
    <w:rsid w:val="0091127A"/>
    <w:rsid w:val="00911596"/>
    <w:rsid w:val="0091195F"/>
    <w:rsid w:val="00911BAA"/>
    <w:rsid w:val="00911DAC"/>
    <w:rsid w:val="00911FDF"/>
    <w:rsid w:val="0091202C"/>
    <w:rsid w:val="00912197"/>
    <w:rsid w:val="009121AD"/>
    <w:rsid w:val="00912494"/>
    <w:rsid w:val="009124F9"/>
    <w:rsid w:val="0091296F"/>
    <w:rsid w:val="00912BA3"/>
    <w:rsid w:val="00912EFE"/>
    <w:rsid w:val="00913005"/>
    <w:rsid w:val="00914307"/>
    <w:rsid w:val="00914741"/>
    <w:rsid w:val="00914A20"/>
    <w:rsid w:val="00914B4D"/>
    <w:rsid w:val="00916029"/>
    <w:rsid w:val="00916125"/>
    <w:rsid w:val="00916917"/>
    <w:rsid w:val="00916B41"/>
    <w:rsid w:val="00916C5C"/>
    <w:rsid w:val="00916D03"/>
    <w:rsid w:val="00916D6D"/>
    <w:rsid w:val="00917688"/>
    <w:rsid w:val="00917CCB"/>
    <w:rsid w:val="00917D30"/>
    <w:rsid w:val="00917E7C"/>
    <w:rsid w:val="0092028C"/>
    <w:rsid w:val="009203D8"/>
    <w:rsid w:val="0092094E"/>
    <w:rsid w:val="00920D86"/>
    <w:rsid w:val="00920DC2"/>
    <w:rsid w:val="0092107A"/>
    <w:rsid w:val="00921284"/>
    <w:rsid w:val="00921649"/>
    <w:rsid w:val="00922051"/>
    <w:rsid w:val="009220A2"/>
    <w:rsid w:val="009220BC"/>
    <w:rsid w:val="009222CC"/>
    <w:rsid w:val="00922390"/>
    <w:rsid w:val="0092275D"/>
    <w:rsid w:val="00922A12"/>
    <w:rsid w:val="00922A7A"/>
    <w:rsid w:val="00922CB7"/>
    <w:rsid w:val="00922E1D"/>
    <w:rsid w:val="009235EC"/>
    <w:rsid w:val="00923A53"/>
    <w:rsid w:val="00923A9B"/>
    <w:rsid w:val="00923B47"/>
    <w:rsid w:val="00923CEF"/>
    <w:rsid w:val="0092433B"/>
    <w:rsid w:val="00924667"/>
    <w:rsid w:val="00924A19"/>
    <w:rsid w:val="00924B2B"/>
    <w:rsid w:val="009252FA"/>
    <w:rsid w:val="00925407"/>
    <w:rsid w:val="0092585D"/>
    <w:rsid w:val="00925BC6"/>
    <w:rsid w:val="00925BE6"/>
    <w:rsid w:val="0092621B"/>
    <w:rsid w:val="00926473"/>
    <w:rsid w:val="00926830"/>
    <w:rsid w:val="00926A11"/>
    <w:rsid w:val="00927321"/>
    <w:rsid w:val="00927455"/>
    <w:rsid w:val="009276CE"/>
    <w:rsid w:val="00927CDB"/>
    <w:rsid w:val="00927FC1"/>
    <w:rsid w:val="00930135"/>
    <w:rsid w:val="00930EB7"/>
    <w:rsid w:val="00930F1D"/>
    <w:rsid w:val="00931002"/>
    <w:rsid w:val="00931A9A"/>
    <w:rsid w:val="00931F9A"/>
    <w:rsid w:val="009322CB"/>
    <w:rsid w:val="00932B6D"/>
    <w:rsid w:val="00933001"/>
    <w:rsid w:val="009335B1"/>
    <w:rsid w:val="00934073"/>
    <w:rsid w:val="00934584"/>
    <w:rsid w:val="00934749"/>
    <w:rsid w:val="0093485A"/>
    <w:rsid w:val="0093497A"/>
    <w:rsid w:val="00935376"/>
    <w:rsid w:val="009354B3"/>
    <w:rsid w:val="009354F5"/>
    <w:rsid w:val="00935D06"/>
    <w:rsid w:val="00935EC7"/>
    <w:rsid w:val="0093658E"/>
    <w:rsid w:val="0093660C"/>
    <w:rsid w:val="00936F34"/>
    <w:rsid w:val="00937701"/>
    <w:rsid w:val="00937B63"/>
    <w:rsid w:val="00940249"/>
    <w:rsid w:val="009403E7"/>
    <w:rsid w:val="00940473"/>
    <w:rsid w:val="00940B78"/>
    <w:rsid w:val="00940DFC"/>
    <w:rsid w:val="009411A8"/>
    <w:rsid w:val="009412D1"/>
    <w:rsid w:val="00941554"/>
    <w:rsid w:val="00941B23"/>
    <w:rsid w:val="009428A4"/>
    <w:rsid w:val="00942943"/>
    <w:rsid w:val="00942AA3"/>
    <w:rsid w:val="00942E14"/>
    <w:rsid w:val="00942F70"/>
    <w:rsid w:val="0094326A"/>
    <w:rsid w:val="009434C1"/>
    <w:rsid w:val="009434DE"/>
    <w:rsid w:val="00943670"/>
    <w:rsid w:val="00943692"/>
    <w:rsid w:val="00943ABB"/>
    <w:rsid w:val="00943F54"/>
    <w:rsid w:val="00943F95"/>
    <w:rsid w:val="00944485"/>
    <w:rsid w:val="009444A3"/>
    <w:rsid w:val="009445EA"/>
    <w:rsid w:val="00944602"/>
    <w:rsid w:val="00944684"/>
    <w:rsid w:val="00944864"/>
    <w:rsid w:val="00945069"/>
    <w:rsid w:val="00945107"/>
    <w:rsid w:val="0094532F"/>
    <w:rsid w:val="009453C3"/>
    <w:rsid w:val="00945706"/>
    <w:rsid w:val="009457F1"/>
    <w:rsid w:val="00945832"/>
    <w:rsid w:val="00945CE1"/>
    <w:rsid w:val="00945EB1"/>
    <w:rsid w:val="00945EC6"/>
    <w:rsid w:val="00945EC8"/>
    <w:rsid w:val="00945EFE"/>
    <w:rsid w:val="00945F73"/>
    <w:rsid w:val="00945F75"/>
    <w:rsid w:val="00947EA4"/>
    <w:rsid w:val="009501CB"/>
    <w:rsid w:val="009502F1"/>
    <w:rsid w:val="00950375"/>
    <w:rsid w:val="009509B4"/>
    <w:rsid w:val="00950EAD"/>
    <w:rsid w:val="009510B0"/>
    <w:rsid w:val="009511E8"/>
    <w:rsid w:val="00951432"/>
    <w:rsid w:val="00951479"/>
    <w:rsid w:val="009517DB"/>
    <w:rsid w:val="00951944"/>
    <w:rsid w:val="00951E09"/>
    <w:rsid w:val="00951EB0"/>
    <w:rsid w:val="00952274"/>
    <w:rsid w:val="00952491"/>
    <w:rsid w:val="00952BE4"/>
    <w:rsid w:val="0095364D"/>
    <w:rsid w:val="009538D2"/>
    <w:rsid w:val="0095403A"/>
    <w:rsid w:val="009541AA"/>
    <w:rsid w:val="00954562"/>
    <w:rsid w:val="0095484E"/>
    <w:rsid w:val="009548AD"/>
    <w:rsid w:val="00954DDA"/>
    <w:rsid w:val="00954EF7"/>
    <w:rsid w:val="0095528D"/>
    <w:rsid w:val="00955347"/>
    <w:rsid w:val="00955E92"/>
    <w:rsid w:val="00956011"/>
    <w:rsid w:val="009561B2"/>
    <w:rsid w:val="009562BB"/>
    <w:rsid w:val="0095669C"/>
    <w:rsid w:val="00956BC5"/>
    <w:rsid w:val="00956D1A"/>
    <w:rsid w:val="00956DC2"/>
    <w:rsid w:val="00957365"/>
    <w:rsid w:val="009578F2"/>
    <w:rsid w:val="00957938"/>
    <w:rsid w:val="009579DC"/>
    <w:rsid w:val="00957D2C"/>
    <w:rsid w:val="00957E58"/>
    <w:rsid w:val="0096013B"/>
    <w:rsid w:val="00960447"/>
    <w:rsid w:val="00960832"/>
    <w:rsid w:val="00960ABC"/>
    <w:rsid w:val="0096105C"/>
    <w:rsid w:val="0096111E"/>
    <w:rsid w:val="009613A7"/>
    <w:rsid w:val="009619CF"/>
    <w:rsid w:val="00961E47"/>
    <w:rsid w:val="0096235D"/>
    <w:rsid w:val="009624F7"/>
    <w:rsid w:val="0096258A"/>
    <w:rsid w:val="009628DE"/>
    <w:rsid w:val="00962FBD"/>
    <w:rsid w:val="00963139"/>
    <w:rsid w:val="00963259"/>
    <w:rsid w:val="009632B2"/>
    <w:rsid w:val="009632C0"/>
    <w:rsid w:val="0096356D"/>
    <w:rsid w:val="00963629"/>
    <w:rsid w:val="00963655"/>
    <w:rsid w:val="00963B1E"/>
    <w:rsid w:val="00963C56"/>
    <w:rsid w:val="0096435C"/>
    <w:rsid w:val="00964715"/>
    <w:rsid w:val="00964866"/>
    <w:rsid w:val="00965154"/>
    <w:rsid w:val="00965CCE"/>
    <w:rsid w:val="00965F07"/>
    <w:rsid w:val="009661FA"/>
    <w:rsid w:val="009667A9"/>
    <w:rsid w:val="00966CBE"/>
    <w:rsid w:val="00966D56"/>
    <w:rsid w:val="00966DF0"/>
    <w:rsid w:val="0096748E"/>
    <w:rsid w:val="00967518"/>
    <w:rsid w:val="0096795E"/>
    <w:rsid w:val="00967C5C"/>
    <w:rsid w:val="009701AE"/>
    <w:rsid w:val="00970A9F"/>
    <w:rsid w:val="00970F19"/>
    <w:rsid w:val="009711CB"/>
    <w:rsid w:val="009711F6"/>
    <w:rsid w:val="009716D6"/>
    <w:rsid w:val="0097193F"/>
    <w:rsid w:val="00971D75"/>
    <w:rsid w:val="00972654"/>
    <w:rsid w:val="00972E7A"/>
    <w:rsid w:val="00972FF7"/>
    <w:rsid w:val="0097396F"/>
    <w:rsid w:val="00973A51"/>
    <w:rsid w:val="00973BB3"/>
    <w:rsid w:val="00973EDE"/>
    <w:rsid w:val="009746C7"/>
    <w:rsid w:val="00974835"/>
    <w:rsid w:val="009749B9"/>
    <w:rsid w:val="00974A71"/>
    <w:rsid w:val="00974C2D"/>
    <w:rsid w:val="00974D71"/>
    <w:rsid w:val="00975CBC"/>
    <w:rsid w:val="00976414"/>
    <w:rsid w:val="009764F7"/>
    <w:rsid w:val="0097692A"/>
    <w:rsid w:val="00976D0B"/>
    <w:rsid w:val="00976ECE"/>
    <w:rsid w:val="009776F7"/>
    <w:rsid w:val="0097789E"/>
    <w:rsid w:val="00977ECE"/>
    <w:rsid w:val="00977FB4"/>
    <w:rsid w:val="00980A61"/>
    <w:rsid w:val="009811DC"/>
    <w:rsid w:val="009812FA"/>
    <w:rsid w:val="00982476"/>
    <w:rsid w:val="0098277F"/>
    <w:rsid w:val="00982A60"/>
    <w:rsid w:val="00982B3B"/>
    <w:rsid w:val="009837A3"/>
    <w:rsid w:val="00983C01"/>
    <w:rsid w:val="00983CDE"/>
    <w:rsid w:val="009840DE"/>
    <w:rsid w:val="009845EF"/>
    <w:rsid w:val="0098492A"/>
    <w:rsid w:val="00984A19"/>
    <w:rsid w:val="00984B7B"/>
    <w:rsid w:val="00984C7C"/>
    <w:rsid w:val="00984E5D"/>
    <w:rsid w:val="00985271"/>
    <w:rsid w:val="00985325"/>
    <w:rsid w:val="00985353"/>
    <w:rsid w:val="0098566F"/>
    <w:rsid w:val="00985BF0"/>
    <w:rsid w:val="009866C8"/>
    <w:rsid w:val="0098686F"/>
    <w:rsid w:val="00986B2C"/>
    <w:rsid w:val="00986B53"/>
    <w:rsid w:val="00986FAE"/>
    <w:rsid w:val="00987357"/>
    <w:rsid w:val="00987A31"/>
    <w:rsid w:val="0099024E"/>
    <w:rsid w:val="0099043C"/>
    <w:rsid w:val="009906D3"/>
    <w:rsid w:val="00990904"/>
    <w:rsid w:val="009909CF"/>
    <w:rsid w:val="00990C24"/>
    <w:rsid w:val="00991379"/>
    <w:rsid w:val="00991388"/>
    <w:rsid w:val="009914AC"/>
    <w:rsid w:val="0099152B"/>
    <w:rsid w:val="00991569"/>
    <w:rsid w:val="009918F1"/>
    <w:rsid w:val="00991C65"/>
    <w:rsid w:val="00992591"/>
    <w:rsid w:val="0099279A"/>
    <w:rsid w:val="00992802"/>
    <w:rsid w:val="0099344A"/>
    <w:rsid w:val="00993552"/>
    <w:rsid w:val="0099380F"/>
    <w:rsid w:val="00993A97"/>
    <w:rsid w:val="00993DE5"/>
    <w:rsid w:val="00994186"/>
    <w:rsid w:val="00994940"/>
    <w:rsid w:val="009949FA"/>
    <w:rsid w:val="00994AC8"/>
    <w:rsid w:val="00994D61"/>
    <w:rsid w:val="00995140"/>
    <w:rsid w:val="00995928"/>
    <w:rsid w:val="009964BE"/>
    <w:rsid w:val="009967A4"/>
    <w:rsid w:val="00996A83"/>
    <w:rsid w:val="009978F6"/>
    <w:rsid w:val="0099791B"/>
    <w:rsid w:val="00997BF9"/>
    <w:rsid w:val="00997CF0"/>
    <w:rsid w:val="00997D20"/>
    <w:rsid w:val="00997D3A"/>
    <w:rsid w:val="00997D87"/>
    <w:rsid w:val="009A04BE"/>
    <w:rsid w:val="009A04C8"/>
    <w:rsid w:val="009A0B15"/>
    <w:rsid w:val="009A1276"/>
    <w:rsid w:val="009A17F5"/>
    <w:rsid w:val="009A18D2"/>
    <w:rsid w:val="009A1929"/>
    <w:rsid w:val="009A194B"/>
    <w:rsid w:val="009A1BD0"/>
    <w:rsid w:val="009A205C"/>
    <w:rsid w:val="009A272A"/>
    <w:rsid w:val="009A294D"/>
    <w:rsid w:val="009A315E"/>
    <w:rsid w:val="009A31EF"/>
    <w:rsid w:val="009A3571"/>
    <w:rsid w:val="009A3931"/>
    <w:rsid w:val="009A39D2"/>
    <w:rsid w:val="009A3DE2"/>
    <w:rsid w:val="009A426A"/>
    <w:rsid w:val="009A48DC"/>
    <w:rsid w:val="009A4D92"/>
    <w:rsid w:val="009A50B5"/>
    <w:rsid w:val="009A50EE"/>
    <w:rsid w:val="009A536B"/>
    <w:rsid w:val="009A55FB"/>
    <w:rsid w:val="009A5862"/>
    <w:rsid w:val="009A5B1B"/>
    <w:rsid w:val="009A6809"/>
    <w:rsid w:val="009A6E6C"/>
    <w:rsid w:val="009A7543"/>
    <w:rsid w:val="009A75C6"/>
    <w:rsid w:val="009A7605"/>
    <w:rsid w:val="009A7F52"/>
    <w:rsid w:val="009B007D"/>
    <w:rsid w:val="009B0088"/>
    <w:rsid w:val="009B040F"/>
    <w:rsid w:val="009B051C"/>
    <w:rsid w:val="009B06E2"/>
    <w:rsid w:val="009B0B05"/>
    <w:rsid w:val="009B0C9D"/>
    <w:rsid w:val="009B0CD5"/>
    <w:rsid w:val="009B0DB5"/>
    <w:rsid w:val="009B119C"/>
    <w:rsid w:val="009B1488"/>
    <w:rsid w:val="009B1519"/>
    <w:rsid w:val="009B16CA"/>
    <w:rsid w:val="009B17EC"/>
    <w:rsid w:val="009B28D7"/>
    <w:rsid w:val="009B2CA2"/>
    <w:rsid w:val="009B2E40"/>
    <w:rsid w:val="009B2E49"/>
    <w:rsid w:val="009B2F88"/>
    <w:rsid w:val="009B3122"/>
    <w:rsid w:val="009B3267"/>
    <w:rsid w:val="009B3794"/>
    <w:rsid w:val="009B3D4B"/>
    <w:rsid w:val="009B4099"/>
    <w:rsid w:val="009B4A4C"/>
    <w:rsid w:val="009B4A8E"/>
    <w:rsid w:val="009B5046"/>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686"/>
    <w:rsid w:val="009C1831"/>
    <w:rsid w:val="009C1B64"/>
    <w:rsid w:val="009C1D70"/>
    <w:rsid w:val="009C2231"/>
    <w:rsid w:val="009C225A"/>
    <w:rsid w:val="009C2312"/>
    <w:rsid w:val="009C29AD"/>
    <w:rsid w:val="009C2DEB"/>
    <w:rsid w:val="009C2E2D"/>
    <w:rsid w:val="009C2EAF"/>
    <w:rsid w:val="009C309B"/>
    <w:rsid w:val="009C311C"/>
    <w:rsid w:val="009C3602"/>
    <w:rsid w:val="009C3DE5"/>
    <w:rsid w:val="009C3E61"/>
    <w:rsid w:val="009C3E6C"/>
    <w:rsid w:val="009C47F3"/>
    <w:rsid w:val="009C4953"/>
    <w:rsid w:val="009C4F8E"/>
    <w:rsid w:val="009C5270"/>
    <w:rsid w:val="009C5286"/>
    <w:rsid w:val="009C545D"/>
    <w:rsid w:val="009C573F"/>
    <w:rsid w:val="009C58F5"/>
    <w:rsid w:val="009C5FB6"/>
    <w:rsid w:val="009C608D"/>
    <w:rsid w:val="009C695A"/>
    <w:rsid w:val="009C69AD"/>
    <w:rsid w:val="009C6AD7"/>
    <w:rsid w:val="009C70B2"/>
    <w:rsid w:val="009C724E"/>
    <w:rsid w:val="009C7605"/>
    <w:rsid w:val="009C7708"/>
    <w:rsid w:val="009C789B"/>
    <w:rsid w:val="009C7AB3"/>
    <w:rsid w:val="009C7B53"/>
    <w:rsid w:val="009C7F76"/>
    <w:rsid w:val="009C7FDE"/>
    <w:rsid w:val="009D0101"/>
    <w:rsid w:val="009D0554"/>
    <w:rsid w:val="009D056B"/>
    <w:rsid w:val="009D0C02"/>
    <w:rsid w:val="009D11BC"/>
    <w:rsid w:val="009D1437"/>
    <w:rsid w:val="009D1494"/>
    <w:rsid w:val="009D186E"/>
    <w:rsid w:val="009D1983"/>
    <w:rsid w:val="009D21F6"/>
    <w:rsid w:val="009D2309"/>
    <w:rsid w:val="009D260C"/>
    <w:rsid w:val="009D2E4A"/>
    <w:rsid w:val="009D2F6C"/>
    <w:rsid w:val="009D30BD"/>
    <w:rsid w:val="009D3B06"/>
    <w:rsid w:val="009D3C96"/>
    <w:rsid w:val="009D4458"/>
    <w:rsid w:val="009D44F6"/>
    <w:rsid w:val="009D4741"/>
    <w:rsid w:val="009D4F43"/>
    <w:rsid w:val="009D5423"/>
    <w:rsid w:val="009D548F"/>
    <w:rsid w:val="009D552A"/>
    <w:rsid w:val="009D5722"/>
    <w:rsid w:val="009D5D8C"/>
    <w:rsid w:val="009D5ED4"/>
    <w:rsid w:val="009D64E7"/>
    <w:rsid w:val="009D6607"/>
    <w:rsid w:val="009D6703"/>
    <w:rsid w:val="009D6EB1"/>
    <w:rsid w:val="009D7543"/>
    <w:rsid w:val="009D7A02"/>
    <w:rsid w:val="009D7BDA"/>
    <w:rsid w:val="009D7E62"/>
    <w:rsid w:val="009E037B"/>
    <w:rsid w:val="009E04C8"/>
    <w:rsid w:val="009E10B9"/>
    <w:rsid w:val="009E141C"/>
    <w:rsid w:val="009E151A"/>
    <w:rsid w:val="009E188F"/>
    <w:rsid w:val="009E1A61"/>
    <w:rsid w:val="009E1C5D"/>
    <w:rsid w:val="009E1EF3"/>
    <w:rsid w:val="009E2759"/>
    <w:rsid w:val="009E27B7"/>
    <w:rsid w:val="009E2A8C"/>
    <w:rsid w:val="009E3328"/>
    <w:rsid w:val="009E3BD5"/>
    <w:rsid w:val="009E3EC2"/>
    <w:rsid w:val="009E408A"/>
    <w:rsid w:val="009E45A1"/>
    <w:rsid w:val="009E4A92"/>
    <w:rsid w:val="009E4F4A"/>
    <w:rsid w:val="009E4FE1"/>
    <w:rsid w:val="009E5075"/>
    <w:rsid w:val="009E5225"/>
    <w:rsid w:val="009E542F"/>
    <w:rsid w:val="009E545C"/>
    <w:rsid w:val="009E551F"/>
    <w:rsid w:val="009E6170"/>
    <w:rsid w:val="009E6186"/>
    <w:rsid w:val="009E61EC"/>
    <w:rsid w:val="009E647D"/>
    <w:rsid w:val="009E68B1"/>
    <w:rsid w:val="009E694E"/>
    <w:rsid w:val="009E72C1"/>
    <w:rsid w:val="009E7861"/>
    <w:rsid w:val="009E79A9"/>
    <w:rsid w:val="009E7C8F"/>
    <w:rsid w:val="009F001E"/>
    <w:rsid w:val="009F032B"/>
    <w:rsid w:val="009F0751"/>
    <w:rsid w:val="009F0781"/>
    <w:rsid w:val="009F083F"/>
    <w:rsid w:val="009F0925"/>
    <w:rsid w:val="009F0CD7"/>
    <w:rsid w:val="009F10DA"/>
    <w:rsid w:val="009F10E6"/>
    <w:rsid w:val="009F1516"/>
    <w:rsid w:val="009F16F9"/>
    <w:rsid w:val="009F1764"/>
    <w:rsid w:val="009F179E"/>
    <w:rsid w:val="009F1BA6"/>
    <w:rsid w:val="009F1CBD"/>
    <w:rsid w:val="009F2B13"/>
    <w:rsid w:val="009F2FAD"/>
    <w:rsid w:val="009F37A2"/>
    <w:rsid w:val="009F3D81"/>
    <w:rsid w:val="009F540F"/>
    <w:rsid w:val="009F555A"/>
    <w:rsid w:val="009F564B"/>
    <w:rsid w:val="009F5D8B"/>
    <w:rsid w:val="009F5E8C"/>
    <w:rsid w:val="009F5EBD"/>
    <w:rsid w:val="009F5FB6"/>
    <w:rsid w:val="009F60B7"/>
    <w:rsid w:val="009F64D9"/>
    <w:rsid w:val="009F670E"/>
    <w:rsid w:val="009F717F"/>
    <w:rsid w:val="009F719F"/>
    <w:rsid w:val="009F71E0"/>
    <w:rsid w:val="009F7270"/>
    <w:rsid w:val="009F75B1"/>
    <w:rsid w:val="009F7D36"/>
    <w:rsid w:val="009F7E14"/>
    <w:rsid w:val="009F7E21"/>
    <w:rsid w:val="009F7FDA"/>
    <w:rsid w:val="00A00562"/>
    <w:rsid w:val="00A0072F"/>
    <w:rsid w:val="00A00915"/>
    <w:rsid w:val="00A00A12"/>
    <w:rsid w:val="00A00DC6"/>
    <w:rsid w:val="00A010D6"/>
    <w:rsid w:val="00A0134A"/>
    <w:rsid w:val="00A01691"/>
    <w:rsid w:val="00A0169F"/>
    <w:rsid w:val="00A0173B"/>
    <w:rsid w:val="00A019BF"/>
    <w:rsid w:val="00A01CAC"/>
    <w:rsid w:val="00A02298"/>
    <w:rsid w:val="00A02321"/>
    <w:rsid w:val="00A02621"/>
    <w:rsid w:val="00A026A6"/>
    <w:rsid w:val="00A02BEE"/>
    <w:rsid w:val="00A02C54"/>
    <w:rsid w:val="00A03314"/>
    <w:rsid w:val="00A037DD"/>
    <w:rsid w:val="00A03B46"/>
    <w:rsid w:val="00A03DB8"/>
    <w:rsid w:val="00A040B6"/>
    <w:rsid w:val="00A041AE"/>
    <w:rsid w:val="00A0434A"/>
    <w:rsid w:val="00A0452F"/>
    <w:rsid w:val="00A0463C"/>
    <w:rsid w:val="00A047DC"/>
    <w:rsid w:val="00A050A6"/>
    <w:rsid w:val="00A0558F"/>
    <w:rsid w:val="00A059AF"/>
    <w:rsid w:val="00A05C84"/>
    <w:rsid w:val="00A05D2E"/>
    <w:rsid w:val="00A060E4"/>
    <w:rsid w:val="00A06305"/>
    <w:rsid w:val="00A06850"/>
    <w:rsid w:val="00A0685C"/>
    <w:rsid w:val="00A06E0D"/>
    <w:rsid w:val="00A070D5"/>
    <w:rsid w:val="00A073A7"/>
    <w:rsid w:val="00A10282"/>
    <w:rsid w:val="00A10553"/>
    <w:rsid w:val="00A108A8"/>
    <w:rsid w:val="00A10C6C"/>
    <w:rsid w:val="00A110AA"/>
    <w:rsid w:val="00A11399"/>
    <w:rsid w:val="00A1140B"/>
    <w:rsid w:val="00A11B23"/>
    <w:rsid w:val="00A11D2D"/>
    <w:rsid w:val="00A11D73"/>
    <w:rsid w:val="00A11F37"/>
    <w:rsid w:val="00A1205A"/>
    <w:rsid w:val="00A124C9"/>
    <w:rsid w:val="00A1260A"/>
    <w:rsid w:val="00A128B3"/>
    <w:rsid w:val="00A129D0"/>
    <w:rsid w:val="00A13073"/>
    <w:rsid w:val="00A131F6"/>
    <w:rsid w:val="00A13413"/>
    <w:rsid w:val="00A13EC6"/>
    <w:rsid w:val="00A140A4"/>
    <w:rsid w:val="00A14915"/>
    <w:rsid w:val="00A14CF5"/>
    <w:rsid w:val="00A14ED6"/>
    <w:rsid w:val="00A15004"/>
    <w:rsid w:val="00A1508A"/>
    <w:rsid w:val="00A1545E"/>
    <w:rsid w:val="00A1565D"/>
    <w:rsid w:val="00A15EAC"/>
    <w:rsid w:val="00A15F43"/>
    <w:rsid w:val="00A15F71"/>
    <w:rsid w:val="00A16333"/>
    <w:rsid w:val="00A16428"/>
    <w:rsid w:val="00A172B2"/>
    <w:rsid w:val="00A17595"/>
    <w:rsid w:val="00A17A18"/>
    <w:rsid w:val="00A17D4A"/>
    <w:rsid w:val="00A20137"/>
    <w:rsid w:val="00A20687"/>
    <w:rsid w:val="00A207C7"/>
    <w:rsid w:val="00A2082C"/>
    <w:rsid w:val="00A209AC"/>
    <w:rsid w:val="00A20B3A"/>
    <w:rsid w:val="00A213ED"/>
    <w:rsid w:val="00A220BF"/>
    <w:rsid w:val="00A221FA"/>
    <w:rsid w:val="00A2278A"/>
    <w:rsid w:val="00A228A8"/>
    <w:rsid w:val="00A228FB"/>
    <w:rsid w:val="00A22A7C"/>
    <w:rsid w:val="00A22CAC"/>
    <w:rsid w:val="00A2365C"/>
    <w:rsid w:val="00A23AAB"/>
    <w:rsid w:val="00A23B74"/>
    <w:rsid w:val="00A24745"/>
    <w:rsid w:val="00A247E1"/>
    <w:rsid w:val="00A2486F"/>
    <w:rsid w:val="00A24F0A"/>
    <w:rsid w:val="00A25095"/>
    <w:rsid w:val="00A25274"/>
    <w:rsid w:val="00A252CF"/>
    <w:rsid w:val="00A25317"/>
    <w:rsid w:val="00A25462"/>
    <w:rsid w:val="00A2546D"/>
    <w:rsid w:val="00A255B9"/>
    <w:rsid w:val="00A25ACE"/>
    <w:rsid w:val="00A25D72"/>
    <w:rsid w:val="00A261BB"/>
    <w:rsid w:val="00A2630A"/>
    <w:rsid w:val="00A26368"/>
    <w:rsid w:val="00A267A4"/>
    <w:rsid w:val="00A2698F"/>
    <w:rsid w:val="00A26AD1"/>
    <w:rsid w:val="00A26BD5"/>
    <w:rsid w:val="00A26D30"/>
    <w:rsid w:val="00A27530"/>
    <w:rsid w:val="00A27709"/>
    <w:rsid w:val="00A309F5"/>
    <w:rsid w:val="00A30A5F"/>
    <w:rsid w:val="00A30A7D"/>
    <w:rsid w:val="00A31151"/>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324"/>
    <w:rsid w:val="00A35850"/>
    <w:rsid w:val="00A35B68"/>
    <w:rsid w:val="00A36058"/>
    <w:rsid w:val="00A36543"/>
    <w:rsid w:val="00A366B4"/>
    <w:rsid w:val="00A37272"/>
    <w:rsid w:val="00A37D27"/>
    <w:rsid w:val="00A37E03"/>
    <w:rsid w:val="00A402A5"/>
    <w:rsid w:val="00A40D1D"/>
    <w:rsid w:val="00A40F28"/>
    <w:rsid w:val="00A410D8"/>
    <w:rsid w:val="00A41211"/>
    <w:rsid w:val="00A41A57"/>
    <w:rsid w:val="00A41B46"/>
    <w:rsid w:val="00A41B8F"/>
    <w:rsid w:val="00A41D35"/>
    <w:rsid w:val="00A42191"/>
    <w:rsid w:val="00A42396"/>
    <w:rsid w:val="00A424BE"/>
    <w:rsid w:val="00A42816"/>
    <w:rsid w:val="00A42885"/>
    <w:rsid w:val="00A42FC5"/>
    <w:rsid w:val="00A436C6"/>
    <w:rsid w:val="00A43832"/>
    <w:rsid w:val="00A43DD1"/>
    <w:rsid w:val="00A43E70"/>
    <w:rsid w:val="00A440FB"/>
    <w:rsid w:val="00A44FAA"/>
    <w:rsid w:val="00A4533E"/>
    <w:rsid w:val="00A4541C"/>
    <w:rsid w:val="00A455FE"/>
    <w:rsid w:val="00A459B3"/>
    <w:rsid w:val="00A459E1"/>
    <w:rsid w:val="00A45F86"/>
    <w:rsid w:val="00A4607A"/>
    <w:rsid w:val="00A474AD"/>
    <w:rsid w:val="00A474C3"/>
    <w:rsid w:val="00A476B2"/>
    <w:rsid w:val="00A47CAB"/>
    <w:rsid w:val="00A500E4"/>
    <w:rsid w:val="00A506EA"/>
    <w:rsid w:val="00A508D7"/>
    <w:rsid w:val="00A50EDC"/>
    <w:rsid w:val="00A51261"/>
    <w:rsid w:val="00A5161A"/>
    <w:rsid w:val="00A51B6F"/>
    <w:rsid w:val="00A51BF5"/>
    <w:rsid w:val="00A5211A"/>
    <w:rsid w:val="00A5289B"/>
    <w:rsid w:val="00A52AC1"/>
    <w:rsid w:val="00A52C39"/>
    <w:rsid w:val="00A53649"/>
    <w:rsid w:val="00A5393E"/>
    <w:rsid w:val="00A53CE1"/>
    <w:rsid w:val="00A5401B"/>
    <w:rsid w:val="00A54FD7"/>
    <w:rsid w:val="00A5520C"/>
    <w:rsid w:val="00A5563A"/>
    <w:rsid w:val="00A55E08"/>
    <w:rsid w:val="00A55E25"/>
    <w:rsid w:val="00A561F1"/>
    <w:rsid w:val="00A5631C"/>
    <w:rsid w:val="00A56451"/>
    <w:rsid w:val="00A56510"/>
    <w:rsid w:val="00A565E6"/>
    <w:rsid w:val="00A56716"/>
    <w:rsid w:val="00A569CC"/>
    <w:rsid w:val="00A56A32"/>
    <w:rsid w:val="00A56A52"/>
    <w:rsid w:val="00A56CED"/>
    <w:rsid w:val="00A56EF0"/>
    <w:rsid w:val="00A57F23"/>
    <w:rsid w:val="00A6011E"/>
    <w:rsid w:val="00A60218"/>
    <w:rsid w:val="00A60252"/>
    <w:rsid w:val="00A608F7"/>
    <w:rsid w:val="00A60AA9"/>
    <w:rsid w:val="00A60E17"/>
    <w:rsid w:val="00A61097"/>
    <w:rsid w:val="00A611EE"/>
    <w:rsid w:val="00A6140D"/>
    <w:rsid w:val="00A61DE0"/>
    <w:rsid w:val="00A61E92"/>
    <w:rsid w:val="00A620A2"/>
    <w:rsid w:val="00A62306"/>
    <w:rsid w:val="00A6311B"/>
    <w:rsid w:val="00A63253"/>
    <w:rsid w:val="00A635A1"/>
    <w:rsid w:val="00A6395B"/>
    <w:rsid w:val="00A63BA8"/>
    <w:rsid w:val="00A63BC9"/>
    <w:rsid w:val="00A63D5C"/>
    <w:rsid w:val="00A63D6B"/>
    <w:rsid w:val="00A64A60"/>
    <w:rsid w:val="00A64A7F"/>
    <w:rsid w:val="00A64B09"/>
    <w:rsid w:val="00A65225"/>
    <w:rsid w:val="00A6527E"/>
    <w:rsid w:val="00A652DB"/>
    <w:rsid w:val="00A65B36"/>
    <w:rsid w:val="00A65BAF"/>
    <w:rsid w:val="00A65E57"/>
    <w:rsid w:val="00A66223"/>
    <w:rsid w:val="00A66579"/>
    <w:rsid w:val="00A66722"/>
    <w:rsid w:val="00A66BD8"/>
    <w:rsid w:val="00A66CE6"/>
    <w:rsid w:val="00A66E87"/>
    <w:rsid w:val="00A66FA6"/>
    <w:rsid w:val="00A67305"/>
    <w:rsid w:val="00A67824"/>
    <w:rsid w:val="00A67F36"/>
    <w:rsid w:val="00A70570"/>
    <w:rsid w:val="00A706B2"/>
    <w:rsid w:val="00A70A32"/>
    <w:rsid w:val="00A715CF"/>
    <w:rsid w:val="00A717DF"/>
    <w:rsid w:val="00A7183F"/>
    <w:rsid w:val="00A71DA0"/>
    <w:rsid w:val="00A721B4"/>
    <w:rsid w:val="00A72625"/>
    <w:rsid w:val="00A72D69"/>
    <w:rsid w:val="00A73117"/>
    <w:rsid w:val="00A73280"/>
    <w:rsid w:val="00A7411B"/>
    <w:rsid w:val="00A7422C"/>
    <w:rsid w:val="00A7437D"/>
    <w:rsid w:val="00A74821"/>
    <w:rsid w:val="00A74847"/>
    <w:rsid w:val="00A74EEB"/>
    <w:rsid w:val="00A75031"/>
    <w:rsid w:val="00A75ADB"/>
    <w:rsid w:val="00A75E2C"/>
    <w:rsid w:val="00A763C9"/>
    <w:rsid w:val="00A765AA"/>
    <w:rsid w:val="00A76C40"/>
    <w:rsid w:val="00A76C7D"/>
    <w:rsid w:val="00A76E03"/>
    <w:rsid w:val="00A76FAF"/>
    <w:rsid w:val="00A7755A"/>
    <w:rsid w:val="00A7784A"/>
    <w:rsid w:val="00A77856"/>
    <w:rsid w:val="00A7798D"/>
    <w:rsid w:val="00A77BDB"/>
    <w:rsid w:val="00A77D84"/>
    <w:rsid w:val="00A77E1E"/>
    <w:rsid w:val="00A8004F"/>
    <w:rsid w:val="00A80578"/>
    <w:rsid w:val="00A80945"/>
    <w:rsid w:val="00A80CDD"/>
    <w:rsid w:val="00A80D2F"/>
    <w:rsid w:val="00A815C8"/>
    <w:rsid w:val="00A817D8"/>
    <w:rsid w:val="00A81A9B"/>
    <w:rsid w:val="00A81C33"/>
    <w:rsid w:val="00A82038"/>
    <w:rsid w:val="00A821F7"/>
    <w:rsid w:val="00A825AE"/>
    <w:rsid w:val="00A825E7"/>
    <w:rsid w:val="00A82638"/>
    <w:rsid w:val="00A82AD4"/>
    <w:rsid w:val="00A83107"/>
    <w:rsid w:val="00A837D8"/>
    <w:rsid w:val="00A83847"/>
    <w:rsid w:val="00A83868"/>
    <w:rsid w:val="00A8420E"/>
    <w:rsid w:val="00A842D8"/>
    <w:rsid w:val="00A843B5"/>
    <w:rsid w:val="00A84548"/>
    <w:rsid w:val="00A84904"/>
    <w:rsid w:val="00A849A0"/>
    <w:rsid w:val="00A85048"/>
    <w:rsid w:val="00A8540E"/>
    <w:rsid w:val="00A854DD"/>
    <w:rsid w:val="00A856D0"/>
    <w:rsid w:val="00A85983"/>
    <w:rsid w:val="00A85E5B"/>
    <w:rsid w:val="00A86197"/>
    <w:rsid w:val="00A86239"/>
    <w:rsid w:val="00A86301"/>
    <w:rsid w:val="00A8635E"/>
    <w:rsid w:val="00A86A19"/>
    <w:rsid w:val="00A86E48"/>
    <w:rsid w:val="00A86F72"/>
    <w:rsid w:val="00A8712D"/>
    <w:rsid w:val="00A87230"/>
    <w:rsid w:val="00A872B3"/>
    <w:rsid w:val="00A8747D"/>
    <w:rsid w:val="00A9018C"/>
    <w:rsid w:val="00A902D2"/>
    <w:rsid w:val="00A903ED"/>
    <w:rsid w:val="00A904A0"/>
    <w:rsid w:val="00A90DF3"/>
    <w:rsid w:val="00A91116"/>
    <w:rsid w:val="00A915A5"/>
    <w:rsid w:val="00A9166E"/>
    <w:rsid w:val="00A91705"/>
    <w:rsid w:val="00A91FA5"/>
    <w:rsid w:val="00A920AE"/>
    <w:rsid w:val="00A92117"/>
    <w:rsid w:val="00A923F7"/>
    <w:rsid w:val="00A92940"/>
    <w:rsid w:val="00A92B71"/>
    <w:rsid w:val="00A92BEC"/>
    <w:rsid w:val="00A92E3A"/>
    <w:rsid w:val="00A931E2"/>
    <w:rsid w:val="00A93576"/>
    <w:rsid w:val="00A94060"/>
    <w:rsid w:val="00A94462"/>
    <w:rsid w:val="00A9451F"/>
    <w:rsid w:val="00A94544"/>
    <w:rsid w:val="00A94978"/>
    <w:rsid w:val="00A955FD"/>
    <w:rsid w:val="00A95E35"/>
    <w:rsid w:val="00A96548"/>
    <w:rsid w:val="00A96762"/>
    <w:rsid w:val="00A9769E"/>
    <w:rsid w:val="00A978A1"/>
    <w:rsid w:val="00A978F4"/>
    <w:rsid w:val="00A97C9E"/>
    <w:rsid w:val="00A97DF9"/>
    <w:rsid w:val="00A97EB4"/>
    <w:rsid w:val="00AA0448"/>
    <w:rsid w:val="00AA0BED"/>
    <w:rsid w:val="00AA1126"/>
    <w:rsid w:val="00AA1298"/>
    <w:rsid w:val="00AA1305"/>
    <w:rsid w:val="00AA172F"/>
    <w:rsid w:val="00AA24FB"/>
    <w:rsid w:val="00AA2740"/>
    <w:rsid w:val="00AA32B3"/>
    <w:rsid w:val="00AA35D1"/>
    <w:rsid w:val="00AA35F4"/>
    <w:rsid w:val="00AA39C8"/>
    <w:rsid w:val="00AA3AB1"/>
    <w:rsid w:val="00AA3B24"/>
    <w:rsid w:val="00AA408F"/>
    <w:rsid w:val="00AA477F"/>
    <w:rsid w:val="00AA47D8"/>
    <w:rsid w:val="00AA4A88"/>
    <w:rsid w:val="00AA4CF2"/>
    <w:rsid w:val="00AA50D8"/>
    <w:rsid w:val="00AA527E"/>
    <w:rsid w:val="00AA5A6A"/>
    <w:rsid w:val="00AA5B13"/>
    <w:rsid w:val="00AA5CB9"/>
    <w:rsid w:val="00AA6FFF"/>
    <w:rsid w:val="00AA737B"/>
    <w:rsid w:val="00AA73B2"/>
    <w:rsid w:val="00AA7ABD"/>
    <w:rsid w:val="00AA7AE0"/>
    <w:rsid w:val="00AA7B13"/>
    <w:rsid w:val="00AA7B4A"/>
    <w:rsid w:val="00AA7D41"/>
    <w:rsid w:val="00AA7F75"/>
    <w:rsid w:val="00AB0148"/>
    <w:rsid w:val="00AB043F"/>
    <w:rsid w:val="00AB058B"/>
    <w:rsid w:val="00AB063E"/>
    <w:rsid w:val="00AB070A"/>
    <w:rsid w:val="00AB09EB"/>
    <w:rsid w:val="00AB0B34"/>
    <w:rsid w:val="00AB0D59"/>
    <w:rsid w:val="00AB0E01"/>
    <w:rsid w:val="00AB1266"/>
    <w:rsid w:val="00AB1549"/>
    <w:rsid w:val="00AB18FD"/>
    <w:rsid w:val="00AB1B5F"/>
    <w:rsid w:val="00AB1F1A"/>
    <w:rsid w:val="00AB233F"/>
    <w:rsid w:val="00AB247A"/>
    <w:rsid w:val="00AB2548"/>
    <w:rsid w:val="00AB2863"/>
    <w:rsid w:val="00AB29CC"/>
    <w:rsid w:val="00AB29E9"/>
    <w:rsid w:val="00AB2EBB"/>
    <w:rsid w:val="00AB2EC1"/>
    <w:rsid w:val="00AB32E9"/>
    <w:rsid w:val="00AB352D"/>
    <w:rsid w:val="00AB3E77"/>
    <w:rsid w:val="00AB3EF7"/>
    <w:rsid w:val="00AB3EF8"/>
    <w:rsid w:val="00AB4423"/>
    <w:rsid w:val="00AB44B7"/>
    <w:rsid w:val="00AB493A"/>
    <w:rsid w:val="00AB54F3"/>
    <w:rsid w:val="00AB5A82"/>
    <w:rsid w:val="00AB5BA2"/>
    <w:rsid w:val="00AB63D4"/>
    <w:rsid w:val="00AB644F"/>
    <w:rsid w:val="00AB6A34"/>
    <w:rsid w:val="00AB6CE2"/>
    <w:rsid w:val="00AB7059"/>
    <w:rsid w:val="00AB72DD"/>
    <w:rsid w:val="00AB7330"/>
    <w:rsid w:val="00AB7CFB"/>
    <w:rsid w:val="00AB7E96"/>
    <w:rsid w:val="00AC0244"/>
    <w:rsid w:val="00AC06B1"/>
    <w:rsid w:val="00AC09B0"/>
    <w:rsid w:val="00AC0B8D"/>
    <w:rsid w:val="00AC1754"/>
    <w:rsid w:val="00AC1C63"/>
    <w:rsid w:val="00AC1E22"/>
    <w:rsid w:val="00AC22B5"/>
    <w:rsid w:val="00AC26FA"/>
    <w:rsid w:val="00AC2A48"/>
    <w:rsid w:val="00AC2F2C"/>
    <w:rsid w:val="00AC3186"/>
    <w:rsid w:val="00AC3641"/>
    <w:rsid w:val="00AC3662"/>
    <w:rsid w:val="00AC3A7F"/>
    <w:rsid w:val="00AC3E78"/>
    <w:rsid w:val="00AC43AE"/>
    <w:rsid w:val="00AC4704"/>
    <w:rsid w:val="00AC4840"/>
    <w:rsid w:val="00AC48F7"/>
    <w:rsid w:val="00AC4B98"/>
    <w:rsid w:val="00AC4D3F"/>
    <w:rsid w:val="00AC4E58"/>
    <w:rsid w:val="00AC5221"/>
    <w:rsid w:val="00AC530F"/>
    <w:rsid w:val="00AC5D08"/>
    <w:rsid w:val="00AC5EB7"/>
    <w:rsid w:val="00AC5F37"/>
    <w:rsid w:val="00AC63BB"/>
    <w:rsid w:val="00AC6533"/>
    <w:rsid w:val="00AC6C71"/>
    <w:rsid w:val="00AC6D2D"/>
    <w:rsid w:val="00AC6EB2"/>
    <w:rsid w:val="00AC7824"/>
    <w:rsid w:val="00AD05D9"/>
    <w:rsid w:val="00AD0C21"/>
    <w:rsid w:val="00AD0C91"/>
    <w:rsid w:val="00AD1010"/>
    <w:rsid w:val="00AD16E0"/>
    <w:rsid w:val="00AD1833"/>
    <w:rsid w:val="00AD1C08"/>
    <w:rsid w:val="00AD1E9B"/>
    <w:rsid w:val="00AD1FAA"/>
    <w:rsid w:val="00AD22FD"/>
    <w:rsid w:val="00AD2412"/>
    <w:rsid w:val="00AD2ACB"/>
    <w:rsid w:val="00AD2BF9"/>
    <w:rsid w:val="00AD2DB4"/>
    <w:rsid w:val="00AD3383"/>
    <w:rsid w:val="00AD3390"/>
    <w:rsid w:val="00AD37CE"/>
    <w:rsid w:val="00AD38D9"/>
    <w:rsid w:val="00AD38EC"/>
    <w:rsid w:val="00AD3B14"/>
    <w:rsid w:val="00AD3CC4"/>
    <w:rsid w:val="00AD3D78"/>
    <w:rsid w:val="00AD3F0F"/>
    <w:rsid w:val="00AD4067"/>
    <w:rsid w:val="00AD41FF"/>
    <w:rsid w:val="00AD4AFD"/>
    <w:rsid w:val="00AD4BE6"/>
    <w:rsid w:val="00AD4F22"/>
    <w:rsid w:val="00AD502E"/>
    <w:rsid w:val="00AD512B"/>
    <w:rsid w:val="00AD5237"/>
    <w:rsid w:val="00AD5436"/>
    <w:rsid w:val="00AD5452"/>
    <w:rsid w:val="00AD5489"/>
    <w:rsid w:val="00AD5802"/>
    <w:rsid w:val="00AD5A9A"/>
    <w:rsid w:val="00AD5B78"/>
    <w:rsid w:val="00AD5FF1"/>
    <w:rsid w:val="00AD6DBC"/>
    <w:rsid w:val="00AD6DCF"/>
    <w:rsid w:val="00AD7266"/>
    <w:rsid w:val="00AD74E8"/>
    <w:rsid w:val="00AD768E"/>
    <w:rsid w:val="00AD76E2"/>
    <w:rsid w:val="00AD791E"/>
    <w:rsid w:val="00AE00EE"/>
    <w:rsid w:val="00AE06D8"/>
    <w:rsid w:val="00AE0759"/>
    <w:rsid w:val="00AE16C7"/>
    <w:rsid w:val="00AE174D"/>
    <w:rsid w:val="00AE17E6"/>
    <w:rsid w:val="00AE1BFF"/>
    <w:rsid w:val="00AE1D59"/>
    <w:rsid w:val="00AE20EE"/>
    <w:rsid w:val="00AE2412"/>
    <w:rsid w:val="00AE3126"/>
    <w:rsid w:val="00AE32DE"/>
    <w:rsid w:val="00AE3381"/>
    <w:rsid w:val="00AE3714"/>
    <w:rsid w:val="00AE3B7A"/>
    <w:rsid w:val="00AE4065"/>
    <w:rsid w:val="00AE4069"/>
    <w:rsid w:val="00AE406F"/>
    <w:rsid w:val="00AE44C9"/>
    <w:rsid w:val="00AE452E"/>
    <w:rsid w:val="00AE4D74"/>
    <w:rsid w:val="00AE4E62"/>
    <w:rsid w:val="00AE535F"/>
    <w:rsid w:val="00AE5491"/>
    <w:rsid w:val="00AE59E5"/>
    <w:rsid w:val="00AE5C29"/>
    <w:rsid w:val="00AE5FA2"/>
    <w:rsid w:val="00AE660C"/>
    <w:rsid w:val="00AE6649"/>
    <w:rsid w:val="00AE668C"/>
    <w:rsid w:val="00AE66E0"/>
    <w:rsid w:val="00AE68E5"/>
    <w:rsid w:val="00AE6B92"/>
    <w:rsid w:val="00AE6ECD"/>
    <w:rsid w:val="00AE6F9E"/>
    <w:rsid w:val="00AE70C7"/>
    <w:rsid w:val="00AE7151"/>
    <w:rsid w:val="00AE71D4"/>
    <w:rsid w:val="00AE7298"/>
    <w:rsid w:val="00AE7639"/>
    <w:rsid w:val="00AE7A11"/>
    <w:rsid w:val="00AE7A89"/>
    <w:rsid w:val="00AE7BD0"/>
    <w:rsid w:val="00AF034F"/>
    <w:rsid w:val="00AF08BB"/>
    <w:rsid w:val="00AF09E6"/>
    <w:rsid w:val="00AF0F75"/>
    <w:rsid w:val="00AF10C0"/>
    <w:rsid w:val="00AF1242"/>
    <w:rsid w:val="00AF14D0"/>
    <w:rsid w:val="00AF1736"/>
    <w:rsid w:val="00AF2045"/>
    <w:rsid w:val="00AF25E6"/>
    <w:rsid w:val="00AF27F9"/>
    <w:rsid w:val="00AF2958"/>
    <w:rsid w:val="00AF2D7C"/>
    <w:rsid w:val="00AF2E8D"/>
    <w:rsid w:val="00AF33D5"/>
    <w:rsid w:val="00AF3482"/>
    <w:rsid w:val="00AF34AC"/>
    <w:rsid w:val="00AF3841"/>
    <w:rsid w:val="00AF3872"/>
    <w:rsid w:val="00AF39CA"/>
    <w:rsid w:val="00AF3AAB"/>
    <w:rsid w:val="00AF4453"/>
    <w:rsid w:val="00AF462A"/>
    <w:rsid w:val="00AF4713"/>
    <w:rsid w:val="00AF48BE"/>
    <w:rsid w:val="00AF4917"/>
    <w:rsid w:val="00AF4D6E"/>
    <w:rsid w:val="00AF4EE1"/>
    <w:rsid w:val="00AF56C3"/>
    <w:rsid w:val="00AF56C5"/>
    <w:rsid w:val="00AF57A5"/>
    <w:rsid w:val="00AF58E1"/>
    <w:rsid w:val="00AF597E"/>
    <w:rsid w:val="00AF5AC2"/>
    <w:rsid w:val="00AF5BE5"/>
    <w:rsid w:val="00AF6B1F"/>
    <w:rsid w:val="00AF6B4D"/>
    <w:rsid w:val="00AF6C3D"/>
    <w:rsid w:val="00AF6CFB"/>
    <w:rsid w:val="00AF6E0E"/>
    <w:rsid w:val="00AF6F2C"/>
    <w:rsid w:val="00AF6FE4"/>
    <w:rsid w:val="00AF7AAB"/>
    <w:rsid w:val="00AF7E4B"/>
    <w:rsid w:val="00AF7F82"/>
    <w:rsid w:val="00B0075A"/>
    <w:rsid w:val="00B0078B"/>
    <w:rsid w:val="00B00BBB"/>
    <w:rsid w:val="00B01021"/>
    <w:rsid w:val="00B01151"/>
    <w:rsid w:val="00B02188"/>
    <w:rsid w:val="00B0248F"/>
    <w:rsid w:val="00B02843"/>
    <w:rsid w:val="00B029F6"/>
    <w:rsid w:val="00B02FF9"/>
    <w:rsid w:val="00B04047"/>
    <w:rsid w:val="00B04268"/>
    <w:rsid w:val="00B0444E"/>
    <w:rsid w:val="00B04705"/>
    <w:rsid w:val="00B04EB5"/>
    <w:rsid w:val="00B0500F"/>
    <w:rsid w:val="00B05317"/>
    <w:rsid w:val="00B055C5"/>
    <w:rsid w:val="00B05F96"/>
    <w:rsid w:val="00B061C2"/>
    <w:rsid w:val="00B065B2"/>
    <w:rsid w:val="00B066D0"/>
    <w:rsid w:val="00B06761"/>
    <w:rsid w:val="00B068D6"/>
    <w:rsid w:val="00B07440"/>
    <w:rsid w:val="00B074EE"/>
    <w:rsid w:val="00B07B63"/>
    <w:rsid w:val="00B10649"/>
    <w:rsid w:val="00B10722"/>
    <w:rsid w:val="00B10EAE"/>
    <w:rsid w:val="00B10F10"/>
    <w:rsid w:val="00B10F52"/>
    <w:rsid w:val="00B1125B"/>
    <w:rsid w:val="00B1157F"/>
    <w:rsid w:val="00B11624"/>
    <w:rsid w:val="00B12098"/>
    <w:rsid w:val="00B12D9D"/>
    <w:rsid w:val="00B13135"/>
    <w:rsid w:val="00B133B7"/>
    <w:rsid w:val="00B138BC"/>
    <w:rsid w:val="00B142A2"/>
    <w:rsid w:val="00B1464D"/>
    <w:rsid w:val="00B149C8"/>
    <w:rsid w:val="00B14AF1"/>
    <w:rsid w:val="00B14D54"/>
    <w:rsid w:val="00B15924"/>
    <w:rsid w:val="00B15DAB"/>
    <w:rsid w:val="00B15E50"/>
    <w:rsid w:val="00B160EB"/>
    <w:rsid w:val="00B161C0"/>
    <w:rsid w:val="00B16AF4"/>
    <w:rsid w:val="00B16AF7"/>
    <w:rsid w:val="00B1711C"/>
    <w:rsid w:val="00B1790F"/>
    <w:rsid w:val="00B17AD4"/>
    <w:rsid w:val="00B17BE9"/>
    <w:rsid w:val="00B17BFB"/>
    <w:rsid w:val="00B2007F"/>
    <w:rsid w:val="00B204C3"/>
    <w:rsid w:val="00B20535"/>
    <w:rsid w:val="00B20B52"/>
    <w:rsid w:val="00B20B82"/>
    <w:rsid w:val="00B20F72"/>
    <w:rsid w:val="00B21152"/>
    <w:rsid w:val="00B211B3"/>
    <w:rsid w:val="00B21389"/>
    <w:rsid w:val="00B21587"/>
    <w:rsid w:val="00B2165A"/>
    <w:rsid w:val="00B219C7"/>
    <w:rsid w:val="00B21BD7"/>
    <w:rsid w:val="00B225CF"/>
    <w:rsid w:val="00B22604"/>
    <w:rsid w:val="00B229CA"/>
    <w:rsid w:val="00B22D04"/>
    <w:rsid w:val="00B22FB6"/>
    <w:rsid w:val="00B23017"/>
    <w:rsid w:val="00B23063"/>
    <w:rsid w:val="00B236A5"/>
    <w:rsid w:val="00B23B26"/>
    <w:rsid w:val="00B23B35"/>
    <w:rsid w:val="00B23CBD"/>
    <w:rsid w:val="00B24141"/>
    <w:rsid w:val="00B24396"/>
    <w:rsid w:val="00B243E1"/>
    <w:rsid w:val="00B245E1"/>
    <w:rsid w:val="00B246BD"/>
    <w:rsid w:val="00B24AC6"/>
    <w:rsid w:val="00B2522A"/>
    <w:rsid w:val="00B254D5"/>
    <w:rsid w:val="00B25B3C"/>
    <w:rsid w:val="00B25BBA"/>
    <w:rsid w:val="00B25D59"/>
    <w:rsid w:val="00B25F1A"/>
    <w:rsid w:val="00B2617D"/>
    <w:rsid w:val="00B2631E"/>
    <w:rsid w:val="00B267EE"/>
    <w:rsid w:val="00B26A91"/>
    <w:rsid w:val="00B26BF3"/>
    <w:rsid w:val="00B27466"/>
    <w:rsid w:val="00B27803"/>
    <w:rsid w:val="00B2796B"/>
    <w:rsid w:val="00B27A05"/>
    <w:rsid w:val="00B30160"/>
    <w:rsid w:val="00B305B3"/>
    <w:rsid w:val="00B30A45"/>
    <w:rsid w:val="00B30E93"/>
    <w:rsid w:val="00B30F73"/>
    <w:rsid w:val="00B3105E"/>
    <w:rsid w:val="00B31178"/>
    <w:rsid w:val="00B3173E"/>
    <w:rsid w:val="00B3190F"/>
    <w:rsid w:val="00B31F6C"/>
    <w:rsid w:val="00B32C46"/>
    <w:rsid w:val="00B3369D"/>
    <w:rsid w:val="00B33887"/>
    <w:rsid w:val="00B33A2A"/>
    <w:rsid w:val="00B3424B"/>
    <w:rsid w:val="00B3430F"/>
    <w:rsid w:val="00B3436B"/>
    <w:rsid w:val="00B34C92"/>
    <w:rsid w:val="00B35232"/>
    <w:rsid w:val="00B35386"/>
    <w:rsid w:val="00B3545B"/>
    <w:rsid w:val="00B357B5"/>
    <w:rsid w:val="00B3584E"/>
    <w:rsid w:val="00B35A76"/>
    <w:rsid w:val="00B35B40"/>
    <w:rsid w:val="00B35BA7"/>
    <w:rsid w:val="00B35CAB"/>
    <w:rsid w:val="00B35DCF"/>
    <w:rsid w:val="00B36296"/>
    <w:rsid w:val="00B363D0"/>
    <w:rsid w:val="00B3693D"/>
    <w:rsid w:val="00B36B87"/>
    <w:rsid w:val="00B36CA2"/>
    <w:rsid w:val="00B36DC8"/>
    <w:rsid w:val="00B37273"/>
    <w:rsid w:val="00B3729F"/>
    <w:rsid w:val="00B3742D"/>
    <w:rsid w:val="00B37455"/>
    <w:rsid w:val="00B37742"/>
    <w:rsid w:val="00B379A1"/>
    <w:rsid w:val="00B37BAF"/>
    <w:rsid w:val="00B40AF3"/>
    <w:rsid w:val="00B40EFD"/>
    <w:rsid w:val="00B412A2"/>
    <w:rsid w:val="00B416C0"/>
    <w:rsid w:val="00B41959"/>
    <w:rsid w:val="00B419D3"/>
    <w:rsid w:val="00B42799"/>
    <w:rsid w:val="00B4282E"/>
    <w:rsid w:val="00B428F8"/>
    <w:rsid w:val="00B4355E"/>
    <w:rsid w:val="00B435F0"/>
    <w:rsid w:val="00B443CE"/>
    <w:rsid w:val="00B4458A"/>
    <w:rsid w:val="00B449A9"/>
    <w:rsid w:val="00B44DD3"/>
    <w:rsid w:val="00B4517F"/>
    <w:rsid w:val="00B4569F"/>
    <w:rsid w:val="00B45BEA"/>
    <w:rsid w:val="00B45C65"/>
    <w:rsid w:val="00B45D16"/>
    <w:rsid w:val="00B46484"/>
    <w:rsid w:val="00B46599"/>
    <w:rsid w:val="00B4686A"/>
    <w:rsid w:val="00B46E0B"/>
    <w:rsid w:val="00B46EFA"/>
    <w:rsid w:val="00B47801"/>
    <w:rsid w:val="00B47ABB"/>
    <w:rsid w:val="00B47B99"/>
    <w:rsid w:val="00B47D07"/>
    <w:rsid w:val="00B5016A"/>
    <w:rsid w:val="00B50735"/>
    <w:rsid w:val="00B5089F"/>
    <w:rsid w:val="00B5277A"/>
    <w:rsid w:val="00B539A6"/>
    <w:rsid w:val="00B539C6"/>
    <w:rsid w:val="00B54184"/>
    <w:rsid w:val="00B547F7"/>
    <w:rsid w:val="00B550EA"/>
    <w:rsid w:val="00B55398"/>
    <w:rsid w:val="00B55462"/>
    <w:rsid w:val="00B554F1"/>
    <w:rsid w:val="00B55839"/>
    <w:rsid w:val="00B55E69"/>
    <w:rsid w:val="00B5654C"/>
    <w:rsid w:val="00B5662A"/>
    <w:rsid w:val="00B566D9"/>
    <w:rsid w:val="00B56E13"/>
    <w:rsid w:val="00B56F7C"/>
    <w:rsid w:val="00B571F4"/>
    <w:rsid w:val="00B573C3"/>
    <w:rsid w:val="00B57418"/>
    <w:rsid w:val="00B57716"/>
    <w:rsid w:val="00B57A44"/>
    <w:rsid w:val="00B57C0D"/>
    <w:rsid w:val="00B57E8C"/>
    <w:rsid w:val="00B6065B"/>
    <w:rsid w:val="00B608D6"/>
    <w:rsid w:val="00B608EF"/>
    <w:rsid w:val="00B61364"/>
    <w:rsid w:val="00B614AE"/>
    <w:rsid w:val="00B61B0D"/>
    <w:rsid w:val="00B61B1B"/>
    <w:rsid w:val="00B61B69"/>
    <w:rsid w:val="00B61E62"/>
    <w:rsid w:val="00B62126"/>
    <w:rsid w:val="00B626BA"/>
    <w:rsid w:val="00B62AEC"/>
    <w:rsid w:val="00B62E33"/>
    <w:rsid w:val="00B63803"/>
    <w:rsid w:val="00B6396E"/>
    <w:rsid w:val="00B63EC8"/>
    <w:rsid w:val="00B63F9D"/>
    <w:rsid w:val="00B644E9"/>
    <w:rsid w:val="00B648F5"/>
    <w:rsid w:val="00B64A3D"/>
    <w:rsid w:val="00B650EF"/>
    <w:rsid w:val="00B65135"/>
    <w:rsid w:val="00B6543E"/>
    <w:rsid w:val="00B658EB"/>
    <w:rsid w:val="00B66194"/>
    <w:rsid w:val="00B663D1"/>
    <w:rsid w:val="00B666DD"/>
    <w:rsid w:val="00B66B97"/>
    <w:rsid w:val="00B66C45"/>
    <w:rsid w:val="00B66D9E"/>
    <w:rsid w:val="00B670B2"/>
    <w:rsid w:val="00B67123"/>
    <w:rsid w:val="00B673B3"/>
    <w:rsid w:val="00B673F4"/>
    <w:rsid w:val="00B67535"/>
    <w:rsid w:val="00B67740"/>
    <w:rsid w:val="00B67AFC"/>
    <w:rsid w:val="00B67CAE"/>
    <w:rsid w:val="00B67E48"/>
    <w:rsid w:val="00B70030"/>
    <w:rsid w:val="00B703F0"/>
    <w:rsid w:val="00B7043C"/>
    <w:rsid w:val="00B707B4"/>
    <w:rsid w:val="00B71477"/>
    <w:rsid w:val="00B71E6C"/>
    <w:rsid w:val="00B71F43"/>
    <w:rsid w:val="00B723FB"/>
    <w:rsid w:val="00B727AA"/>
    <w:rsid w:val="00B72E32"/>
    <w:rsid w:val="00B72EE5"/>
    <w:rsid w:val="00B73589"/>
    <w:rsid w:val="00B737BF"/>
    <w:rsid w:val="00B738F3"/>
    <w:rsid w:val="00B73D2A"/>
    <w:rsid w:val="00B73ECE"/>
    <w:rsid w:val="00B74559"/>
    <w:rsid w:val="00B74590"/>
    <w:rsid w:val="00B746BC"/>
    <w:rsid w:val="00B746E8"/>
    <w:rsid w:val="00B7475F"/>
    <w:rsid w:val="00B74B02"/>
    <w:rsid w:val="00B75213"/>
    <w:rsid w:val="00B752B5"/>
    <w:rsid w:val="00B753E5"/>
    <w:rsid w:val="00B7592E"/>
    <w:rsid w:val="00B75A43"/>
    <w:rsid w:val="00B75F4C"/>
    <w:rsid w:val="00B75FD8"/>
    <w:rsid w:val="00B7676F"/>
    <w:rsid w:val="00B76D45"/>
    <w:rsid w:val="00B76FA8"/>
    <w:rsid w:val="00B770CD"/>
    <w:rsid w:val="00B773CF"/>
    <w:rsid w:val="00B7767A"/>
    <w:rsid w:val="00B77AA4"/>
    <w:rsid w:val="00B77D43"/>
    <w:rsid w:val="00B802BE"/>
    <w:rsid w:val="00B802DD"/>
    <w:rsid w:val="00B8061A"/>
    <w:rsid w:val="00B80D34"/>
    <w:rsid w:val="00B80DD1"/>
    <w:rsid w:val="00B816CC"/>
    <w:rsid w:val="00B8185B"/>
    <w:rsid w:val="00B81C58"/>
    <w:rsid w:val="00B821BD"/>
    <w:rsid w:val="00B8241E"/>
    <w:rsid w:val="00B824E4"/>
    <w:rsid w:val="00B82844"/>
    <w:rsid w:val="00B83150"/>
    <w:rsid w:val="00B83499"/>
    <w:rsid w:val="00B83A0F"/>
    <w:rsid w:val="00B83E7F"/>
    <w:rsid w:val="00B83EDD"/>
    <w:rsid w:val="00B842B5"/>
    <w:rsid w:val="00B84723"/>
    <w:rsid w:val="00B84727"/>
    <w:rsid w:val="00B84AF7"/>
    <w:rsid w:val="00B84E94"/>
    <w:rsid w:val="00B85098"/>
    <w:rsid w:val="00B855F4"/>
    <w:rsid w:val="00B856A2"/>
    <w:rsid w:val="00B859D5"/>
    <w:rsid w:val="00B85C2E"/>
    <w:rsid w:val="00B863D9"/>
    <w:rsid w:val="00B86A90"/>
    <w:rsid w:val="00B87594"/>
    <w:rsid w:val="00B87AAD"/>
    <w:rsid w:val="00B87AB3"/>
    <w:rsid w:val="00B87B54"/>
    <w:rsid w:val="00B90137"/>
    <w:rsid w:val="00B906C7"/>
    <w:rsid w:val="00B90A89"/>
    <w:rsid w:val="00B90D79"/>
    <w:rsid w:val="00B90FDB"/>
    <w:rsid w:val="00B910EE"/>
    <w:rsid w:val="00B91447"/>
    <w:rsid w:val="00B9186A"/>
    <w:rsid w:val="00B91A6E"/>
    <w:rsid w:val="00B91A86"/>
    <w:rsid w:val="00B92074"/>
    <w:rsid w:val="00B921E8"/>
    <w:rsid w:val="00B92659"/>
    <w:rsid w:val="00B92664"/>
    <w:rsid w:val="00B926CC"/>
    <w:rsid w:val="00B92A5E"/>
    <w:rsid w:val="00B92CAE"/>
    <w:rsid w:val="00B933E7"/>
    <w:rsid w:val="00B9343F"/>
    <w:rsid w:val="00B934BE"/>
    <w:rsid w:val="00B93569"/>
    <w:rsid w:val="00B937E6"/>
    <w:rsid w:val="00B9393B"/>
    <w:rsid w:val="00B93A68"/>
    <w:rsid w:val="00B93B87"/>
    <w:rsid w:val="00B93C7E"/>
    <w:rsid w:val="00B93DB4"/>
    <w:rsid w:val="00B93F87"/>
    <w:rsid w:val="00B9412B"/>
    <w:rsid w:val="00B9445C"/>
    <w:rsid w:val="00B9446B"/>
    <w:rsid w:val="00B95184"/>
    <w:rsid w:val="00B9519E"/>
    <w:rsid w:val="00B95273"/>
    <w:rsid w:val="00B95602"/>
    <w:rsid w:val="00B95644"/>
    <w:rsid w:val="00B956C1"/>
    <w:rsid w:val="00B957E4"/>
    <w:rsid w:val="00B95F13"/>
    <w:rsid w:val="00B962F5"/>
    <w:rsid w:val="00B963FF"/>
    <w:rsid w:val="00B967FD"/>
    <w:rsid w:val="00B96B99"/>
    <w:rsid w:val="00B96EA3"/>
    <w:rsid w:val="00B96ED3"/>
    <w:rsid w:val="00B9710D"/>
    <w:rsid w:val="00B971A6"/>
    <w:rsid w:val="00B972AF"/>
    <w:rsid w:val="00B97319"/>
    <w:rsid w:val="00B976E4"/>
    <w:rsid w:val="00B97BC4"/>
    <w:rsid w:val="00BA0433"/>
    <w:rsid w:val="00BA0833"/>
    <w:rsid w:val="00BA0884"/>
    <w:rsid w:val="00BA0967"/>
    <w:rsid w:val="00BA10B3"/>
    <w:rsid w:val="00BA12B4"/>
    <w:rsid w:val="00BA17DD"/>
    <w:rsid w:val="00BA2274"/>
    <w:rsid w:val="00BA2D3B"/>
    <w:rsid w:val="00BA2D75"/>
    <w:rsid w:val="00BA2E3B"/>
    <w:rsid w:val="00BA3368"/>
    <w:rsid w:val="00BA33D8"/>
    <w:rsid w:val="00BA357E"/>
    <w:rsid w:val="00BA3613"/>
    <w:rsid w:val="00BA3843"/>
    <w:rsid w:val="00BA3AB8"/>
    <w:rsid w:val="00BA403A"/>
    <w:rsid w:val="00BA439F"/>
    <w:rsid w:val="00BA4863"/>
    <w:rsid w:val="00BA4C85"/>
    <w:rsid w:val="00BA5E48"/>
    <w:rsid w:val="00BA61C3"/>
    <w:rsid w:val="00BA628A"/>
    <w:rsid w:val="00BA6550"/>
    <w:rsid w:val="00BA7557"/>
    <w:rsid w:val="00BA79AA"/>
    <w:rsid w:val="00BA7A3A"/>
    <w:rsid w:val="00BA7AC4"/>
    <w:rsid w:val="00BA7EC9"/>
    <w:rsid w:val="00BB0052"/>
    <w:rsid w:val="00BB01B2"/>
    <w:rsid w:val="00BB026B"/>
    <w:rsid w:val="00BB02EF"/>
    <w:rsid w:val="00BB086B"/>
    <w:rsid w:val="00BB0C07"/>
    <w:rsid w:val="00BB0D16"/>
    <w:rsid w:val="00BB12F6"/>
    <w:rsid w:val="00BB1CE4"/>
    <w:rsid w:val="00BB1CF7"/>
    <w:rsid w:val="00BB23FE"/>
    <w:rsid w:val="00BB254C"/>
    <w:rsid w:val="00BB274F"/>
    <w:rsid w:val="00BB28C8"/>
    <w:rsid w:val="00BB28D2"/>
    <w:rsid w:val="00BB2B63"/>
    <w:rsid w:val="00BB2EE7"/>
    <w:rsid w:val="00BB2FE9"/>
    <w:rsid w:val="00BB3BA7"/>
    <w:rsid w:val="00BB48FE"/>
    <w:rsid w:val="00BB49FA"/>
    <w:rsid w:val="00BB4D0C"/>
    <w:rsid w:val="00BB510B"/>
    <w:rsid w:val="00BB54AE"/>
    <w:rsid w:val="00BB5897"/>
    <w:rsid w:val="00BB58B0"/>
    <w:rsid w:val="00BB5903"/>
    <w:rsid w:val="00BB5A61"/>
    <w:rsid w:val="00BB5DB9"/>
    <w:rsid w:val="00BB665C"/>
    <w:rsid w:val="00BB6717"/>
    <w:rsid w:val="00BB6D8E"/>
    <w:rsid w:val="00BB6DD9"/>
    <w:rsid w:val="00BB7138"/>
    <w:rsid w:val="00BB7322"/>
    <w:rsid w:val="00BB735A"/>
    <w:rsid w:val="00BB755B"/>
    <w:rsid w:val="00BB77AA"/>
    <w:rsid w:val="00BB77EE"/>
    <w:rsid w:val="00BC022D"/>
    <w:rsid w:val="00BC056E"/>
    <w:rsid w:val="00BC06BE"/>
    <w:rsid w:val="00BC085F"/>
    <w:rsid w:val="00BC08D4"/>
    <w:rsid w:val="00BC08E8"/>
    <w:rsid w:val="00BC0C61"/>
    <w:rsid w:val="00BC1767"/>
    <w:rsid w:val="00BC1D30"/>
    <w:rsid w:val="00BC1E59"/>
    <w:rsid w:val="00BC2680"/>
    <w:rsid w:val="00BC2B87"/>
    <w:rsid w:val="00BC31AF"/>
    <w:rsid w:val="00BC3405"/>
    <w:rsid w:val="00BC3708"/>
    <w:rsid w:val="00BC3AF3"/>
    <w:rsid w:val="00BC3B78"/>
    <w:rsid w:val="00BC3C26"/>
    <w:rsid w:val="00BC3F68"/>
    <w:rsid w:val="00BC40CC"/>
    <w:rsid w:val="00BC4822"/>
    <w:rsid w:val="00BC4A06"/>
    <w:rsid w:val="00BC4EBC"/>
    <w:rsid w:val="00BC51E8"/>
    <w:rsid w:val="00BC53C8"/>
    <w:rsid w:val="00BC5874"/>
    <w:rsid w:val="00BC5AC0"/>
    <w:rsid w:val="00BC5C76"/>
    <w:rsid w:val="00BC5D4E"/>
    <w:rsid w:val="00BC5E17"/>
    <w:rsid w:val="00BC63B0"/>
    <w:rsid w:val="00BC7373"/>
    <w:rsid w:val="00BC7447"/>
    <w:rsid w:val="00BC7610"/>
    <w:rsid w:val="00BC79F7"/>
    <w:rsid w:val="00BC7B56"/>
    <w:rsid w:val="00BC7CB7"/>
    <w:rsid w:val="00BC7D65"/>
    <w:rsid w:val="00BD040A"/>
    <w:rsid w:val="00BD0518"/>
    <w:rsid w:val="00BD06D7"/>
    <w:rsid w:val="00BD0E4B"/>
    <w:rsid w:val="00BD1165"/>
    <w:rsid w:val="00BD1C75"/>
    <w:rsid w:val="00BD1F80"/>
    <w:rsid w:val="00BD2D25"/>
    <w:rsid w:val="00BD2DF5"/>
    <w:rsid w:val="00BD2FF2"/>
    <w:rsid w:val="00BD30D3"/>
    <w:rsid w:val="00BD30E3"/>
    <w:rsid w:val="00BD31DB"/>
    <w:rsid w:val="00BD3474"/>
    <w:rsid w:val="00BD350C"/>
    <w:rsid w:val="00BD4108"/>
    <w:rsid w:val="00BD42FD"/>
    <w:rsid w:val="00BD4801"/>
    <w:rsid w:val="00BD4C23"/>
    <w:rsid w:val="00BD5169"/>
    <w:rsid w:val="00BD572A"/>
    <w:rsid w:val="00BD5B2B"/>
    <w:rsid w:val="00BD5DC6"/>
    <w:rsid w:val="00BD5FBE"/>
    <w:rsid w:val="00BD635A"/>
    <w:rsid w:val="00BD68D4"/>
    <w:rsid w:val="00BD74B1"/>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8CA"/>
    <w:rsid w:val="00BE1C30"/>
    <w:rsid w:val="00BE2180"/>
    <w:rsid w:val="00BE26C5"/>
    <w:rsid w:val="00BE275D"/>
    <w:rsid w:val="00BE2C0C"/>
    <w:rsid w:val="00BE2CA8"/>
    <w:rsid w:val="00BE2FAF"/>
    <w:rsid w:val="00BE30EB"/>
    <w:rsid w:val="00BE3890"/>
    <w:rsid w:val="00BE38A1"/>
    <w:rsid w:val="00BE3C88"/>
    <w:rsid w:val="00BE41E1"/>
    <w:rsid w:val="00BE4370"/>
    <w:rsid w:val="00BE43DE"/>
    <w:rsid w:val="00BE4B55"/>
    <w:rsid w:val="00BE4CFA"/>
    <w:rsid w:val="00BE518C"/>
    <w:rsid w:val="00BE5506"/>
    <w:rsid w:val="00BE55E2"/>
    <w:rsid w:val="00BE5721"/>
    <w:rsid w:val="00BE598D"/>
    <w:rsid w:val="00BE5F8D"/>
    <w:rsid w:val="00BE618E"/>
    <w:rsid w:val="00BE639C"/>
    <w:rsid w:val="00BE6481"/>
    <w:rsid w:val="00BE68A3"/>
    <w:rsid w:val="00BE68F8"/>
    <w:rsid w:val="00BE6A80"/>
    <w:rsid w:val="00BE6B0A"/>
    <w:rsid w:val="00BE71BE"/>
    <w:rsid w:val="00BE724D"/>
    <w:rsid w:val="00BF00F6"/>
    <w:rsid w:val="00BF0CAA"/>
    <w:rsid w:val="00BF0F22"/>
    <w:rsid w:val="00BF0FC6"/>
    <w:rsid w:val="00BF1087"/>
    <w:rsid w:val="00BF13E6"/>
    <w:rsid w:val="00BF1A37"/>
    <w:rsid w:val="00BF1BAF"/>
    <w:rsid w:val="00BF1C57"/>
    <w:rsid w:val="00BF1D66"/>
    <w:rsid w:val="00BF1EE9"/>
    <w:rsid w:val="00BF230D"/>
    <w:rsid w:val="00BF2375"/>
    <w:rsid w:val="00BF2411"/>
    <w:rsid w:val="00BF2458"/>
    <w:rsid w:val="00BF2831"/>
    <w:rsid w:val="00BF2CC4"/>
    <w:rsid w:val="00BF2E2C"/>
    <w:rsid w:val="00BF33F4"/>
    <w:rsid w:val="00BF4179"/>
    <w:rsid w:val="00BF4242"/>
    <w:rsid w:val="00BF42F9"/>
    <w:rsid w:val="00BF4763"/>
    <w:rsid w:val="00BF4796"/>
    <w:rsid w:val="00BF4CC1"/>
    <w:rsid w:val="00BF5BCB"/>
    <w:rsid w:val="00BF5DED"/>
    <w:rsid w:val="00BF5FC1"/>
    <w:rsid w:val="00BF6196"/>
    <w:rsid w:val="00BF662D"/>
    <w:rsid w:val="00BF6718"/>
    <w:rsid w:val="00BF6F5D"/>
    <w:rsid w:val="00BF74FB"/>
    <w:rsid w:val="00BF7576"/>
    <w:rsid w:val="00BF7D7A"/>
    <w:rsid w:val="00C00A24"/>
    <w:rsid w:val="00C00F87"/>
    <w:rsid w:val="00C01694"/>
    <w:rsid w:val="00C0190E"/>
    <w:rsid w:val="00C01B4F"/>
    <w:rsid w:val="00C01B7D"/>
    <w:rsid w:val="00C022BA"/>
    <w:rsid w:val="00C02662"/>
    <w:rsid w:val="00C0274D"/>
    <w:rsid w:val="00C028FB"/>
    <w:rsid w:val="00C02A88"/>
    <w:rsid w:val="00C032D4"/>
    <w:rsid w:val="00C0337D"/>
    <w:rsid w:val="00C0357C"/>
    <w:rsid w:val="00C0400F"/>
    <w:rsid w:val="00C042D4"/>
    <w:rsid w:val="00C0430F"/>
    <w:rsid w:val="00C04575"/>
    <w:rsid w:val="00C047CF"/>
    <w:rsid w:val="00C047D5"/>
    <w:rsid w:val="00C0491B"/>
    <w:rsid w:val="00C04A07"/>
    <w:rsid w:val="00C04D2A"/>
    <w:rsid w:val="00C04D47"/>
    <w:rsid w:val="00C04F5F"/>
    <w:rsid w:val="00C05062"/>
    <w:rsid w:val="00C050BB"/>
    <w:rsid w:val="00C05725"/>
    <w:rsid w:val="00C0587B"/>
    <w:rsid w:val="00C05921"/>
    <w:rsid w:val="00C05A98"/>
    <w:rsid w:val="00C0618B"/>
    <w:rsid w:val="00C06485"/>
    <w:rsid w:val="00C06C21"/>
    <w:rsid w:val="00C071C7"/>
    <w:rsid w:val="00C0787C"/>
    <w:rsid w:val="00C07ACB"/>
    <w:rsid w:val="00C07E6B"/>
    <w:rsid w:val="00C07F80"/>
    <w:rsid w:val="00C10101"/>
    <w:rsid w:val="00C102D3"/>
    <w:rsid w:val="00C104C9"/>
    <w:rsid w:val="00C10A55"/>
    <w:rsid w:val="00C10EA0"/>
    <w:rsid w:val="00C11114"/>
    <w:rsid w:val="00C1113E"/>
    <w:rsid w:val="00C112FD"/>
    <w:rsid w:val="00C1147D"/>
    <w:rsid w:val="00C116E0"/>
    <w:rsid w:val="00C11CEC"/>
    <w:rsid w:val="00C11E3D"/>
    <w:rsid w:val="00C11EA6"/>
    <w:rsid w:val="00C12746"/>
    <w:rsid w:val="00C1284D"/>
    <w:rsid w:val="00C128AF"/>
    <w:rsid w:val="00C12CE4"/>
    <w:rsid w:val="00C12D31"/>
    <w:rsid w:val="00C131AE"/>
    <w:rsid w:val="00C13204"/>
    <w:rsid w:val="00C1331B"/>
    <w:rsid w:val="00C134AA"/>
    <w:rsid w:val="00C134EA"/>
    <w:rsid w:val="00C136B8"/>
    <w:rsid w:val="00C1393E"/>
    <w:rsid w:val="00C13B89"/>
    <w:rsid w:val="00C13CE3"/>
    <w:rsid w:val="00C13D6F"/>
    <w:rsid w:val="00C13ECA"/>
    <w:rsid w:val="00C14073"/>
    <w:rsid w:val="00C1413C"/>
    <w:rsid w:val="00C14389"/>
    <w:rsid w:val="00C149C5"/>
    <w:rsid w:val="00C14BDE"/>
    <w:rsid w:val="00C15072"/>
    <w:rsid w:val="00C153C3"/>
    <w:rsid w:val="00C15589"/>
    <w:rsid w:val="00C15D4F"/>
    <w:rsid w:val="00C1630E"/>
    <w:rsid w:val="00C163FC"/>
    <w:rsid w:val="00C16F1F"/>
    <w:rsid w:val="00C17163"/>
    <w:rsid w:val="00C17206"/>
    <w:rsid w:val="00C1748C"/>
    <w:rsid w:val="00C178B2"/>
    <w:rsid w:val="00C17D22"/>
    <w:rsid w:val="00C17D33"/>
    <w:rsid w:val="00C20038"/>
    <w:rsid w:val="00C20388"/>
    <w:rsid w:val="00C203D7"/>
    <w:rsid w:val="00C20543"/>
    <w:rsid w:val="00C20BAE"/>
    <w:rsid w:val="00C217FC"/>
    <w:rsid w:val="00C21958"/>
    <w:rsid w:val="00C21DD3"/>
    <w:rsid w:val="00C21EA3"/>
    <w:rsid w:val="00C22063"/>
    <w:rsid w:val="00C22567"/>
    <w:rsid w:val="00C22CDF"/>
    <w:rsid w:val="00C230A7"/>
    <w:rsid w:val="00C2348F"/>
    <w:rsid w:val="00C24977"/>
    <w:rsid w:val="00C250C7"/>
    <w:rsid w:val="00C25317"/>
    <w:rsid w:val="00C25BD6"/>
    <w:rsid w:val="00C25D4E"/>
    <w:rsid w:val="00C25D9F"/>
    <w:rsid w:val="00C2680D"/>
    <w:rsid w:val="00C26831"/>
    <w:rsid w:val="00C2743A"/>
    <w:rsid w:val="00C27FD0"/>
    <w:rsid w:val="00C30735"/>
    <w:rsid w:val="00C3088E"/>
    <w:rsid w:val="00C309D3"/>
    <w:rsid w:val="00C30E17"/>
    <w:rsid w:val="00C30F84"/>
    <w:rsid w:val="00C3147A"/>
    <w:rsid w:val="00C314CE"/>
    <w:rsid w:val="00C31558"/>
    <w:rsid w:val="00C3158D"/>
    <w:rsid w:val="00C31C59"/>
    <w:rsid w:val="00C31F7D"/>
    <w:rsid w:val="00C322AE"/>
    <w:rsid w:val="00C32950"/>
    <w:rsid w:val="00C32D45"/>
    <w:rsid w:val="00C32EF3"/>
    <w:rsid w:val="00C33149"/>
    <w:rsid w:val="00C334E2"/>
    <w:rsid w:val="00C33852"/>
    <w:rsid w:val="00C33B6C"/>
    <w:rsid w:val="00C342D7"/>
    <w:rsid w:val="00C3457B"/>
    <w:rsid w:val="00C3470A"/>
    <w:rsid w:val="00C34A29"/>
    <w:rsid w:val="00C34B43"/>
    <w:rsid w:val="00C34BD1"/>
    <w:rsid w:val="00C351D5"/>
    <w:rsid w:val="00C35275"/>
    <w:rsid w:val="00C358A6"/>
    <w:rsid w:val="00C358AC"/>
    <w:rsid w:val="00C35DA2"/>
    <w:rsid w:val="00C35EB0"/>
    <w:rsid w:val="00C361FC"/>
    <w:rsid w:val="00C36451"/>
    <w:rsid w:val="00C36829"/>
    <w:rsid w:val="00C36897"/>
    <w:rsid w:val="00C37225"/>
    <w:rsid w:val="00C3773B"/>
    <w:rsid w:val="00C37CFE"/>
    <w:rsid w:val="00C37F12"/>
    <w:rsid w:val="00C400C5"/>
    <w:rsid w:val="00C40770"/>
    <w:rsid w:val="00C40B20"/>
    <w:rsid w:val="00C40EC8"/>
    <w:rsid w:val="00C40FF0"/>
    <w:rsid w:val="00C410FE"/>
    <w:rsid w:val="00C41133"/>
    <w:rsid w:val="00C41330"/>
    <w:rsid w:val="00C41338"/>
    <w:rsid w:val="00C413CF"/>
    <w:rsid w:val="00C41B0A"/>
    <w:rsid w:val="00C422A7"/>
    <w:rsid w:val="00C424F1"/>
    <w:rsid w:val="00C42631"/>
    <w:rsid w:val="00C42AD9"/>
    <w:rsid w:val="00C43345"/>
    <w:rsid w:val="00C433E8"/>
    <w:rsid w:val="00C4366E"/>
    <w:rsid w:val="00C436C2"/>
    <w:rsid w:val="00C43A4A"/>
    <w:rsid w:val="00C43F74"/>
    <w:rsid w:val="00C44023"/>
    <w:rsid w:val="00C440F6"/>
    <w:rsid w:val="00C44549"/>
    <w:rsid w:val="00C456B0"/>
    <w:rsid w:val="00C456B5"/>
    <w:rsid w:val="00C45A12"/>
    <w:rsid w:val="00C45BC5"/>
    <w:rsid w:val="00C45C53"/>
    <w:rsid w:val="00C46186"/>
    <w:rsid w:val="00C4635A"/>
    <w:rsid w:val="00C465B7"/>
    <w:rsid w:val="00C46DBC"/>
    <w:rsid w:val="00C46E76"/>
    <w:rsid w:val="00C4701F"/>
    <w:rsid w:val="00C47449"/>
    <w:rsid w:val="00C50686"/>
    <w:rsid w:val="00C50705"/>
    <w:rsid w:val="00C50823"/>
    <w:rsid w:val="00C5146C"/>
    <w:rsid w:val="00C51531"/>
    <w:rsid w:val="00C52C20"/>
    <w:rsid w:val="00C531CA"/>
    <w:rsid w:val="00C53299"/>
    <w:rsid w:val="00C537BD"/>
    <w:rsid w:val="00C53AFD"/>
    <w:rsid w:val="00C53E0C"/>
    <w:rsid w:val="00C53E73"/>
    <w:rsid w:val="00C54587"/>
    <w:rsid w:val="00C54B50"/>
    <w:rsid w:val="00C54E22"/>
    <w:rsid w:val="00C54EBA"/>
    <w:rsid w:val="00C556FA"/>
    <w:rsid w:val="00C55704"/>
    <w:rsid w:val="00C55C8B"/>
    <w:rsid w:val="00C55DE1"/>
    <w:rsid w:val="00C5645F"/>
    <w:rsid w:val="00C565FB"/>
    <w:rsid w:val="00C56638"/>
    <w:rsid w:val="00C56909"/>
    <w:rsid w:val="00C5691F"/>
    <w:rsid w:val="00C56A01"/>
    <w:rsid w:val="00C56AB9"/>
    <w:rsid w:val="00C56D76"/>
    <w:rsid w:val="00C571B1"/>
    <w:rsid w:val="00C57264"/>
    <w:rsid w:val="00C57B11"/>
    <w:rsid w:val="00C57E48"/>
    <w:rsid w:val="00C601D4"/>
    <w:rsid w:val="00C60607"/>
    <w:rsid w:val="00C6076D"/>
    <w:rsid w:val="00C6089D"/>
    <w:rsid w:val="00C60958"/>
    <w:rsid w:val="00C60C4A"/>
    <w:rsid w:val="00C60F35"/>
    <w:rsid w:val="00C615F4"/>
    <w:rsid w:val="00C6161D"/>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7AF"/>
    <w:rsid w:val="00C63B98"/>
    <w:rsid w:val="00C63CD3"/>
    <w:rsid w:val="00C6401D"/>
    <w:rsid w:val="00C64438"/>
    <w:rsid w:val="00C64C09"/>
    <w:rsid w:val="00C64C8E"/>
    <w:rsid w:val="00C64DA6"/>
    <w:rsid w:val="00C64EDB"/>
    <w:rsid w:val="00C64F8B"/>
    <w:rsid w:val="00C65724"/>
    <w:rsid w:val="00C65733"/>
    <w:rsid w:val="00C65D70"/>
    <w:rsid w:val="00C65D9B"/>
    <w:rsid w:val="00C66335"/>
    <w:rsid w:val="00C664F4"/>
    <w:rsid w:val="00C6662D"/>
    <w:rsid w:val="00C668E3"/>
    <w:rsid w:val="00C66A17"/>
    <w:rsid w:val="00C66B79"/>
    <w:rsid w:val="00C67185"/>
    <w:rsid w:val="00C6749C"/>
    <w:rsid w:val="00C67F42"/>
    <w:rsid w:val="00C70009"/>
    <w:rsid w:val="00C70217"/>
    <w:rsid w:val="00C702EB"/>
    <w:rsid w:val="00C7096B"/>
    <w:rsid w:val="00C70A47"/>
    <w:rsid w:val="00C70FE2"/>
    <w:rsid w:val="00C7110D"/>
    <w:rsid w:val="00C71248"/>
    <w:rsid w:val="00C715FA"/>
    <w:rsid w:val="00C7161E"/>
    <w:rsid w:val="00C720C7"/>
    <w:rsid w:val="00C723E8"/>
    <w:rsid w:val="00C73810"/>
    <w:rsid w:val="00C73A9A"/>
    <w:rsid w:val="00C74153"/>
    <w:rsid w:val="00C74247"/>
    <w:rsid w:val="00C7437A"/>
    <w:rsid w:val="00C745B5"/>
    <w:rsid w:val="00C7491E"/>
    <w:rsid w:val="00C74BB7"/>
    <w:rsid w:val="00C75394"/>
    <w:rsid w:val="00C75A5D"/>
    <w:rsid w:val="00C760E1"/>
    <w:rsid w:val="00C76319"/>
    <w:rsid w:val="00C76412"/>
    <w:rsid w:val="00C76709"/>
    <w:rsid w:val="00C76927"/>
    <w:rsid w:val="00C76AE8"/>
    <w:rsid w:val="00C76DD8"/>
    <w:rsid w:val="00C76DEF"/>
    <w:rsid w:val="00C771A8"/>
    <w:rsid w:val="00C77573"/>
    <w:rsid w:val="00C776EA"/>
    <w:rsid w:val="00C776F9"/>
    <w:rsid w:val="00C7786C"/>
    <w:rsid w:val="00C77971"/>
    <w:rsid w:val="00C77B0E"/>
    <w:rsid w:val="00C77CFC"/>
    <w:rsid w:val="00C77E59"/>
    <w:rsid w:val="00C77FEE"/>
    <w:rsid w:val="00C80067"/>
    <w:rsid w:val="00C80152"/>
    <w:rsid w:val="00C8046A"/>
    <w:rsid w:val="00C80792"/>
    <w:rsid w:val="00C80B68"/>
    <w:rsid w:val="00C80B8B"/>
    <w:rsid w:val="00C80CA3"/>
    <w:rsid w:val="00C80DCA"/>
    <w:rsid w:val="00C80DCB"/>
    <w:rsid w:val="00C80FE4"/>
    <w:rsid w:val="00C810C7"/>
    <w:rsid w:val="00C81438"/>
    <w:rsid w:val="00C81718"/>
    <w:rsid w:val="00C81DE2"/>
    <w:rsid w:val="00C81E83"/>
    <w:rsid w:val="00C82C50"/>
    <w:rsid w:val="00C833C2"/>
    <w:rsid w:val="00C83729"/>
    <w:rsid w:val="00C83740"/>
    <w:rsid w:val="00C83775"/>
    <w:rsid w:val="00C83B4B"/>
    <w:rsid w:val="00C83C5F"/>
    <w:rsid w:val="00C83FA4"/>
    <w:rsid w:val="00C843B9"/>
    <w:rsid w:val="00C84C05"/>
    <w:rsid w:val="00C855D8"/>
    <w:rsid w:val="00C856DD"/>
    <w:rsid w:val="00C858F5"/>
    <w:rsid w:val="00C85B40"/>
    <w:rsid w:val="00C85BC6"/>
    <w:rsid w:val="00C85CFD"/>
    <w:rsid w:val="00C862D9"/>
    <w:rsid w:val="00C8686E"/>
    <w:rsid w:val="00C86E2D"/>
    <w:rsid w:val="00C87361"/>
    <w:rsid w:val="00C8741A"/>
    <w:rsid w:val="00C874BB"/>
    <w:rsid w:val="00C8778F"/>
    <w:rsid w:val="00C87C2F"/>
    <w:rsid w:val="00C9021A"/>
    <w:rsid w:val="00C91096"/>
    <w:rsid w:val="00C91187"/>
    <w:rsid w:val="00C9181B"/>
    <w:rsid w:val="00C91A64"/>
    <w:rsid w:val="00C91D2A"/>
    <w:rsid w:val="00C91D7A"/>
    <w:rsid w:val="00C91F5F"/>
    <w:rsid w:val="00C9241A"/>
    <w:rsid w:val="00C925F4"/>
    <w:rsid w:val="00C92A92"/>
    <w:rsid w:val="00C92D3A"/>
    <w:rsid w:val="00C93016"/>
    <w:rsid w:val="00C93A9C"/>
    <w:rsid w:val="00C93B42"/>
    <w:rsid w:val="00C93F71"/>
    <w:rsid w:val="00C9404E"/>
    <w:rsid w:val="00C941BA"/>
    <w:rsid w:val="00C94329"/>
    <w:rsid w:val="00C9496D"/>
    <w:rsid w:val="00C94B98"/>
    <w:rsid w:val="00C9535A"/>
    <w:rsid w:val="00C95715"/>
    <w:rsid w:val="00C9659F"/>
    <w:rsid w:val="00C96D72"/>
    <w:rsid w:val="00C974AA"/>
    <w:rsid w:val="00C975E4"/>
    <w:rsid w:val="00C97826"/>
    <w:rsid w:val="00C97F15"/>
    <w:rsid w:val="00C97FF1"/>
    <w:rsid w:val="00CA10E8"/>
    <w:rsid w:val="00CA1946"/>
    <w:rsid w:val="00CA2460"/>
    <w:rsid w:val="00CA28AD"/>
    <w:rsid w:val="00CA2CD7"/>
    <w:rsid w:val="00CA2DA2"/>
    <w:rsid w:val="00CA3092"/>
    <w:rsid w:val="00CA3438"/>
    <w:rsid w:val="00CA3504"/>
    <w:rsid w:val="00CA3955"/>
    <w:rsid w:val="00CA3D83"/>
    <w:rsid w:val="00CA3E27"/>
    <w:rsid w:val="00CA4060"/>
    <w:rsid w:val="00CA490D"/>
    <w:rsid w:val="00CA4F5F"/>
    <w:rsid w:val="00CA51DC"/>
    <w:rsid w:val="00CA54F8"/>
    <w:rsid w:val="00CA622B"/>
    <w:rsid w:val="00CA6278"/>
    <w:rsid w:val="00CA642D"/>
    <w:rsid w:val="00CA692A"/>
    <w:rsid w:val="00CA69EC"/>
    <w:rsid w:val="00CA6D65"/>
    <w:rsid w:val="00CA7BB3"/>
    <w:rsid w:val="00CB0217"/>
    <w:rsid w:val="00CB0716"/>
    <w:rsid w:val="00CB0A86"/>
    <w:rsid w:val="00CB0BD0"/>
    <w:rsid w:val="00CB0CFC"/>
    <w:rsid w:val="00CB0F1F"/>
    <w:rsid w:val="00CB13C6"/>
    <w:rsid w:val="00CB16B7"/>
    <w:rsid w:val="00CB16F4"/>
    <w:rsid w:val="00CB1B53"/>
    <w:rsid w:val="00CB1B7C"/>
    <w:rsid w:val="00CB1C75"/>
    <w:rsid w:val="00CB1F9E"/>
    <w:rsid w:val="00CB2295"/>
    <w:rsid w:val="00CB2C4B"/>
    <w:rsid w:val="00CB2D73"/>
    <w:rsid w:val="00CB2EDF"/>
    <w:rsid w:val="00CB3522"/>
    <w:rsid w:val="00CB3625"/>
    <w:rsid w:val="00CB3B9B"/>
    <w:rsid w:val="00CB3D76"/>
    <w:rsid w:val="00CB3F0B"/>
    <w:rsid w:val="00CB4CB2"/>
    <w:rsid w:val="00CB4E7A"/>
    <w:rsid w:val="00CB5CCD"/>
    <w:rsid w:val="00CB5FAD"/>
    <w:rsid w:val="00CB60E7"/>
    <w:rsid w:val="00CB6164"/>
    <w:rsid w:val="00CB619E"/>
    <w:rsid w:val="00CB628B"/>
    <w:rsid w:val="00CB6680"/>
    <w:rsid w:val="00CB6AA8"/>
    <w:rsid w:val="00CB6B75"/>
    <w:rsid w:val="00CB6C7A"/>
    <w:rsid w:val="00CB7A7F"/>
    <w:rsid w:val="00CB7C40"/>
    <w:rsid w:val="00CC05BB"/>
    <w:rsid w:val="00CC0640"/>
    <w:rsid w:val="00CC0E40"/>
    <w:rsid w:val="00CC0F14"/>
    <w:rsid w:val="00CC1074"/>
    <w:rsid w:val="00CC11E9"/>
    <w:rsid w:val="00CC128E"/>
    <w:rsid w:val="00CC19E0"/>
    <w:rsid w:val="00CC1FB9"/>
    <w:rsid w:val="00CC2715"/>
    <w:rsid w:val="00CC2755"/>
    <w:rsid w:val="00CC27CB"/>
    <w:rsid w:val="00CC2F66"/>
    <w:rsid w:val="00CC317E"/>
    <w:rsid w:val="00CC3D01"/>
    <w:rsid w:val="00CC3E2A"/>
    <w:rsid w:val="00CC408A"/>
    <w:rsid w:val="00CC447F"/>
    <w:rsid w:val="00CC4658"/>
    <w:rsid w:val="00CC4740"/>
    <w:rsid w:val="00CC4EE2"/>
    <w:rsid w:val="00CC4F12"/>
    <w:rsid w:val="00CC50B5"/>
    <w:rsid w:val="00CC532B"/>
    <w:rsid w:val="00CC55F0"/>
    <w:rsid w:val="00CC561A"/>
    <w:rsid w:val="00CC5EA3"/>
    <w:rsid w:val="00CC6747"/>
    <w:rsid w:val="00CC694E"/>
    <w:rsid w:val="00CC6B4F"/>
    <w:rsid w:val="00CC7E89"/>
    <w:rsid w:val="00CD00ED"/>
    <w:rsid w:val="00CD0762"/>
    <w:rsid w:val="00CD0900"/>
    <w:rsid w:val="00CD0ABF"/>
    <w:rsid w:val="00CD0D86"/>
    <w:rsid w:val="00CD0EC1"/>
    <w:rsid w:val="00CD1040"/>
    <w:rsid w:val="00CD13B7"/>
    <w:rsid w:val="00CD177D"/>
    <w:rsid w:val="00CD20FC"/>
    <w:rsid w:val="00CD223C"/>
    <w:rsid w:val="00CD2530"/>
    <w:rsid w:val="00CD259B"/>
    <w:rsid w:val="00CD2862"/>
    <w:rsid w:val="00CD2CBE"/>
    <w:rsid w:val="00CD2D6A"/>
    <w:rsid w:val="00CD2FCD"/>
    <w:rsid w:val="00CD39F7"/>
    <w:rsid w:val="00CD526C"/>
    <w:rsid w:val="00CD52F9"/>
    <w:rsid w:val="00CD53D1"/>
    <w:rsid w:val="00CD5EF0"/>
    <w:rsid w:val="00CD6103"/>
    <w:rsid w:val="00CD77AB"/>
    <w:rsid w:val="00CD7EFB"/>
    <w:rsid w:val="00CE0232"/>
    <w:rsid w:val="00CE0694"/>
    <w:rsid w:val="00CE0A6F"/>
    <w:rsid w:val="00CE0DBA"/>
    <w:rsid w:val="00CE11BE"/>
    <w:rsid w:val="00CE1564"/>
    <w:rsid w:val="00CE164F"/>
    <w:rsid w:val="00CE1804"/>
    <w:rsid w:val="00CE1C61"/>
    <w:rsid w:val="00CE1EE4"/>
    <w:rsid w:val="00CE28B1"/>
    <w:rsid w:val="00CE2B9A"/>
    <w:rsid w:val="00CE2FEC"/>
    <w:rsid w:val="00CE34A7"/>
    <w:rsid w:val="00CE366E"/>
    <w:rsid w:val="00CE36E5"/>
    <w:rsid w:val="00CE3B5E"/>
    <w:rsid w:val="00CE3D45"/>
    <w:rsid w:val="00CE3DE2"/>
    <w:rsid w:val="00CE3EA7"/>
    <w:rsid w:val="00CE4808"/>
    <w:rsid w:val="00CE4D5A"/>
    <w:rsid w:val="00CE52F3"/>
    <w:rsid w:val="00CE5534"/>
    <w:rsid w:val="00CE5811"/>
    <w:rsid w:val="00CE58FC"/>
    <w:rsid w:val="00CE5954"/>
    <w:rsid w:val="00CE5AF2"/>
    <w:rsid w:val="00CE60D3"/>
    <w:rsid w:val="00CE6338"/>
    <w:rsid w:val="00CE6712"/>
    <w:rsid w:val="00CE67A8"/>
    <w:rsid w:val="00CE67BD"/>
    <w:rsid w:val="00CE68E5"/>
    <w:rsid w:val="00CE703C"/>
    <w:rsid w:val="00CE70A0"/>
    <w:rsid w:val="00CE79EE"/>
    <w:rsid w:val="00CE7DB8"/>
    <w:rsid w:val="00CF010C"/>
    <w:rsid w:val="00CF0504"/>
    <w:rsid w:val="00CF1475"/>
    <w:rsid w:val="00CF17F9"/>
    <w:rsid w:val="00CF2106"/>
    <w:rsid w:val="00CF28A2"/>
    <w:rsid w:val="00CF28E8"/>
    <w:rsid w:val="00CF2B38"/>
    <w:rsid w:val="00CF2C54"/>
    <w:rsid w:val="00CF2CFE"/>
    <w:rsid w:val="00CF2D5F"/>
    <w:rsid w:val="00CF2F88"/>
    <w:rsid w:val="00CF3025"/>
    <w:rsid w:val="00CF3674"/>
    <w:rsid w:val="00CF3A1F"/>
    <w:rsid w:val="00CF3E82"/>
    <w:rsid w:val="00CF424C"/>
    <w:rsid w:val="00CF4365"/>
    <w:rsid w:val="00CF4BE4"/>
    <w:rsid w:val="00CF52E1"/>
    <w:rsid w:val="00CF53D3"/>
    <w:rsid w:val="00CF542A"/>
    <w:rsid w:val="00CF54A9"/>
    <w:rsid w:val="00CF572B"/>
    <w:rsid w:val="00CF5979"/>
    <w:rsid w:val="00CF5A41"/>
    <w:rsid w:val="00CF5C71"/>
    <w:rsid w:val="00CF5EFF"/>
    <w:rsid w:val="00CF63CC"/>
    <w:rsid w:val="00CF6594"/>
    <w:rsid w:val="00CF65DB"/>
    <w:rsid w:val="00CF66DD"/>
    <w:rsid w:val="00CF684E"/>
    <w:rsid w:val="00CF73D4"/>
    <w:rsid w:val="00CF741A"/>
    <w:rsid w:val="00CF79D9"/>
    <w:rsid w:val="00D001A3"/>
    <w:rsid w:val="00D00327"/>
    <w:rsid w:val="00D00354"/>
    <w:rsid w:val="00D0063A"/>
    <w:rsid w:val="00D00766"/>
    <w:rsid w:val="00D00AC9"/>
    <w:rsid w:val="00D00BE3"/>
    <w:rsid w:val="00D01432"/>
    <w:rsid w:val="00D01F5E"/>
    <w:rsid w:val="00D020B5"/>
    <w:rsid w:val="00D027CE"/>
    <w:rsid w:val="00D02E78"/>
    <w:rsid w:val="00D033AE"/>
    <w:rsid w:val="00D035B9"/>
    <w:rsid w:val="00D03776"/>
    <w:rsid w:val="00D03BD3"/>
    <w:rsid w:val="00D03E06"/>
    <w:rsid w:val="00D03E14"/>
    <w:rsid w:val="00D03F07"/>
    <w:rsid w:val="00D04399"/>
    <w:rsid w:val="00D04B02"/>
    <w:rsid w:val="00D04F3A"/>
    <w:rsid w:val="00D04F9D"/>
    <w:rsid w:val="00D0501E"/>
    <w:rsid w:val="00D0503B"/>
    <w:rsid w:val="00D05314"/>
    <w:rsid w:val="00D0535C"/>
    <w:rsid w:val="00D05685"/>
    <w:rsid w:val="00D05839"/>
    <w:rsid w:val="00D05EEF"/>
    <w:rsid w:val="00D06187"/>
    <w:rsid w:val="00D065B5"/>
    <w:rsid w:val="00D06C5E"/>
    <w:rsid w:val="00D06FB9"/>
    <w:rsid w:val="00D0709B"/>
    <w:rsid w:val="00D070EB"/>
    <w:rsid w:val="00D0763E"/>
    <w:rsid w:val="00D078FE"/>
    <w:rsid w:val="00D07E31"/>
    <w:rsid w:val="00D07E3B"/>
    <w:rsid w:val="00D1021F"/>
    <w:rsid w:val="00D104BA"/>
    <w:rsid w:val="00D107CF"/>
    <w:rsid w:val="00D10CB8"/>
    <w:rsid w:val="00D1115F"/>
    <w:rsid w:val="00D11553"/>
    <w:rsid w:val="00D118EF"/>
    <w:rsid w:val="00D11CBB"/>
    <w:rsid w:val="00D11CF7"/>
    <w:rsid w:val="00D12BCE"/>
    <w:rsid w:val="00D12C71"/>
    <w:rsid w:val="00D130A8"/>
    <w:rsid w:val="00D131D5"/>
    <w:rsid w:val="00D134F1"/>
    <w:rsid w:val="00D135A1"/>
    <w:rsid w:val="00D138A8"/>
    <w:rsid w:val="00D13B5A"/>
    <w:rsid w:val="00D13C51"/>
    <w:rsid w:val="00D13D2D"/>
    <w:rsid w:val="00D13F57"/>
    <w:rsid w:val="00D14269"/>
    <w:rsid w:val="00D14676"/>
    <w:rsid w:val="00D14936"/>
    <w:rsid w:val="00D14944"/>
    <w:rsid w:val="00D150F9"/>
    <w:rsid w:val="00D15F89"/>
    <w:rsid w:val="00D16396"/>
    <w:rsid w:val="00D16405"/>
    <w:rsid w:val="00D169DE"/>
    <w:rsid w:val="00D16C36"/>
    <w:rsid w:val="00D17841"/>
    <w:rsid w:val="00D17914"/>
    <w:rsid w:val="00D1798B"/>
    <w:rsid w:val="00D17CA0"/>
    <w:rsid w:val="00D17CCE"/>
    <w:rsid w:val="00D20140"/>
    <w:rsid w:val="00D20178"/>
    <w:rsid w:val="00D2021C"/>
    <w:rsid w:val="00D2026D"/>
    <w:rsid w:val="00D2082D"/>
    <w:rsid w:val="00D20D06"/>
    <w:rsid w:val="00D20E5F"/>
    <w:rsid w:val="00D21173"/>
    <w:rsid w:val="00D2156C"/>
    <w:rsid w:val="00D21579"/>
    <w:rsid w:val="00D2166C"/>
    <w:rsid w:val="00D218F0"/>
    <w:rsid w:val="00D21A40"/>
    <w:rsid w:val="00D21D4C"/>
    <w:rsid w:val="00D2247A"/>
    <w:rsid w:val="00D22DE9"/>
    <w:rsid w:val="00D22F36"/>
    <w:rsid w:val="00D23102"/>
    <w:rsid w:val="00D231A2"/>
    <w:rsid w:val="00D23519"/>
    <w:rsid w:val="00D23901"/>
    <w:rsid w:val="00D23BFE"/>
    <w:rsid w:val="00D2465E"/>
    <w:rsid w:val="00D24B89"/>
    <w:rsid w:val="00D2573A"/>
    <w:rsid w:val="00D25814"/>
    <w:rsid w:val="00D25DFD"/>
    <w:rsid w:val="00D261E7"/>
    <w:rsid w:val="00D2635A"/>
    <w:rsid w:val="00D26DBF"/>
    <w:rsid w:val="00D26E15"/>
    <w:rsid w:val="00D273B0"/>
    <w:rsid w:val="00D2752F"/>
    <w:rsid w:val="00D2774B"/>
    <w:rsid w:val="00D27790"/>
    <w:rsid w:val="00D27BBA"/>
    <w:rsid w:val="00D27BCE"/>
    <w:rsid w:val="00D306E1"/>
    <w:rsid w:val="00D307AE"/>
    <w:rsid w:val="00D30F4A"/>
    <w:rsid w:val="00D310F7"/>
    <w:rsid w:val="00D312FE"/>
    <w:rsid w:val="00D3162E"/>
    <w:rsid w:val="00D316A3"/>
    <w:rsid w:val="00D31729"/>
    <w:rsid w:val="00D31CF9"/>
    <w:rsid w:val="00D320DF"/>
    <w:rsid w:val="00D323CA"/>
    <w:rsid w:val="00D3240C"/>
    <w:rsid w:val="00D32638"/>
    <w:rsid w:val="00D32AB0"/>
    <w:rsid w:val="00D32CC0"/>
    <w:rsid w:val="00D33630"/>
    <w:rsid w:val="00D33762"/>
    <w:rsid w:val="00D33877"/>
    <w:rsid w:val="00D339CC"/>
    <w:rsid w:val="00D34030"/>
    <w:rsid w:val="00D34194"/>
    <w:rsid w:val="00D341DD"/>
    <w:rsid w:val="00D34499"/>
    <w:rsid w:val="00D345F2"/>
    <w:rsid w:val="00D34C09"/>
    <w:rsid w:val="00D35725"/>
    <w:rsid w:val="00D35B1C"/>
    <w:rsid w:val="00D35C9B"/>
    <w:rsid w:val="00D35D22"/>
    <w:rsid w:val="00D370B9"/>
    <w:rsid w:val="00D37359"/>
    <w:rsid w:val="00D37549"/>
    <w:rsid w:val="00D377C5"/>
    <w:rsid w:val="00D377C7"/>
    <w:rsid w:val="00D3783B"/>
    <w:rsid w:val="00D37A22"/>
    <w:rsid w:val="00D37B01"/>
    <w:rsid w:val="00D37C88"/>
    <w:rsid w:val="00D40092"/>
    <w:rsid w:val="00D400C8"/>
    <w:rsid w:val="00D4032E"/>
    <w:rsid w:val="00D40552"/>
    <w:rsid w:val="00D4080F"/>
    <w:rsid w:val="00D409F7"/>
    <w:rsid w:val="00D40CA1"/>
    <w:rsid w:val="00D40CAB"/>
    <w:rsid w:val="00D41480"/>
    <w:rsid w:val="00D416DA"/>
    <w:rsid w:val="00D41740"/>
    <w:rsid w:val="00D41858"/>
    <w:rsid w:val="00D41B47"/>
    <w:rsid w:val="00D41CFF"/>
    <w:rsid w:val="00D4227D"/>
    <w:rsid w:val="00D42730"/>
    <w:rsid w:val="00D42744"/>
    <w:rsid w:val="00D42839"/>
    <w:rsid w:val="00D428A1"/>
    <w:rsid w:val="00D42C23"/>
    <w:rsid w:val="00D4342E"/>
    <w:rsid w:val="00D443B7"/>
    <w:rsid w:val="00D44621"/>
    <w:rsid w:val="00D446D3"/>
    <w:rsid w:val="00D44B96"/>
    <w:rsid w:val="00D4501D"/>
    <w:rsid w:val="00D45BCC"/>
    <w:rsid w:val="00D45E09"/>
    <w:rsid w:val="00D46612"/>
    <w:rsid w:val="00D46847"/>
    <w:rsid w:val="00D46AA4"/>
    <w:rsid w:val="00D46D48"/>
    <w:rsid w:val="00D46E86"/>
    <w:rsid w:val="00D47343"/>
    <w:rsid w:val="00D4742C"/>
    <w:rsid w:val="00D476A2"/>
    <w:rsid w:val="00D502E7"/>
    <w:rsid w:val="00D5074F"/>
    <w:rsid w:val="00D50D41"/>
    <w:rsid w:val="00D50F35"/>
    <w:rsid w:val="00D5113A"/>
    <w:rsid w:val="00D512A3"/>
    <w:rsid w:val="00D5168E"/>
    <w:rsid w:val="00D51A14"/>
    <w:rsid w:val="00D52679"/>
    <w:rsid w:val="00D52912"/>
    <w:rsid w:val="00D52AA2"/>
    <w:rsid w:val="00D53D46"/>
    <w:rsid w:val="00D53FA3"/>
    <w:rsid w:val="00D5406D"/>
    <w:rsid w:val="00D5437B"/>
    <w:rsid w:val="00D5476C"/>
    <w:rsid w:val="00D5518B"/>
    <w:rsid w:val="00D551F6"/>
    <w:rsid w:val="00D554AA"/>
    <w:rsid w:val="00D556DB"/>
    <w:rsid w:val="00D5580C"/>
    <w:rsid w:val="00D55FB3"/>
    <w:rsid w:val="00D561DC"/>
    <w:rsid w:val="00D56527"/>
    <w:rsid w:val="00D565AD"/>
    <w:rsid w:val="00D56EB8"/>
    <w:rsid w:val="00D56EF6"/>
    <w:rsid w:val="00D5768F"/>
    <w:rsid w:val="00D57BEC"/>
    <w:rsid w:val="00D57E8A"/>
    <w:rsid w:val="00D60009"/>
    <w:rsid w:val="00D60255"/>
    <w:rsid w:val="00D60592"/>
    <w:rsid w:val="00D60A2B"/>
    <w:rsid w:val="00D60A61"/>
    <w:rsid w:val="00D60B43"/>
    <w:rsid w:val="00D60CA0"/>
    <w:rsid w:val="00D60CFC"/>
    <w:rsid w:val="00D61267"/>
    <w:rsid w:val="00D613C6"/>
    <w:rsid w:val="00D621EF"/>
    <w:rsid w:val="00D62528"/>
    <w:rsid w:val="00D62751"/>
    <w:rsid w:val="00D6304A"/>
    <w:rsid w:val="00D63485"/>
    <w:rsid w:val="00D635CB"/>
    <w:rsid w:val="00D63D85"/>
    <w:rsid w:val="00D64281"/>
    <w:rsid w:val="00D64799"/>
    <w:rsid w:val="00D648B3"/>
    <w:rsid w:val="00D64917"/>
    <w:rsid w:val="00D64ECE"/>
    <w:rsid w:val="00D650BF"/>
    <w:rsid w:val="00D65430"/>
    <w:rsid w:val="00D65460"/>
    <w:rsid w:val="00D65669"/>
    <w:rsid w:val="00D66019"/>
    <w:rsid w:val="00D660B9"/>
    <w:rsid w:val="00D6648C"/>
    <w:rsid w:val="00D66560"/>
    <w:rsid w:val="00D66957"/>
    <w:rsid w:val="00D66DD0"/>
    <w:rsid w:val="00D67371"/>
    <w:rsid w:val="00D678F3"/>
    <w:rsid w:val="00D67FA7"/>
    <w:rsid w:val="00D7003E"/>
    <w:rsid w:val="00D7004A"/>
    <w:rsid w:val="00D700C9"/>
    <w:rsid w:val="00D703D9"/>
    <w:rsid w:val="00D705F5"/>
    <w:rsid w:val="00D71332"/>
    <w:rsid w:val="00D71534"/>
    <w:rsid w:val="00D72026"/>
    <w:rsid w:val="00D729F4"/>
    <w:rsid w:val="00D7306F"/>
    <w:rsid w:val="00D731F8"/>
    <w:rsid w:val="00D73431"/>
    <w:rsid w:val="00D73A38"/>
    <w:rsid w:val="00D73B73"/>
    <w:rsid w:val="00D7422E"/>
    <w:rsid w:val="00D7424F"/>
    <w:rsid w:val="00D743FD"/>
    <w:rsid w:val="00D74420"/>
    <w:rsid w:val="00D744D7"/>
    <w:rsid w:val="00D748BC"/>
    <w:rsid w:val="00D74907"/>
    <w:rsid w:val="00D74BF6"/>
    <w:rsid w:val="00D751D3"/>
    <w:rsid w:val="00D751E5"/>
    <w:rsid w:val="00D75B1D"/>
    <w:rsid w:val="00D762E6"/>
    <w:rsid w:val="00D762E9"/>
    <w:rsid w:val="00D765B6"/>
    <w:rsid w:val="00D76804"/>
    <w:rsid w:val="00D768E0"/>
    <w:rsid w:val="00D76B16"/>
    <w:rsid w:val="00D76B33"/>
    <w:rsid w:val="00D76C01"/>
    <w:rsid w:val="00D76C25"/>
    <w:rsid w:val="00D77874"/>
    <w:rsid w:val="00D77F3D"/>
    <w:rsid w:val="00D804AE"/>
    <w:rsid w:val="00D804DF"/>
    <w:rsid w:val="00D8070D"/>
    <w:rsid w:val="00D80B99"/>
    <w:rsid w:val="00D80C6E"/>
    <w:rsid w:val="00D80D8D"/>
    <w:rsid w:val="00D81809"/>
    <w:rsid w:val="00D822CB"/>
    <w:rsid w:val="00D8247F"/>
    <w:rsid w:val="00D824DA"/>
    <w:rsid w:val="00D830B8"/>
    <w:rsid w:val="00D831C7"/>
    <w:rsid w:val="00D837CA"/>
    <w:rsid w:val="00D839CB"/>
    <w:rsid w:val="00D83BDB"/>
    <w:rsid w:val="00D84103"/>
    <w:rsid w:val="00D8446B"/>
    <w:rsid w:val="00D84748"/>
    <w:rsid w:val="00D8491F"/>
    <w:rsid w:val="00D84BB6"/>
    <w:rsid w:val="00D84D23"/>
    <w:rsid w:val="00D84F11"/>
    <w:rsid w:val="00D86490"/>
    <w:rsid w:val="00D865D5"/>
    <w:rsid w:val="00D86B7D"/>
    <w:rsid w:val="00D86C77"/>
    <w:rsid w:val="00D873D3"/>
    <w:rsid w:val="00D901FD"/>
    <w:rsid w:val="00D9076C"/>
    <w:rsid w:val="00D909E5"/>
    <w:rsid w:val="00D91034"/>
    <w:rsid w:val="00D91306"/>
    <w:rsid w:val="00D9162F"/>
    <w:rsid w:val="00D916F4"/>
    <w:rsid w:val="00D9196C"/>
    <w:rsid w:val="00D91AF4"/>
    <w:rsid w:val="00D921D0"/>
    <w:rsid w:val="00D921F6"/>
    <w:rsid w:val="00D92349"/>
    <w:rsid w:val="00D923E6"/>
    <w:rsid w:val="00D9294E"/>
    <w:rsid w:val="00D92B1A"/>
    <w:rsid w:val="00D92BE5"/>
    <w:rsid w:val="00D92F80"/>
    <w:rsid w:val="00D93469"/>
    <w:rsid w:val="00D93541"/>
    <w:rsid w:val="00D935B8"/>
    <w:rsid w:val="00D93CF5"/>
    <w:rsid w:val="00D93E30"/>
    <w:rsid w:val="00D94C51"/>
    <w:rsid w:val="00D94ED2"/>
    <w:rsid w:val="00D951F9"/>
    <w:rsid w:val="00D957C4"/>
    <w:rsid w:val="00D958BA"/>
    <w:rsid w:val="00D95B82"/>
    <w:rsid w:val="00D95E55"/>
    <w:rsid w:val="00D95EDF"/>
    <w:rsid w:val="00D96062"/>
    <w:rsid w:val="00D96265"/>
    <w:rsid w:val="00D96389"/>
    <w:rsid w:val="00D9654D"/>
    <w:rsid w:val="00D968FB"/>
    <w:rsid w:val="00D96D76"/>
    <w:rsid w:val="00D96EDE"/>
    <w:rsid w:val="00D975D7"/>
    <w:rsid w:val="00D97B40"/>
    <w:rsid w:val="00DA007E"/>
    <w:rsid w:val="00DA0675"/>
    <w:rsid w:val="00DA186E"/>
    <w:rsid w:val="00DA2664"/>
    <w:rsid w:val="00DA285A"/>
    <w:rsid w:val="00DA3A0B"/>
    <w:rsid w:val="00DA3D8C"/>
    <w:rsid w:val="00DA4505"/>
    <w:rsid w:val="00DA4987"/>
    <w:rsid w:val="00DA4A25"/>
    <w:rsid w:val="00DA4C5A"/>
    <w:rsid w:val="00DA5406"/>
    <w:rsid w:val="00DA5763"/>
    <w:rsid w:val="00DA584D"/>
    <w:rsid w:val="00DA5DC1"/>
    <w:rsid w:val="00DA61F3"/>
    <w:rsid w:val="00DA6219"/>
    <w:rsid w:val="00DA65D7"/>
    <w:rsid w:val="00DA67CC"/>
    <w:rsid w:val="00DA6AA5"/>
    <w:rsid w:val="00DA6E90"/>
    <w:rsid w:val="00DA6EA7"/>
    <w:rsid w:val="00DA7A4A"/>
    <w:rsid w:val="00DA7A71"/>
    <w:rsid w:val="00DA7B23"/>
    <w:rsid w:val="00DB09DF"/>
    <w:rsid w:val="00DB0CE2"/>
    <w:rsid w:val="00DB1544"/>
    <w:rsid w:val="00DB1C03"/>
    <w:rsid w:val="00DB1E98"/>
    <w:rsid w:val="00DB2239"/>
    <w:rsid w:val="00DB2C1C"/>
    <w:rsid w:val="00DB2F28"/>
    <w:rsid w:val="00DB2FA9"/>
    <w:rsid w:val="00DB3569"/>
    <w:rsid w:val="00DB3617"/>
    <w:rsid w:val="00DB36F8"/>
    <w:rsid w:val="00DB3775"/>
    <w:rsid w:val="00DB3826"/>
    <w:rsid w:val="00DB3A4F"/>
    <w:rsid w:val="00DB46A1"/>
    <w:rsid w:val="00DB523C"/>
    <w:rsid w:val="00DB5525"/>
    <w:rsid w:val="00DB61F2"/>
    <w:rsid w:val="00DB7099"/>
    <w:rsid w:val="00DB729B"/>
    <w:rsid w:val="00DB7489"/>
    <w:rsid w:val="00DB74D1"/>
    <w:rsid w:val="00DB76A1"/>
    <w:rsid w:val="00DC0361"/>
    <w:rsid w:val="00DC05B2"/>
    <w:rsid w:val="00DC09BA"/>
    <w:rsid w:val="00DC0AC4"/>
    <w:rsid w:val="00DC0DD6"/>
    <w:rsid w:val="00DC109F"/>
    <w:rsid w:val="00DC129C"/>
    <w:rsid w:val="00DC136A"/>
    <w:rsid w:val="00DC139F"/>
    <w:rsid w:val="00DC1EDA"/>
    <w:rsid w:val="00DC1F52"/>
    <w:rsid w:val="00DC2371"/>
    <w:rsid w:val="00DC2385"/>
    <w:rsid w:val="00DC24F0"/>
    <w:rsid w:val="00DC2997"/>
    <w:rsid w:val="00DC2DD3"/>
    <w:rsid w:val="00DC3144"/>
    <w:rsid w:val="00DC3203"/>
    <w:rsid w:val="00DC3257"/>
    <w:rsid w:val="00DC3A8E"/>
    <w:rsid w:val="00DC40DC"/>
    <w:rsid w:val="00DC41DB"/>
    <w:rsid w:val="00DC420D"/>
    <w:rsid w:val="00DC436C"/>
    <w:rsid w:val="00DC46DE"/>
    <w:rsid w:val="00DC4E8F"/>
    <w:rsid w:val="00DC5187"/>
    <w:rsid w:val="00DC573A"/>
    <w:rsid w:val="00DC58ED"/>
    <w:rsid w:val="00DC5AA9"/>
    <w:rsid w:val="00DC5CA0"/>
    <w:rsid w:val="00DC615A"/>
    <w:rsid w:val="00DC61BE"/>
    <w:rsid w:val="00DC656C"/>
    <w:rsid w:val="00DC657D"/>
    <w:rsid w:val="00DC67BF"/>
    <w:rsid w:val="00DC7685"/>
    <w:rsid w:val="00DC787E"/>
    <w:rsid w:val="00DC7ABB"/>
    <w:rsid w:val="00DC7AFF"/>
    <w:rsid w:val="00DC7F5C"/>
    <w:rsid w:val="00DC7F6E"/>
    <w:rsid w:val="00DD05AC"/>
    <w:rsid w:val="00DD0E03"/>
    <w:rsid w:val="00DD11FF"/>
    <w:rsid w:val="00DD19B3"/>
    <w:rsid w:val="00DD1C21"/>
    <w:rsid w:val="00DD1D34"/>
    <w:rsid w:val="00DD23EC"/>
    <w:rsid w:val="00DD2F6B"/>
    <w:rsid w:val="00DD32AB"/>
    <w:rsid w:val="00DD36D6"/>
    <w:rsid w:val="00DD3777"/>
    <w:rsid w:val="00DD3838"/>
    <w:rsid w:val="00DD391E"/>
    <w:rsid w:val="00DD3B9F"/>
    <w:rsid w:val="00DD4293"/>
    <w:rsid w:val="00DD4748"/>
    <w:rsid w:val="00DD4C02"/>
    <w:rsid w:val="00DD4C92"/>
    <w:rsid w:val="00DD530E"/>
    <w:rsid w:val="00DD58BB"/>
    <w:rsid w:val="00DD5A77"/>
    <w:rsid w:val="00DD5F25"/>
    <w:rsid w:val="00DD6884"/>
    <w:rsid w:val="00DD68EA"/>
    <w:rsid w:val="00DD6940"/>
    <w:rsid w:val="00DD6D7D"/>
    <w:rsid w:val="00DD7A03"/>
    <w:rsid w:val="00DD7AA1"/>
    <w:rsid w:val="00DD7C89"/>
    <w:rsid w:val="00DD7F61"/>
    <w:rsid w:val="00DE0153"/>
    <w:rsid w:val="00DE0280"/>
    <w:rsid w:val="00DE02A9"/>
    <w:rsid w:val="00DE03A2"/>
    <w:rsid w:val="00DE0443"/>
    <w:rsid w:val="00DE04C1"/>
    <w:rsid w:val="00DE04EC"/>
    <w:rsid w:val="00DE0B21"/>
    <w:rsid w:val="00DE0BDC"/>
    <w:rsid w:val="00DE0BEC"/>
    <w:rsid w:val="00DE102A"/>
    <w:rsid w:val="00DE138C"/>
    <w:rsid w:val="00DE144B"/>
    <w:rsid w:val="00DE14C4"/>
    <w:rsid w:val="00DE1750"/>
    <w:rsid w:val="00DE1DEC"/>
    <w:rsid w:val="00DE219F"/>
    <w:rsid w:val="00DE2328"/>
    <w:rsid w:val="00DE2867"/>
    <w:rsid w:val="00DE2C70"/>
    <w:rsid w:val="00DE2F55"/>
    <w:rsid w:val="00DE341D"/>
    <w:rsid w:val="00DE38E2"/>
    <w:rsid w:val="00DE41A3"/>
    <w:rsid w:val="00DE4265"/>
    <w:rsid w:val="00DE42C7"/>
    <w:rsid w:val="00DE4654"/>
    <w:rsid w:val="00DE4E15"/>
    <w:rsid w:val="00DE501E"/>
    <w:rsid w:val="00DE5229"/>
    <w:rsid w:val="00DE5489"/>
    <w:rsid w:val="00DE5C58"/>
    <w:rsid w:val="00DE618B"/>
    <w:rsid w:val="00DE6616"/>
    <w:rsid w:val="00DE6C63"/>
    <w:rsid w:val="00DE6FB7"/>
    <w:rsid w:val="00DE6FF1"/>
    <w:rsid w:val="00DE7256"/>
    <w:rsid w:val="00DE726E"/>
    <w:rsid w:val="00DE728B"/>
    <w:rsid w:val="00DE73F6"/>
    <w:rsid w:val="00DE751B"/>
    <w:rsid w:val="00DE7B24"/>
    <w:rsid w:val="00DE7D80"/>
    <w:rsid w:val="00DE7F17"/>
    <w:rsid w:val="00DF09AD"/>
    <w:rsid w:val="00DF0CAA"/>
    <w:rsid w:val="00DF0D41"/>
    <w:rsid w:val="00DF111A"/>
    <w:rsid w:val="00DF17F5"/>
    <w:rsid w:val="00DF1B59"/>
    <w:rsid w:val="00DF2083"/>
    <w:rsid w:val="00DF2191"/>
    <w:rsid w:val="00DF273A"/>
    <w:rsid w:val="00DF2F75"/>
    <w:rsid w:val="00DF2F7B"/>
    <w:rsid w:val="00DF3004"/>
    <w:rsid w:val="00DF32B1"/>
    <w:rsid w:val="00DF33E4"/>
    <w:rsid w:val="00DF377D"/>
    <w:rsid w:val="00DF3A2D"/>
    <w:rsid w:val="00DF3C3E"/>
    <w:rsid w:val="00DF4154"/>
    <w:rsid w:val="00DF4393"/>
    <w:rsid w:val="00DF4472"/>
    <w:rsid w:val="00DF4B23"/>
    <w:rsid w:val="00DF4C0C"/>
    <w:rsid w:val="00DF4CE3"/>
    <w:rsid w:val="00DF4FB0"/>
    <w:rsid w:val="00DF50AC"/>
    <w:rsid w:val="00DF566C"/>
    <w:rsid w:val="00DF569B"/>
    <w:rsid w:val="00DF5B97"/>
    <w:rsid w:val="00DF5CD3"/>
    <w:rsid w:val="00DF607E"/>
    <w:rsid w:val="00DF6254"/>
    <w:rsid w:val="00DF62C5"/>
    <w:rsid w:val="00DF62D1"/>
    <w:rsid w:val="00DF6609"/>
    <w:rsid w:val="00DF7D66"/>
    <w:rsid w:val="00DF7E11"/>
    <w:rsid w:val="00E00516"/>
    <w:rsid w:val="00E005D3"/>
    <w:rsid w:val="00E007A9"/>
    <w:rsid w:val="00E01144"/>
    <w:rsid w:val="00E01468"/>
    <w:rsid w:val="00E015A1"/>
    <w:rsid w:val="00E0183D"/>
    <w:rsid w:val="00E01BD3"/>
    <w:rsid w:val="00E029B3"/>
    <w:rsid w:val="00E02B14"/>
    <w:rsid w:val="00E02CFB"/>
    <w:rsid w:val="00E030C7"/>
    <w:rsid w:val="00E030F3"/>
    <w:rsid w:val="00E031B1"/>
    <w:rsid w:val="00E03317"/>
    <w:rsid w:val="00E03400"/>
    <w:rsid w:val="00E0438C"/>
    <w:rsid w:val="00E047C3"/>
    <w:rsid w:val="00E04C97"/>
    <w:rsid w:val="00E04D19"/>
    <w:rsid w:val="00E04DD2"/>
    <w:rsid w:val="00E04FA4"/>
    <w:rsid w:val="00E05091"/>
    <w:rsid w:val="00E05255"/>
    <w:rsid w:val="00E05719"/>
    <w:rsid w:val="00E05B9F"/>
    <w:rsid w:val="00E05C09"/>
    <w:rsid w:val="00E0652E"/>
    <w:rsid w:val="00E06651"/>
    <w:rsid w:val="00E067C1"/>
    <w:rsid w:val="00E067D0"/>
    <w:rsid w:val="00E069C9"/>
    <w:rsid w:val="00E06B13"/>
    <w:rsid w:val="00E0764D"/>
    <w:rsid w:val="00E077C4"/>
    <w:rsid w:val="00E077CA"/>
    <w:rsid w:val="00E07DB4"/>
    <w:rsid w:val="00E07E18"/>
    <w:rsid w:val="00E07E25"/>
    <w:rsid w:val="00E10037"/>
    <w:rsid w:val="00E1021F"/>
    <w:rsid w:val="00E103C8"/>
    <w:rsid w:val="00E10979"/>
    <w:rsid w:val="00E112D9"/>
    <w:rsid w:val="00E112F2"/>
    <w:rsid w:val="00E1167F"/>
    <w:rsid w:val="00E11730"/>
    <w:rsid w:val="00E11E13"/>
    <w:rsid w:val="00E12167"/>
    <w:rsid w:val="00E1220A"/>
    <w:rsid w:val="00E1265F"/>
    <w:rsid w:val="00E126A8"/>
    <w:rsid w:val="00E13070"/>
    <w:rsid w:val="00E13627"/>
    <w:rsid w:val="00E1391F"/>
    <w:rsid w:val="00E13D91"/>
    <w:rsid w:val="00E13D9F"/>
    <w:rsid w:val="00E13DBB"/>
    <w:rsid w:val="00E1411D"/>
    <w:rsid w:val="00E1437F"/>
    <w:rsid w:val="00E14867"/>
    <w:rsid w:val="00E15818"/>
    <w:rsid w:val="00E15DDA"/>
    <w:rsid w:val="00E15FC5"/>
    <w:rsid w:val="00E1604F"/>
    <w:rsid w:val="00E160B5"/>
    <w:rsid w:val="00E162AA"/>
    <w:rsid w:val="00E1682B"/>
    <w:rsid w:val="00E16FD2"/>
    <w:rsid w:val="00E17040"/>
    <w:rsid w:val="00E172BB"/>
    <w:rsid w:val="00E17962"/>
    <w:rsid w:val="00E17BD8"/>
    <w:rsid w:val="00E17C4F"/>
    <w:rsid w:val="00E17D04"/>
    <w:rsid w:val="00E17EB7"/>
    <w:rsid w:val="00E20439"/>
    <w:rsid w:val="00E207E3"/>
    <w:rsid w:val="00E20AC7"/>
    <w:rsid w:val="00E21554"/>
    <w:rsid w:val="00E215DA"/>
    <w:rsid w:val="00E21920"/>
    <w:rsid w:val="00E2195D"/>
    <w:rsid w:val="00E21DDE"/>
    <w:rsid w:val="00E21F8A"/>
    <w:rsid w:val="00E220A8"/>
    <w:rsid w:val="00E22317"/>
    <w:rsid w:val="00E226FD"/>
    <w:rsid w:val="00E22AC9"/>
    <w:rsid w:val="00E22D4D"/>
    <w:rsid w:val="00E22F1E"/>
    <w:rsid w:val="00E238EB"/>
    <w:rsid w:val="00E23A6F"/>
    <w:rsid w:val="00E23F57"/>
    <w:rsid w:val="00E240AA"/>
    <w:rsid w:val="00E243A7"/>
    <w:rsid w:val="00E24B21"/>
    <w:rsid w:val="00E24DC1"/>
    <w:rsid w:val="00E25321"/>
    <w:rsid w:val="00E25643"/>
    <w:rsid w:val="00E25748"/>
    <w:rsid w:val="00E25B49"/>
    <w:rsid w:val="00E25BEA"/>
    <w:rsid w:val="00E26019"/>
    <w:rsid w:val="00E26324"/>
    <w:rsid w:val="00E26492"/>
    <w:rsid w:val="00E269C8"/>
    <w:rsid w:val="00E26C46"/>
    <w:rsid w:val="00E26FC1"/>
    <w:rsid w:val="00E2795F"/>
    <w:rsid w:val="00E27FA5"/>
    <w:rsid w:val="00E3010E"/>
    <w:rsid w:val="00E305DB"/>
    <w:rsid w:val="00E308EC"/>
    <w:rsid w:val="00E3129F"/>
    <w:rsid w:val="00E315C7"/>
    <w:rsid w:val="00E31BB0"/>
    <w:rsid w:val="00E31E28"/>
    <w:rsid w:val="00E31E7B"/>
    <w:rsid w:val="00E31FAE"/>
    <w:rsid w:val="00E321A6"/>
    <w:rsid w:val="00E32321"/>
    <w:rsid w:val="00E32CDB"/>
    <w:rsid w:val="00E33269"/>
    <w:rsid w:val="00E3348E"/>
    <w:rsid w:val="00E33776"/>
    <w:rsid w:val="00E33CBC"/>
    <w:rsid w:val="00E33E21"/>
    <w:rsid w:val="00E33EAA"/>
    <w:rsid w:val="00E349C6"/>
    <w:rsid w:val="00E34A9F"/>
    <w:rsid w:val="00E34D14"/>
    <w:rsid w:val="00E34FDA"/>
    <w:rsid w:val="00E351C0"/>
    <w:rsid w:val="00E353AB"/>
    <w:rsid w:val="00E35459"/>
    <w:rsid w:val="00E35A2C"/>
    <w:rsid w:val="00E35B11"/>
    <w:rsid w:val="00E35EA0"/>
    <w:rsid w:val="00E35F79"/>
    <w:rsid w:val="00E363E3"/>
    <w:rsid w:val="00E363E4"/>
    <w:rsid w:val="00E3641F"/>
    <w:rsid w:val="00E36510"/>
    <w:rsid w:val="00E3674C"/>
    <w:rsid w:val="00E3685C"/>
    <w:rsid w:val="00E368C8"/>
    <w:rsid w:val="00E36C08"/>
    <w:rsid w:val="00E36D49"/>
    <w:rsid w:val="00E36E07"/>
    <w:rsid w:val="00E36E4E"/>
    <w:rsid w:val="00E36EB9"/>
    <w:rsid w:val="00E36F71"/>
    <w:rsid w:val="00E37732"/>
    <w:rsid w:val="00E3777C"/>
    <w:rsid w:val="00E37990"/>
    <w:rsid w:val="00E37B54"/>
    <w:rsid w:val="00E37F2A"/>
    <w:rsid w:val="00E403C3"/>
    <w:rsid w:val="00E403E1"/>
    <w:rsid w:val="00E403F1"/>
    <w:rsid w:val="00E405AB"/>
    <w:rsid w:val="00E40B26"/>
    <w:rsid w:val="00E40CF1"/>
    <w:rsid w:val="00E4110A"/>
    <w:rsid w:val="00E418A2"/>
    <w:rsid w:val="00E41C5A"/>
    <w:rsid w:val="00E41DE4"/>
    <w:rsid w:val="00E41FA7"/>
    <w:rsid w:val="00E421EB"/>
    <w:rsid w:val="00E42548"/>
    <w:rsid w:val="00E426C8"/>
    <w:rsid w:val="00E4302E"/>
    <w:rsid w:val="00E434B7"/>
    <w:rsid w:val="00E43AE8"/>
    <w:rsid w:val="00E43EC2"/>
    <w:rsid w:val="00E43F4D"/>
    <w:rsid w:val="00E43FB7"/>
    <w:rsid w:val="00E44234"/>
    <w:rsid w:val="00E442A2"/>
    <w:rsid w:val="00E448B3"/>
    <w:rsid w:val="00E44A94"/>
    <w:rsid w:val="00E44D7F"/>
    <w:rsid w:val="00E450E3"/>
    <w:rsid w:val="00E453AD"/>
    <w:rsid w:val="00E4559B"/>
    <w:rsid w:val="00E4624B"/>
    <w:rsid w:val="00E4698C"/>
    <w:rsid w:val="00E469A0"/>
    <w:rsid w:val="00E469BB"/>
    <w:rsid w:val="00E47796"/>
    <w:rsid w:val="00E47A63"/>
    <w:rsid w:val="00E47C93"/>
    <w:rsid w:val="00E47DB3"/>
    <w:rsid w:val="00E5076D"/>
    <w:rsid w:val="00E507CF"/>
    <w:rsid w:val="00E508A8"/>
    <w:rsid w:val="00E50994"/>
    <w:rsid w:val="00E50A3F"/>
    <w:rsid w:val="00E510B4"/>
    <w:rsid w:val="00E5189E"/>
    <w:rsid w:val="00E51F27"/>
    <w:rsid w:val="00E52478"/>
    <w:rsid w:val="00E52D2F"/>
    <w:rsid w:val="00E52E40"/>
    <w:rsid w:val="00E52F7F"/>
    <w:rsid w:val="00E537DD"/>
    <w:rsid w:val="00E539A2"/>
    <w:rsid w:val="00E54224"/>
    <w:rsid w:val="00E54913"/>
    <w:rsid w:val="00E54C88"/>
    <w:rsid w:val="00E5504E"/>
    <w:rsid w:val="00E552BE"/>
    <w:rsid w:val="00E553F0"/>
    <w:rsid w:val="00E5588B"/>
    <w:rsid w:val="00E558D2"/>
    <w:rsid w:val="00E559DE"/>
    <w:rsid w:val="00E55AF3"/>
    <w:rsid w:val="00E55C79"/>
    <w:rsid w:val="00E55F1D"/>
    <w:rsid w:val="00E565F0"/>
    <w:rsid w:val="00E56D0D"/>
    <w:rsid w:val="00E57007"/>
    <w:rsid w:val="00E5703E"/>
    <w:rsid w:val="00E57220"/>
    <w:rsid w:val="00E572C5"/>
    <w:rsid w:val="00E57476"/>
    <w:rsid w:val="00E576CE"/>
    <w:rsid w:val="00E57DFD"/>
    <w:rsid w:val="00E60068"/>
    <w:rsid w:val="00E6042F"/>
    <w:rsid w:val="00E60B73"/>
    <w:rsid w:val="00E60C51"/>
    <w:rsid w:val="00E6169C"/>
    <w:rsid w:val="00E618DB"/>
    <w:rsid w:val="00E61A2F"/>
    <w:rsid w:val="00E6222B"/>
    <w:rsid w:val="00E62D5C"/>
    <w:rsid w:val="00E62D92"/>
    <w:rsid w:val="00E63946"/>
    <w:rsid w:val="00E6396D"/>
    <w:rsid w:val="00E639B6"/>
    <w:rsid w:val="00E63A69"/>
    <w:rsid w:val="00E63A90"/>
    <w:rsid w:val="00E63B7D"/>
    <w:rsid w:val="00E63DA5"/>
    <w:rsid w:val="00E6401B"/>
    <w:rsid w:val="00E64652"/>
    <w:rsid w:val="00E64CB2"/>
    <w:rsid w:val="00E65010"/>
    <w:rsid w:val="00E6563A"/>
    <w:rsid w:val="00E656AE"/>
    <w:rsid w:val="00E6582D"/>
    <w:rsid w:val="00E65BFE"/>
    <w:rsid w:val="00E660DF"/>
    <w:rsid w:val="00E663C6"/>
    <w:rsid w:val="00E66B25"/>
    <w:rsid w:val="00E67060"/>
    <w:rsid w:val="00E67411"/>
    <w:rsid w:val="00E675E4"/>
    <w:rsid w:val="00E6789D"/>
    <w:rsid w:val="00E67D37"/>
    <w:rsid w:val="00E67F52"/>
    <w:rsid w:val="00E70504"/>
    <w:rsid w:val="00E7205C"/>
    <w:rsid w:val="00E7273E"/>
    <w:rsid w:val="00E72E04"/>
    <w:rsid w:val="00E72F11"/>
    <w:rsid w:val="00E730BF"/>
    <w:rsid w:val="00E737FC"/>
    <w:rsid w:val="00E7413A"/>
    <w:rsid w:val="00E7478D"/>
    <w:rsid w:val="00E7489B"/>
    <w:rsid w:val="00E749C6"/>
    <w:rsid w:val="00E74C55"/>
    <w:rsid w:val="00E74CD4"/>
    <w:rsid w:val="00E75182"/>
    <w:rsid w:val="00E75634"/>
    <w:rsid w:val="00E75687"/>
    <w:rsid w:val="00E756F3"/>
    <w:rsid w:val="00E75B08"/>
    <w:rsid w:val="00E75C05"/>
    <w:rsid w:val="00E76536"/>
    <w:rsid w:val="00E76E89"/>
    <w:rsid w:val="00E76F23"/>
    <w:rsid w:val="00E77438"/>
    <w:rsid w:val="00E776E5"/>
    <w:rsid w:val="00E779E9"/>
    <w:rsid w:val="00E77C37"/>
    <w:rsid w:val="00E77EE7"/>
    <w:rsid w:val="00E80399"/>
    <w:rsid w:val="00E80608"/>
    <w:rsid w:val="00E80A6F"/>
    <w:rsid w:val="00E80C14"/>
    <w:rsid w:val="00E81006"/>
    <w:rsid w:val="00E8110C"/>
    <w:rsid w:val="00E81385"/>
    <w:rsid w:val="00E82457"/>
    <w:rsid w:val="00E82867"/>
    <w:rsid w:val="00E828F0"/>
    <w:rsid w:val="00E82AC0"/>
    <w:rsid w:val="00E83014"/>
    <w:rsid w:val="00E8363F"/>
    <w:rsid w:val="00E83EB0"/>
    <w:rsid w:val="00E840FA"/>
    <w:rsid w:val="00E84548"/>
    <w:rsid w:val="00E84749"/>
    <w:rsid w:val="00E84BAE"/>
    <w:rsid w:val="00E85404"/>
    <w:rsid w:val="00E85B88"/>
    <w:rsid w:val="00E860C0"/>
    <w:rsid w:val="00E86885"/>
    <w:rsid w:val="00E86A4B"/>
    <w:rsid w:val="00E86F33"/>
    <w:rsid w:val="00E8768A"/>
    <w:rsid w:val="00E87D6E"/>
    <w:rsid w:val="00E90738"/>
    <w:rsid w:val="00E90A9E"/>
    <w:rsid w:val="00E90C7F"/>
    <w:rsid w:val="00E90DD4"/>
    <w:rsid w:val="00E9107E"/>
    <w:rsid w:val="00E91517"/>
    <w:rsid w:val="00E91670"/>
    <w:rsid w:val="00E91748"/>
    <w:rsid w:val="00E91C67"/>
    <w:rsid w:val="00E91E19"/>
    <w:rsid w:val="00E91E62"/>
    <w:rsid w:val="00E91F81"/>
    <w:rsid w:val="00E9232D"/>
    <w:rsid w:val="00E92671"/>
    <w:rsid w:val="00E9268F"/>
    <w:rsid w:val="00E9283F"/>
    <w:rsid w:val="00E934FD"/>
    <w:rsid w:val="00E93716"/>
    <w:rsid w:val="00E93B65"/>
    <w:rsid w:val="00E93E0B"/>
    <w:rsid w:val="00E93FBD"/>
    <w:rsid w:val="00E94281"/>
    <w:rsid w:val="00E94495"/>
    <w:rsid w:val="00E944D6"/>
    <w:rsid w:val="00E94967"/>
    <w:rsid w:val="00E94CA5"/>
    <w:rsid w:val="00E94F10"/>
    <w:rsid w:val="00E955B9"/>
    <w:rsid w:val="00E95C50"/>
    <w:rsid w:val="00E95DC8"/>
    <w:rsid w:val="00E95E8A"/>
    <w:rsid w:val="00E96886"/>
    <w:rsid w:val="00E96AC6"/>
    <w:rsid w:val="00E96F70"/>
    <w:rsid w:val="00E97147"/>
    <w:rsid w:val="00E972B1"/>
    <w:rsid w:val="00E974A2"/>
    <w:rsid w:val="00E977B7"/>
    <w:rsid w:val="00E979A7"/>
    <w:rsid w:val="00E979D3"/>
    <w:rsid w:val="00E97A6F"/>
    <w:rsid w:val="00E97DD4"/>
    <w:rsid w:val="00EA0393"/>
    <w:rsid w:val="00EA0700"/>
    <w:rsid w:val="00EA0A47"/>
    <w:rsid w:val="00EA0B13"/>
    <w:rsid w:val="00EA0B35"/>
    <w:rsid w:val="00EA0F76"/>
    <w:rsid w:val="00EA1383"/>
    <w:rsid w:val="00EA1E6C"/>
    <w:rsid w:val="00EA1EF8"/>
    <w:rsid w:val="00EA1F97"/>
    <w:rsid w:val="00EA3314"/>
    <w:rsid w:val="00EA3522"/>
    <w:rsid w:val="00EA35B6"/>
    <w:rsid w:val="00EA37E3"/>
    <w:rsid w:val="00EA39F8"/>
    <w:rsid w:val="00EA3CBD"/>
    <w:rsid w:val="00EA40E3"/>
    <w:rsid w:val="00EA41E8"/>
    <w:rsid w:val="00EA448C"/>
    <w:rsid w:val="00EA4A62"/>
    <w:rsid w:val="00EA4BBB"/>
    <w:rsid w:val="00EA4E39"/>
    <w:rsid w:val="00EA557E"/>
    <w:rsid w:val="00EA562E"/>
    <w:rsid w:val="00EA563E"/>
    <w:rsid w:val="00EA5739"/>
    <w:rsid w:val="00EA58DC"/>
    <w:rsid w:val="00EA5CEC"/>
    <w:rsid w:val="00EA5D20"/>
    <w:rsid w:val="00EA666E"/>
    <w:rsid w:val="00EA67E4"/>
    <w:rsid w:val="00EA6A5B"/>
    <w:rsid w:val="00EA6C88"/>
    <w:rsid w:val="00EA7381"/>
    <w:rsid w:val="00EA7B85"/>
    <w:rsid w:val="00EA7D8D"/>
    <w:rsid w:val="00EA7E5B"/>
    <w:rsid w:val="00EB01FA"/>
    <w:rsid w:val="00EB03EA"/>
    <w:rsid w:val="00EB0E1A"/>
    <w:rsid w:val="00EB11AA"/>
    <w:rsid w:val="00EB13B1"/>
    <w:rsid w:val="00EB1604"/>
    <w:rsid w:val="00EB162D"/>
    <w:rsid w:val="00EB16E1"/>
    <w:rsid w:val="00EB1918"/>
    <w:rsid w:val="00EB1AFC"/>
    <w:rsid w:val="00EB1CBF"/>
    <w:rsid w:val="00EB1E2F"/>
    <w:rsid w:val="00EB1E6F"/>
    <w:rsid w:val="00EB21F6"/>
    <w:rsid w:val="00EB2290"/>
    <w:rsid w:val="00EB2393"/>
    <w:rsid w:val="00EB2ACF"/>
    <w:rsid w:val="00EB2D4E"/>
    <w:rsid w:val="00EB36D3"/>
    <w:rsid w:val="00EB3BCD"/>
    <w:rsid w:val="00EB40D8"/>
    <w:rsid w:val="00EB40E5"/>
    <w:rsid w:val="00EB4202"/>
    <w:rsid w:val="00EB4DB1"/>
    <w:rsid w:val="00EB4DE4"/>
    <w:rsid w:val="00EB51E7"/>
    <w:rsid w:val="00EB5710"/>
    <w:rsid w:val="00EB5715"/>
    <w:rsid w:val="00EB583A"/>
    <w:rsid w:val="00EB5A95"/>
    <w:rsid w:val="00EB5BD7"/>
    <w:rsid w:val="00EB612C"/>
    <w:rsid w:val="00EB65B0"/>
    <w:rsid w:val="00EB6641"/>
    <w:rsid w:val="00EB6C03"/>
    <w:rsid w:val="00EB6ED5"/>
    <w:rsid w:val="00EB737D"/>
    <w:rsid w:val="00EB746B"/>
    <w:rsid w:val="00EB76AC"/>
    <w:rsid w:val="00EB7700"/>
    <w:rsid w:val="00EB78F0"/>
    <w:rsid w:val="00EB7F3D"/>
    <w:rsid w:val="00EC0202"/>
    <w:rsid w:val="00EC0276"/>
    <w:rsid w:val="00EC0408"/>
    <w:rsid w:val="00EC063D"/>
    <w:rsid w:val="00EC08CC"/>
    <w:rsid w:val="00EC0A77"/>
    <w:rsid w:val="00EC0D73"/>
    <w:rsid w:val="00EC1482"/>
    <w:rsid w:val="00EC1DD2"/>
    <w:rsid w:val="00EC236D"/>
    <w:rsid w:val="00EC2B41"/>
    <w:rsid w:val="00EC2D58"/>
    <w:rsid w:val="00EC304C"/>
    <w:rsid w:val="00EC3999"/>
    <w:rsid w:val="00EC40D9"/>
    <w:rsid w:val="00EC47E4"/>
    <w:rsid w:val="00EC4AFE"/>
    <w:rsid w:val="00EC4C14"/>
    <w:rsid w:val="00EC53F0"/>
    <w:rsid w:val="00EC54F4"/>
    <w:rsid w:val="00EC57A1"/>
    <w:rsid w:val="00EC5857"/>
    <w:rsid w:val="00EC61C7"/>
    <w:rsid w:val="00EC61E5"/>
    <w:rsid w:val="00EC66FF"/>
    <w:rsid w:val="00EC671B"/>
    <w:rsid w:val="00EC6860"/>
    <w:rsid w:val="00EC6B48"/>
    <w:rsid w:val="00EC6F36"/>
    <w:rsid w:val="00EC725E"/>
    <w:rsid w:val="00EC72F2"/>
    <w:rsid w:val="00EC76DA"/>
    <w:rsid w:val="00EC784A"/>
    <w:rsid w:val="00EC7F13"/>
    <w:rsid w:val="00EC7FD1"/>
    <w:rsid w:val="00ED0734"/>
    <w:rsid w:val="00ED087E"/>
    <w:rsid w:val="00ED12C9"/>
    <w:rsid w:val="00ED15A5"/>
    <w:rsid w:val="00ED1A50"/>
    <w:rsid w:val="00ED20E5"/>
    <w:rsid w:val="00ED2213"/>
    <w:rsid w:val="00ED25D0"/>
    <w:rsid w:val="00ED2943"/>
    <w:rsid w:val="00ED2AEE"/>
    <w:rsid w:val="00ED3494"/>
    <w:rsid w:val="00ED3770"/>
    <w:rsid w:val="00ED3801"/>
    <w:rsid w:val="00ED3A0E"/>
    <w:rsid w:val="00ED3C3C"/>
    <w:rsid w:val="00ED3F44"/>
    <w:rsid w:val="00ED3F6F"/>
    <w:rsid w:val="00ED455B"/>
    <w:rsid w:val="00ED45FD"/>
    <w:rsid w:val="00ED5223"/>
    <w:rsid w:val="00ED60A4"/>
    <w:rsid w:val="00ED64A7"/>
    <w:rsid w:val="00ED6AA5"/>
    <w:rsid w:val="00ED6D39"/>
    <w:rsid w:val="00ED6E94"/>
    <w:rsid w:val="00ED7107"/>
    <w:rsid w:val="00ED71E1"/>
    <w:rsid w:val="00ED7409"/>
    <w:rsid w:val="00EE07B5"/>
    <w:rsid w:val="00EE07E8"/>
    <w:rsid w:val="00EE0E09"/>
    <w:rsid w:val="00EE100E"/>
    <w:rsid w:val="00EE10BE"/>
    <w:rsid w:val="00EE1184"/>
    <w:rsid w:val="00EE1605"/>
    <w:rsid w:val="00EE24CF"/>
    <w:rsid w:val="00EE29B4"/>
    <w:rsid w:val="00EE2D19"/>
    <w:rsid w:val="00EE3269"/>
    <w:rsid w:val="00EE3325"/>
    <w:rsid w:val="00EE390E"/>
    <w:rsid w:val="00EE397E"/>
    <w:rsid w:val="00EE3B0D"/>
    <w:rsid w:val="00EE3F90"/>
    <w:rsid w:val="00EE4BB0"/>
    <w:rsid w:val="00EE55D2"/>
    <w:rsid w:val="00EE57D1"/>
    <w:rsid w:val="00EE6240"/>
    <w:rsid w:val="00EE63D4"/>
    <w:rsid w:val="00EE6455"/>
    <w:rsid w:val="00EE67CC"/>
    <w:rsid w:val="00EE6DBC"/>
    <w:rsid w:val="00EE715E"/>
    <w:rsid w:val="00EE7261"/>
    <w:rsid w:val="00EE759A"/>
    <w:rsid w:val="00EE7816"/>
    <w:rsid w:val="00EE79C1"/>
    <w:rsid w:val="00EE7B76"/>
    <w:rsid w:val="00EE7BD9"/>
    <w:rsid w:val="00EE7C85"/>
    <w:rsid w:val="00EF0143"/>
    <w:rsid w:val="00EF0A5C"/>
    <w:rsid w:val="00EF0DBA"/>
    <w:rsid w:val="00EF0E8F"/>
    <w:rsid w:val="00EF172C"/>
    <w:rsid w:val="00EF1959"/>
    <w:rsid w:val="00EF197D"/>
    <w:rsid w:val="00EF3271"/>
    <w:rsid w:val="00EF3561"/>
    <w:rsid w:val="00EF38D2"/>
    <w:rsid w:val="00EF39F4"/>
    <w:rsid w:val="00EF3EDE"/>
    <w:rsid w:val="00EF44E3"/>
    <w:rsid w:val="00EF4753"/>
    <w:rsid w:val="00EF4849"/>
    <w:rsid w:val="00EF48B3"/>
    <w:rsid w:val="00EF49EF"/>
    <w:rsid w:val="00EF4FC7"/>
    <w:rsid w:val="00EF5064"/>
    <w:rsid w:val="00EF5236"/>
    <w:rsid w:val="00EF5425"/>
    <w:rsid w:val="00EF60C9"/>
    <w:rsid w:val="00EF61F8"/>
    <w:rsid w:val="00EF62F6"/>
    <w:rsid w:val="00EF6503"/>
    <w:rsid w:val="00EF66CA"/>
    <w:rsid w:val="00EF6DEC"/>
    <w:rsid w:val="00EF6ECC"/>
    <w:rsid w:val="00EF78C1"/>
    <w:rsid w:val="00EF78E8"/>
    <w:rsid w:val="00EF79DA"/>
    <w:rsid w:val="00EF7D47"/>
    <w:rsid w:val="00EF7E3A"/>
    <w:rsid w:val="00EF7E81"/>
    <w:rsid w:val="00EF7FC2"/>
    <w:rsid w:val="00F00231"/>
    <w:rsid w:val="00F002DA"/>
    <w:rsid w:val="00F00509"/>
    <w:rsid w:val="00F00665"/>
    <w:rsid w:val="00F00CE4"/>
    <w:rsid w:val="00F00D8E"/>
    <w:rsid w:val="00F00E3C"/>
    <w:rsid w:val="00F010DB"/>
    <w:rsid w:val="00F0143B"/>
    <w:rsid w:val="00F017AD"/>
    <w:rsid w:val="00F019C7"/>
    <w:rsid w:val="00F01C01"/>
    <w:rsid w:val="00F020CD"/>
    <w:rsid w:val="00F022D8"/>
    <w:rsid w:val="00F02672"/>
    <w:rsid w:val="00F027F4"/>
    <w:rsid w:val="00F027F5"/>
    <w:rsid w:val="00F0280E"/>
    <w:rsid w:val="00F0280F"/>
    <w:rsid w:val="00F028D5"/>
    <w:rsid w:val="00F0297F"/>
    <w:rsid w:val="00F02AC4"/>
    <w:rsid w:val="00F02CA6"/>
    <w:rsid w:val="00F02CBD"/>
    <w:rsid w:val="00F02E99"/>
    <w:rsid w:val="00F036DF"/>
    <w:rsid w:val="00F038FA"/>
    <w:rsid w:val="00F03AE8"/>
    <w:rsid w:val="00F03BC5"/>
    <w:rsid w:val="00F03F4E"/>
    <w:rsid w:val="00F0467C"/>
    <w:rsid w:val="00F049D8"/>
    <w:rsid w:val="00F04B42"/>
    <w:rsid w:val="00F04D7E"/>
    <w:rsid w:val="00F04D9C"/>
    <w:rsid w:val="00F04DF2"/>
    <w:rsid w:val="00F04FD7"/>
    <w:rsid w:val="00F0587B"/>
    <w:rsid w:val="00F05C9F"/>
    <w:rsid w:val="00F05DCB"/>
    <w:rsid w:val="00F06029"/>
    <w:rsid w:val="00F060F2"/>
    <w:rsid w:val="00F0648C"/>
    <w:rsid w:val="00F066E5"/>
    <w:rsid w:val="00F06F63"/>
    <w:rsid w:val="00F070BD"/>
    <w:rsid w:val="00F0710A"/>
    <w:rsid w:val="00F07221"/>
    <w:rsid w:val="00F0762A"/>
    <w:rsid w:val="00F07CFF"/>
    <w:rsid w:val="00F07DCF"/>
    <w:rsid w:val="00F10050"/>
    <w:rsid w:val="00F10154"/>
    <w:rsid w:val="00F10CE3"/>
    <w:rsid w:val="00F10EB2"/>
    <w:rsid w:val="00F10F82"/>
    <w:rsid w:val="00F116CA"/>
    <w:rsid w:val="00F11F91"/>
    <w:rsid w:val="00F123E7"/>
    <w:rsid w:val="00F124D6"/>
    <w:rsid w:val="00F126B2"/>
    <w:rsid w:val="00F1298E"/>
    <w:rsid w:val="00F134A0"/>
    <w:rsid w:val="00F13653"/>
    <w:rsid w:val="00F1469E"/>
    <w:rsid w:val="00F147B5"/>
    <w:rsid w:val="00F14E0C"/>
    <w:rsid w:val="00F15155"/>
    <w:rsid w:val="00F157C2"/>
    <w:rsid w:val="00F15F58"/>
    <w:rsid w:val="00F164BB"/>
    <w:rsid w:val="00F16BCC"/>
    <w:rsid w:val="00F17226"/>
    <w:rsid w:val="00F1746C"/>
    <w:rsid w:val="00F175C3"/>
    <w:rsid w:val="00F176CF"/>
    <w:rsid w:val="00F17846"/>
    <w:rsid w:val="00F17995"/>
    <w:rsid w:val="00F17C52"/>
    <w:rsid w:val="00F17E99"/>
    <w:rsid w:val="00F17F3D"/>
    <w:rsid w:val="00F17F76"/>
    <w:rsid w:val="00F20126"/>
    <w:rsid w:val="00F20C8D"/>
    <w:rsid w:val="00F20E2F"/>
    <w:rsid w:val="00F21028"/>
    <w:rsid w:val="00F21359"/>
    <w:rsid w:val="00F214FA"/>
    <w:rsid w:val="00F216A0"/>
    <w:rsid w:val="00F2180F"/>
    <w:rsid w:val="00F218A9"/>
    <w:rsid w:val="00F21C07"/>
    <w:rsid w:val="00F21D55"/>
    <w:rsid w:val="00F22222"/>
    <w:rsid w:val="00F222BB"/>
    <w:rsid w:val="00F22369"/>
    <w:rsid w:val="00F228AC"/>
    <w:rsid w:val="00F228BA"/>
    <w:rsid w:val="00F22A7B"/>
    <w:rsid w:val="00F2311F"/>
    <w:rsid w:val="00F23510"/>
    <w:rsid w:val="00F23726"/>
    <w:rsid w:val="00F2375E"/>
    <w:rsid w:val="00F2392F"/>
    <w:rsid w:val="00F23BA2"/>
    <w:rsid w:val="00F2427C"/>
    <w:rsid w:val="00F247A4"/>
    <w:rsid w:val="00F24A90"/>
    <w:rsid w:val="00F25424"/>
    <w:rsid w:val="00F255A3"/>
    <w:rsid w:val="00F25D22"/>
    <w:rsid w:val="00F266D1"/>
    <w:rsid w:val="00F26BD7"/>
    <w:rsid w:val="00F26DF1"/>
    <w:rsid w:val="00F26E6D"/>
    <w:rsid w:val="00F273C5"/>
    <w:rsid w:val="00F274B8"/>
    <w:rsid w:val="00F278E3"/>
    <w:rsid w:val="00F27AD7"/>
    <w:rsid w:val="00F27E74"/>
    <w:rsid w:val="00F30069"/>
    <w:rsid w:val="00F30B24"/>
    <w:rsid w:val="00F30CAE"/>
    <w:rsid w:val="00F30D9B"/>
    <w:rsid w:val="00F31143"/>
    <w:rsid w:val="00F31229"/>
    <w:rsid w:val="00F31278"/>
    <w:rsid w:val="00F3135C"/>
    <w:rsid w:val="00F31676"/>
    <w:rsid w:val="00F316E0"/>
    <w:rsid w:val="00F31777"/>
    <w:rsid w:val="00F31E20"/>
    <w:rsid w:val="00F31EA2"/>
    <w:rsid w:val="00F320DC"/>
    <w:rsid w:val="00F320FB"/>
    <w:rsid w:val="00F324BD"/>
    <w:rsid w:val="00F325F0"/>
    <w:rsid w:val="00F32AE4"/>
    <w:rsid w:val="00F3302F"/>
    <w:rsid w:val="00F332C2"/>
    <w:rsid w:val="00F335AD"/>
    <w:rsid w:val="00F33689"/>
    <w:rsid w:val="00F34B1A"/>
    <w:rsid w:val="00F34F2F"/>
    <w:rsid w:val="00F355C5"/>
    <w:rsid w:val="00F35664"/>
    <w:rsid w:val="00F35865"/>
    <w:rsid w:val="00F35AEA"/>
    <w:rsid w:val="00F35B1F"/>
    <w:rsid w:val="00F35D6A"/>
    <w:rsid w:val="00F35D98"/>
    <w:rsid w:val="00F36153"/>
    <w:rsid w:val="00F364B6"/>
    <w:rsid w:val="00F364DB"/>
    <w:rsid w:val="00F36E64"/>
    <w:rsid w:val="00F37079"/>
    <w:rsid w:val="00F370D4"/>
    <w:rsid w:val="00F37133"/>
    <w:rsid w:val="00F37564"/>
    <w:rsid w:val="00F3763A"/>
    <w:rsid w:val="00F37B9D"/>
    <w:rsid w:val="00F37C90"/>
    <w:rsid w:val="00F37D1E"/>
    <w:rsid w:val="00F4008A"/>
    <w:rsid w:val="00F40203"/>
    <w:rsid w:val="00F40339"/>
    <w:rsid w:val="00F4077D"/>
    <w:rsid w:val="00F40980"/>
    <w:rsid w:val="00F40A24"/>
    <w:rsid w:val="00F40E41"/>
    <w:rsid w:val="00F40E5B"/>
    <w:rsid w:val="00F4103B"/>
    <w:rsid w:val="00F41204"/>
    <w:rsid w:val="00F41C7C"/>
    <w:rsid w:val="00F41FC5"/>
    <w:rsid w:val="00F42180"/>
    <w:rsid w:val="00F42D08"/>
    <w:rsid w:val="00F42F63"/>
    <w:rsid w:val="00F436AC"/>
    <w:rsid w:val="00F437AF"/>
    <w:rsid w:val="00F43880"/>
    <w:rsid w:val="00F43C86"/>
    <w:rsid w:val="00F44631"/>
    <w:rsid w:val="00F447DF"/>
    <w:rsid w:val="00F4482D"/>
    <w:rsid w:val="00F449EA"/>
    <w:rsid w:val="00F44A06"/>
    <w:rsid w:val="00F4579D"/>
    <w:rsid w:val="00F45A2D"/>
    <w:rsid w:val="00F45EA0"/>
    <w:rsid w:val="00F4692E"/>
    <w:rsid w:val="00F46B22"/>
    <w:rsid w:val="00F47C07"/>
    <w:rsid w:val="00F47EEB"/>
    <w:rsid w:val="00F47F7C"/>
    <w:rsid w:val="00F47FD8"/>
    <w:rsid w:val="00F5024D"/>
    <w:rsid w:val="00F508D9"/>
    <w:rsid w:val="00F517AF"/>
    <w:rsid w:val="00F518DA"/>
    <w:rsid w:val="00F51B7A"/>
    <w:rsid w:val="00F51DA1"/>
    <w:rsid w:val="00F52834"/>
    <w:rsid w:val="00F52B35"/>
    <w:rsid w:val="00F52C74"/>
    <w:rsid w:val="00F52CBC"/>
    <w:rsid w:val="00F52EFF"/>
    <w:rsid w:val="00F531D2"/>
    <w:rsid w:val="00F535C2"/>
    <w:rsid w:val="00F538A7"/>
    <w:rsid w:val="00F5392D"/>
    <w:rsid w:val="00F53C76"/>
    <w:rsid w:val="00F53D87"/>
    <w:rsid w:val="00F54884"/>
    <w:rsid w:val="00F55340"/>
    <w:rsid w:val="00F55423"/>
    <w:rsid w:val="00F55EE2"/>
    <w:rsid w:val="00F5675F"/>
    <w:rsid w:val="00F56A10"/>
    <w:rsid w:val="00F56A49"/>
    <w:rsid w:val="00F56CC7"/>
    <w:rsid w:val="00F56E39"/>
    <w:rsid w:val="00F56EFA"/>
    <w:rsid w:val="00F56FE4"/>
    <w:rsid w:val="00F57135"/>
    <w:rsid w:val="00F57155"/>
    <w:rsid w:val="00F5752C"/>
    <w:rsid w:val="00F57804"/>
    <w:rsid w:val="00F578CA"/>
    <w:rsid w:val="00F57BC6"/>
    <w:rsid w:val="00F57E18"/>
    <w:rsid w:val="00F6012B"/>
    <w:rsid w:val="00F6051B"/>
    <w:rsid w:val="00F60F39"/>
    <w:rsid w:val="00F60FE8"/>
    <w:rsid w:val="00F614AD"/>
    <w:rsid w:val="00F617F0"/>
    <w:rsid w:val="00F61846"/>
    <w:rsid w:val="00F618B7"/>
    <w:rsid w:val="00F61F77"/>
    <w:rsid w:val="00F62001"/>
    <w:rsid w:val="00F627A0"/>
    <w:rsid w:val="00F631DB"/>
    <w:rsid w:val="00F63618"/>
    <w:rsid w:val="00F637C3"/>
    <w:rsid w:val="00F63E58"/>
    <w:rsid w:val="00F64313"/>
    <w:rsid w:val="00F645C0"/>
    <w:rsid w:val="00F6469E"/>
    <w:rsid w:val="00F6475E"/>
    <w:rsid w:val="00F64AA5"/>
    <w:rsid w:val="00F64CF2"/>
    <w:rsid w:val="00F652B6"/>
    <w:rsid w:val="00F6564C"/>
    <w:rsid w:val="00F65AEA"/>
    <w:rsid w:val="00F65DE5"/>
    <w:rsid w:val="00F65F47"/>
    <w:rsid w:val="00F66981"/>
    <w:rsid w:val="00F66C51"/>
    <w:rsid w:val="00F66F73"/>
    <w:rsid w:val="00F670C0"/>
    <w:rsid w:val="00F671C5"/>
    <w:rsid w:val="00F67353"/>
    <w:rsid w:val="00F67994"/>
    <w:rsid w:val="00F67D51"/>
    <w:rsid w:val="00F70150"/>
    <w:rsid w:val="00F7047A"/>
    <w:rsid w:val="00F7080B"/>
    <w:rsid w:val="00F70BA1"/>
    <w:rsid w:val="00F71358"/>
    <w:rsid w:val="00F71647"/>
    <w:rsid w:val="00F71C39"/>
    <w:rsid w:val="00F722BC"/>
    <w:rsid w:val="00F72320"/>
    <w:rsid w:val="00F7246B"/>
    <w:rsid w:val="00F7257A"/>
    <w:rsid w:val="00F7298D"/>
    <w:rsid w:val="00F72994"/>
    <w:rsid w:val="00F729B3"/>
    <w:rsid w:val="00F72A61"/>
    <w:rsid w:val="00F72EEE"/>
    <w:rsid w:val="00F72FB8"/>
    <w:rsid w:val="00F733A3"/>
    <w:rsid w:val="00F73404"/>
    <w:rsid w:val="00F73541"/>
    <w:rsid w:val="00F73586"/>
    <w:rsid w:val="00F73B0A"/>
    <w:rsid w:val="00F7419C"/>
    <w:rsid w:val="00F7455B"/>
    <w:rsid w:val="00F745DD"/>
    <w:rsid w:val="00F74AA6"/>
    <w:rsid w:val="00F74B10"/>
    <w:rsid w:val="00F74E64"/>
    <w:rsid w:val="00F7571B"/>
    <w:rsid w:val="00F7587A"/>
    <w:rsid w:val="00F75B1F"/>
    <w:rsid w:val="00F76100"/>
    <w:rsid w:val="00F76148"/>
    <w:rsid w:val="00F761C1"/>
    <w:rsid w:val="00F76217"/>
    <w:rsid w:val="00F766EE"/>
    <w:rsid w:val="00F76750"/>
    <w:rsid w:val="00F76797"/>
    <w:rsid w:val="00F767D2"/>
    <w:rsid w:val="00F76CC8"/>
    <w:rsid w:val="00F77162"/>
    <w:rsid w:val="00F77405"/>
    <w:rsid w:val="00F80555"/>
    <w:rsid w:val="00F8073E"/>
    <w:rsid w:val="00F808ED"/>
    <w:rsid w:val="00F80C47"/>
    <w:rsid w:val="00F80FC8"/>
    <w:rsid w:val="00F81BD8"/>
    <w:rsid w:val="00F82210"/>
    <w:rsid w:val="00F82531"/>
    <w:rsid w:val="00F82576"/>
    <w:rsid w:val="00F8275E"/>
    <w:rsid w:val="00F8298C"/>
    <w:rsid w:val="00F82D2C"/>
    <w:rsid w:val="00F82FF0"/>
    <w:rsid w:val="00F8336E"/>
    <w:rsid w:val="00F833DC"/>
    <w:rsid w:val="00F83589"/>
    <w:rsid w:val="00F837A4"/>
    <w:rsid w:val="00F83BF3"/>
    <w:rsid w:val="00F83D5C"/>
    <w:rsid w:val="00F84687"/>
    <w:rsid w:val="00F84A21"/>
    <w:rsid w:val="00F84BBB"/>
    <w:rsid w:val="00F850BD"/>
    <w:rsid w:val="00F85769"/>
    <w:rsid w:val="00F862E6"/>
    <w:rsid w:val="00F8672A"/>
    <w:rsid w:val="00F86F2A"/>
    <w:rsid w:val="00F87D7B"/>
    <w:rsid w:val="00F87DE7"/>
    <w:rsid w:val="00F87F5C"/>
    <w:rsid w:val="00F87F81"/>
    <w:rsid w:val="00F90561"/>
    <w:rsid w:val="00F90AB8"/>
    <w:rsid w:val="00F90B72"/>
    <w:rsid w:val="00F90ED4"/>
    <w:rsid w:val="00F90F36"/>
    <w:rsid w:val="00F91955"/>
    <w:rsid w:val="00F91A7E"/>
    <w:rsid w:val="00F92533"/>
    <w:rsid w:val="00F925B8"/>
    <w:rsid w:val="00F9272C"/>
    <w:rsid w:val="00F928CC"/>
    <w:rsid w:val="00F92F91"/>
    <w:rsid w:val="00F93173"/>
    <w:rsid w:val="00F934BB"/>
    <w:rsid w:val="00F93A1B"/>
    <w:rsid w:val="00F9558F"/>
    <w:rsid w:val="00F95B90"/>
    <w:rsid w:val="00F96AEA"/>
    <w:rsid w:val="00F96BFD"/>
    <w:rsid w:val="00F96DD6"/>
    <w:rsid w:val="00F970DE"/>
    <w:rsid w:val="00F972F9"/>
    <w:rsid w:val="00F97773"/>
    <w:rsid w:val="00F9777B"/>
    <w:rsid w:val="00F97E6A"/>
    <w:rsid w:val="00FA05A5"/>
    <w:rsid w:val="00FA0A2F"/>
    <w:rsid w:val="00FA0C6A"/>
    <w:rsid w:val="00FA110C"/>
    <w:rsid w:val="00FA1537"/>
    <w:rsid w:val="00FA153D"/>
    <w:rsid w:val="00FA159C"/>
    <w:rsid w:val="00FA166C"/>
    <w:rsid w:val="00FA1A85"/>
    <w:rsid w:val="00FA1EE0"/>
    <w:rsid w:val="00FA23F9"/>
    <w:rsid w:val="00FA292D"/>
    <w:rsid w:val="00FA2CAD"/>
    <w:rsid w:val="00FA3229"/>
    <w:rsid w:val="00FA3C00"/>
    <w:rsid w:val="00FA3DCF"/>
    <w:rsid w:val="00FA3F23"/>
    <w:rsid w:val="00FA48AB"/>
    <w:rsid w:val="00FA500E"/>
    <w:rsid w:val="00FA6647"/>
    <w:rsid w:val="00FA66A2"/>
    <w:rsid w:val="00FA6879"/>
    <w:rsid w:val="00FA6D47"/>
    <w:rsid w:val="00FA736A"/>
    <w:rsid w:val="00FA73A0"/>
    <w:rsid w:val="00FA7771"/>
    <w:rsid w:val="00FA7841"/>
    <w:rsid w:val="00FB00EC"/>
    <w:rsid w:val="00FB0D1A"/>
    <w:rsid w:val="00FB1144"/>
    <w:rsid w:val="00FB129E"/>
    <w:rsid w:val="00FB1347"/>
    <w:rsid w:val="00FB14A8"/>
    <w:rsid w:val="00FB18CD"/>
    <w:rsid w:val="00FB1C4C"/>
    <w:rsid w:val="00FB206A"/>
    <w:rsid w:val="00FB20A8"/>
    <w:rsid w:val="00FB20F8"/>
    <w:rsid w:val="00FB23FB"/>
    <w:rsid w:val="00FB2501"/>
    <w:rsid w:val="00FB265C"/>
    <w:rsid w:val="00FB2BDD"/>
    <w:rsid w:val="00FB2CFD"/>
    <w:rsid w:val="00FB2D9D"/>
    <w:rsid w:val="00FB31EF"/>
    <w:rsid w:val="00FB387B"/>
    <w:rsid w:val="00FB394C"/>
    <w:rsid w:val="00FB3ED5"/>
    <w:rsid w:val="00FB4738"/>
    <w:rsid w:val="00FB4CEB"/>
    <w:rsid w:val="00FB5B77"/>
    <w:rsid w:val="00FB5C3A"/>
    <w:rsid w:val="00FB62C7"/>
    <w:rsid w:val="00FB6524"/>
    <w:rsid w:val="00FB6C4C"/>
    <w:rsid w:val="00FB6CC6"/>
    <w:rsid w:val="00FB7651"/>
    <w:rsid w:val="00FB7D92"/>
    <w:rsid w:val="00FC0333"/>
    <w:rsid w:val="00FC03AC"/>
    <w:rsid w:val="00FC04AD"/>
    <w:rsid w:val="00FC0524"/>
    <w:rsid w:val="00FC0707"/>
    <w:rsid w:val="00FC0E6E"/>
    <w:rsid w:val="00FC0E76"/>
    <w:rsid w:val="00FC1582"/>
    <w:rsid w:val="00FC1D67"/>
    <w:rsid w:val="00FC2528"/>
    <w:rsid w:val="00FC2674"/>
    <w:rsid w:val="00FC2A34"/>
    <w:rsid w:val="00FC2AC3"/>
    <w:rsid w:val="00FC310F"/>
    <w:rsid w:val="00FC36E3"/>
    <w:rsid w:val="00FC3E37"/>
    <w:rsid w:val="00FC4091"/>
    <w:rsid w:val="00FC42ED"/>
    <w:rsid w:val="00FC4585"/>
    <w:rsid w:val="00FC4B4C"/>
    <w:rsid w:val="00FC5062"/>
    <w:rsid w:val="00FC5976"/>
    <w:rsid w:val="00FC59EE"/>
    <w:rsid w:val="00FC5D5C"/>
    <w:rsid w:val="00FC5DE2"/>
    <w:rsid w:val="00FC5E7C"/>
    <w:rsid w:val="00FC5F56"/>
    <w:rsid w:val="00FC61CF"/>
    <w:rsid w:val="00FC62F6"/>
    <w:rsid w:val="00FC63CF"/>
    <w:rsid w:val="00FC646C"/>
    <w:rsid w:val="00FC699C"/>
    <w:rsid w:val="00FC6D0C"/>
    <w:rsid w:val="00FC6E82"/>
    <w:rsid w:val="00FC7733"/>
    <w:rsid w:val="00FC7C19"/>
    <w:rsid w:val="00FD02D0"/>
    <w:rsid w:val="00FD06B4"/>
    <w:rsid w:val="00FD070E"/>
    <w:rsid w:val="00FD08B2"/>
    <w:rsid w:val="00FD091E"/>
    <w:rsid w:val="00FD0A78"/>
    <w:rsid w:val="00FD0CE7"/>
    <w:rsid w:val="00FD0D1C"/>
    <w:rsid w:val="00FD0DF9"/>
    <w:rsid w:val="00FD1239"/>
    <w:rsid w:val="00FD144F"/>
    <w:rsid w:val="00FD158E"/>
    <w:rsid w:val="00FD1BA3"/>
    <w:rsid w:val="00FD1C57"/>
    <w:rsid w:val="00FD1CD3"/>
    <w:rsid w:val="00FD1F5B"/>
    <w:rsid w:val="00FD271C"/>
    <w:rsid w:val="00FD2D9F"/>
    <w:rsid w:val="00FD2E6F"/>
    <w:rsid w:val="00FD322E"/>
    <w:rsid w:val="00FD3674"/>
    <w:rsid w:val="00FD3741"/>
    <w:rsid w:val="00FD3754"/>
    <w:rsid w:val="00FD3A42"/>
    <w:rsid w:val="00FD3E3C"/>
    <w:rsid w:val="00FD4393"/>
    <w:rsid w:val="00FD488C"/>
    <w:rsid w:val="00FD4B1D"/>
    <w:rsid w:val="00FD4E7D"/>
    <w:rsid w:val="00FD50E1"/>
    <w:rsid w:val="00FD51C3"/>
    <w:rsid w:val="00FD5601"/>
    <w:rsid w:val="00FD57A5"/>
    <w:rsid w:val="00FD5AED"/>
    <w:rsid w:val="00FD6240"/>
    <w:rsid w:val="00FD6B0C"/>
    <w:rsid w:val="00FD705F"/>
    <w:rsid w:val="00FD7137"/>
    <w:rsid w:val="00FD71DE"/>
    <w:rsid w:val="00FD7361"/>
    <w:rsid w:val="00FD76AD"/>
    <w:rsid w:val="00FD7947"/>
    <w:rsid w:val="00FD796E"/>
    <w:rsid w:val="00FD7E52"/>
    <w:rsid w:val="00FD7F9A"/>
    <w:rsid w:val="00FE02C0"/>
    <w:rsid w:val="00FE0603"/>
    <w:rsid w:val="00FE0872"/>
    <w:rsid w:val="00FE0B50"/>
    <w:rsid w:val="00FE0B7F"/>
    <w:rsid w:val="00FE1768"/>
    <w:rsid w:val="00FE1D7E"/>
    <w:rsid w:val="00FE1DB4"/>
    <w:rsid w:val="00FE1E71"/>
    <w:rsid w:val="00FE1F4F"/>
    <w:rsid w:val="00FE233E"/>
    <w:rsid w:val="00FE2707"/>
    <w:rsid w:val="00FE3048"/>
    <w:rsid w:val="00FE32D0"/>
    <w:rsid w:val="00FE347E"/>
    <w:rsid w:val="00FE3979"/>
    <w:rsid w:val="00FE4041"/>
    <w:rsid w:val="00FE40CD"/>
    <w:rsid w:val="00FE41F3"/>
    <w:rsid w:val="00FE476B"/>
    <w:rsid w:val="00FE4854"/>
    <w:rsid w:val="00FE4C38"/>
    <w:rsid w:val="00FE4E98"/>
    <w:rsid w:val="00FE5582"/>
    <w:rsid w:val="00FE5A14"/>
    <w:rsid w:val="00FE5D0E"/>
    <w:rsid w:val="00FE65B1"/>
    <w:rsid w:val="00FE6657"/>
    <w:rsid w:val="00FE6BE9"/>
    <w:rsid w:val="00FE6D94"/>
    <w:rsid w:val="00FE6DA3"/>
    <w:rsid w:val="00FE738C"/>
    <w:rsid w:val="00FE7BE5"/>
    <w:rsid w:val="00FE7C9A"/>
    <w:rsid w:val="00FF0017"/>
    <w:rsid w:val="00FF0179"/>
    <w:rsid w:val="00FF04A7"/>
    <w:rsid w:val="00FF0613"/>
    <w:rsid w:val="00FF116B"/>
    <w:rsid w:val="00FF15FE"/>
    <w:rsid w:val="00FF19BF"/>
    <w:rsid w:val="00FF19C6"/>
    <w:rsid w:val="00FF1CB3"/>
    <w:rsid w:val="00FF1E6C"/>
    <w:rsid w:val="00FF209A"/>
    <w:rsid w:val="00FF2233"/>
    <w:rsid w:val="00FF2694"/>
    <w:rsid w:val="00FF2922"/>
    <w:rsid w:val="00FF299A"/>
    <w:rsid w:val="00FF2DA3"/>
    <w:rsid w:val="00FF3010"/>
    <w:rsid w:val="00FF30E6"/>
    <w:rsid w:val="00FF33EF"/>
    <w:rsid w:val="00FF3837"/>
    <w:rsid w:val="00FF3A9E"/>
    <w:rsid w:val="00FF3DBD"/>
    <w:rsid w:val="00FF43EC"/>
    <w:rsid w:val="00FF44BD"/>
    <w:rsid w:val="00FF4B16"/>
    <w:rsid w:val="00FF5568"/>
    <w:rsid w:val="00FF56F5"/>
    <w:rsid w:val="00FF581B"/>
    <w:rsid w:val="00FF5D2F"/>
    <w:rsid w:val="00FF63A3"/>
    <w:rsid w:val="00FF6AD0"/>
    <w:rsid w:val="00FF710E"/>
    <w:rsid w:val="00FF736B"/>
    <w:rsid w:val="00FF753B"/>
    <w:rsid w:val="00FF7E3E"/>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5543"/>
  <w15:docId w15:val="{54B5AC6C-6C0E-47F8-9300-0755B0C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uiPriority w:val="22"/>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styleId="Odwoaniedokomentarza">
    <w:name w:val="annotation reference"/>
    <w:uiPriority w:val="99"/>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uiPriority w:val="99"/>
  </w:style>
  <w:style w:type="character" w:customStyle="1" w:styleId="TytuZnak">
    <w:name w:val="Tytuł Znak"/>
    <w:link w:val="Tytu"/>
    <w:uiPriority w:val="99"/>
    <w:rPr>
      <w:b/>
      <w:snapToGrid w:val="0"/>
      <w:sz w:val="24"/>
      <w:szCs w:val="24"/>
    </w:rPr>
  </w:style>
  <w:style w:type="character" w:customStyle="1" w:styleId="ZagicieodgryformularzaZnak">
    <w:name w:val="Zagięcie od góry formularza Znak"/>
    <w:link w:val="Zagicieodgryformularza"/>
    <w:uiPriority w:val="99"/>
    <w:rPr>
      <w:rFonts w:ascii="Arial" w:hAnsi="Arial" w:cs="Arial"/>
      <w:vanish/>
      <w:sz w:val="16"/>
      <w:szCs w:val="16"/>
    </w:rPr>
  </w:style>
  <w:style w:type="character" w:customStyle="1" w:styleId="Nagwek4Znak">
    <w:name w:val="Nagłówek 4 Znak"/>
    <w:link w:val="Nagwek4"/>
    <w:uiPriority w:val="9"/>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uiPriority w:val="99"/>
    <w:rPr>
      <w:sz w:val="16"/>
      <w:szCs w:val="16"/>
    </w:rPr>
  </w:style>
  <w:style w:type="character" w:customStyle="1" w:styleId="TekstprzypisukocowegoZnak">
    <w:name w:val="Tekst przypisu końcowego Znak"/>
    <w:basedOn w:val="Domylnaczcionkaakapitu"/>
    <w:link w:val="Tekstprzypisukocowego"/>
    <w:uiPriority w:val="99"/>
    <w:semiHidden/>
  </w:style>
  <w:style w:type="character" w:customStyle="1" w:styleId="TekstprzypisudolnegoZnak">
    <w:name w:val="Tekst przypisu dolnego Znak"/>
    <w:basedOn w:val="Domylnaczcionkaakapitu"/>
    <w:link w:val="Tekstprzypisudolnego"/>
  </w:style>
  <w:style w:type="character" w:customStyle="1" w:styleId="go">
    <w:name w:val="go"/>
    <w:basedOn w:val="Domylnaczcionkaakapitu"/>
  </w:style>
  <w:style w:type="character" w:customStyle="1" w:styleId="AkapitzlistZnak">
    <w:name w:val="Akapit z listą Znak"/>
    <w:aliases w:val="L1 Znak,Numerowanie Znak,Preambuła Znak,CW_Lista Znak"/>
    <w:link w:val="Akapitzlist"/>
    <w:uiPriority w:val="34"/>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uiPriority w:val="99"/>
    <w:semiHidden/>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uiPriority w:val="99"/>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uiPriority w:val="99"/>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uiPriority w:val="99"/>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rPr>
      <w:rFonts w:ascii="Courier New" w:hAnsi="Courier New" w:cs="Courier New"/>
    </w:rPr>
  </w:style>
  <w:style w:type="character" w:customStyle="1" w:styleId="TekstpodstawowyZnak">
    <w:name w:val="Tekst podstawowy Znak"/>
    <w:link w:val="Tekstpodstawowy"/>
    <w:uiPriority w:val="99"/>
    <w:semiHidden/>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rPr>
  </w:style>
  <w:style w:type="character" w:customStyle="1" w:styleId="dim">
    <w:name w:val="dim"/>
    <w:basedOn w:val="Domylnaczcionkaakapitu"/>
  </w:style>
  <w:style w:type="character" w:customStyle="1" w:styleId="Nagwek2Znak">
    <w:name w:val="Nagłówek 2 Znak"/>
    <w:link w:val="Nagwek2"/>
    <w:uiPriority w:val="9"/>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uiPriority w:val="99"/>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Tekstpodstawowy">
    <w:name w:val="Body Text"/>
    <w:basedOn w:val="Normalny"/>
    <w:link w:val="TekstpodstawowyZnak"/>
    <w:uiPriority w:val="99"/>
    <w:semiHidden/>
    <w:rPr>
      <w:rFonts w:ascii="Courier New" w:hAnsi="Courier New"/>
      <w:sz w:val="24"/>
    </w:rPr>
  </w:style>
  <w:style w:type="paragraph" w:styleId="Tekstkomentarza">
    <w:name w:val="annotation text"/>
    <w:basedOn w:val="Normalny"/>
    <w:link w:val="TekstkomentarzaZnak"/>
    <w:uiPriority w:val="99"/>
    <w:semiHidden/>
  </w:style>
  <w:style w:type="paragraph" w:styleId="Tekstprzypisudolnego">
    <w:name w:val="footnote text"/>
    <w:basedOn w:val="Normalny"/>
    <w:link w:val="TekstprzypisudolnegoZnak"/>
    <w:qFormat/>
  </w:style>
  <w:style w:type="paragraph" w:styleId="Tekstprzypisukocowego">
    <w:name w:val="endnote text"/>
    <w:basedOn w:val="Normalny"/>
    <w:link w:val="TekstprzypisukocowegoZnak"/>
    <w:uiPriority w:val="99"/>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iPriority w:val="99"/>
    <w:unhideWhenUsed/>
    <w:rPr>
      <w:rFonts w:ascii="Tahoma" w:hAnsi="Tahoma"/>
      <w:sz w:val="16"/>
      <w:szCs w:val="16"/>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rPr>
      <w:b/>
      <w:bCs/>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semiHidden/>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uiPriority w:val="99"/>
    <w:qFormat/>
    <w:pPr>
      <w:spacing w:line="360" w:lineRule="auto"/>
      <w:jc w:val="center"/>
    </w:pPr>
    <w:rPr>
      <w:b/>
      <w:snapToGrid w:val="0"/>
      <w:sz w:val="24"/>
      <w:szCs w:val="24"/>
    </w:rPr>
  </w:style>
  <w:style w:type="paragraph" w:styleId="Tekstpodstawowywcity3">
    <w:name w:val="Body Text Indent 3"/>
    <w:basedOn w:val="Normalny"/>
    <w:link w:val="Tekstpodstawowywcity3Znak"/>
    <w:uiPriority w:val="99"/>
    <w:unhideWhenUsed/>
    <w:pPr>
      <w:suppressAutoHyphens/>
      <w:spacing w:after="120"/>
      <w:ind w:left="283"/>
    </w:pPr>
    <w:rPr>
      <w:sz w:val="16"/>
      <w:szCs w:val="16"/>
    </w:rPr>
  </w:style>
  <w:style w:type="paragraph" w:styleId="Nagwek">
    <w:name w:val="header"/>
    <w:basedOn w:val="Normalny"/>
    <w:link w:val="NagwekZnak"/>
    <w:uiPriority w:val="99"/>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uiPriority w:val="99"/>
    <w:semiHidden/>
    <w:pPr>
      <w:ind w:left="2160" w:hanging="360"/>
      <w:jc w:val="both"/>
    </w:pPr>
    <w:rPr>
      <w:sz w:val="24"/>
      <w:szCs w:val="24"/>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iPriority w:val="99"/>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pPr>
      <w:spacing w:before="60" w:after="60"/>
      <w:ind w:left="851" w:hanging="295"/>
      <w:jc w:val="both"/>
    </w:pPr>
    <w:rPr>
      <w:sz w:val="24"/>
      <w:szCs w:val="24"/>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L1,Numerowanie,Preambuła,CW_Lista"/>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paragraph" w:customStyle="1" w:styleId="text-justify">
    <w:name w:val="text-justify"/>
    <w:basedOn w:val="Normalny"/>
    <w:rsid w:val="004D4BE6"/>
    <w:pPr>
      <w:spacing w:before="100" w:beforeAutospacing="1" w:after="100" w:afterAutospacing="1"/>
    </w:pPr>
    <w:rPr>
      <w:sz w:val="24"/>
      <w:szCs w:val="24"/>
    </w:rPr>
  </w:style>
  <w:style w:type="paragraph" w:customStyle="1" w:styleId="m-5644440610407833552msolistparagraph">
    <w:name w:val="m_-5644440610407833552msolistparagraph"/>
    <w:basedOn w:val="Normalny"/>
    <w:rsid w:val="006E5A15"/>
    <w:pPr>
      <w:spacing w:before="100" w:beforeAutospacing="1" w:after="100" w:afterAutospacing="1"/>
    </w:pPr>
    <w:rPr>
      <w:sz w:val="24"/>
      <w:szCs w:val="24"/>
    </w:rPr>
  </w:style>
  <w:style w:type="paragraph" w:customStyle="1" w:styleId="m768799182196906401default">
    <w:name w:val="m_768799182196906401default"/>
    <w:basedOn w:val="Normalny"/>
    <w:rsid w:val="008F0D15"/>
    <w:pPr>
      <w:spacing w:before="100" w:beforeAutospacing="1" w:after="100" w:afterAutospacing="1"/>
    </w:pPr>
    <w:rPr>
      <w:sz w:val="24"/>
      <w:szCs w:val="24"/>
    </w:rPr>
  </w:style>
  <w:style w:type="paragraph" w:customStyle="1" w:styleId="m6314829870141668210msolistparagraph">
    <w:name w:val="m_6314829870141668210msolistparagraph"/>
    <w:basedOn w:val="Normalny"/>
    <w:rsid w:val="00F06029"/>
    <w:pPr>
      <w:spacing w:before="100" w:beforeAutospacing="1" w:after="100" w:afterAutospacing="1"/>
    </w:pPr>
    <w:rPr>
      <w:sz w:val="24"/>
      <w:szCs w:val="24"/>
    </w:rPr>
  </w:style>
  <w:style w:type="paragraph" w:styleId="Adresnakopercie">
    <w:name w:val="envelope address"/>
    <w:basedOn w:val="Normalny"/>
    <w:uiPriority w:val="99"/>
    <w:semiHidden/>
    <w:unhideWhenUsed/>
    <w:rsid w:val="00A1545E"/>
    <w:pPr>
      <w:framePr w:w="7920" w:h="1980" w:hRule="exact" w:hSpace="141" w:wrap="auto" w:hAnchor="page" w:xAlign="center" w:yAlign="bottom"/>
      <w:ind w:left="2880"/>
    </w:pPr>
    <w:rPr>
      <w:rFonts w:ascii="Arial" w:hAnsi="Arial"/>
      <w:sz w:val="22"/>
    </w:rPr>
  </w:style>
  <w:style w:type="paragraph" w:styleId="Adreszwrotnynakopercie">
    <w:name w:val="envelope return"/>
    <w:basedOn w:val="Normalny"/>
    <w:uiPriority w:val="99"/>
    <w:semiHidden/>
    <w:unhideWhenUsed/>
    <w:rsid w:val="00A1545E"/>
    <w:rPr>
      <w:rFonts w:ascii="Arial" w:hAnsi="Arial"/>
      <w:b/>
      <w:sz w:val="18"/>
    </w:rPr>
  </w:style>
  <w:style w:type="character" w:customStyle="1" w:styleId="ZagicieoddouformularzaZnak1">
    <w:name w:val="Zagięcie od dołu formularza Znak1"/>
    <w:uiPriority w:val="99"/>
    <w:semiHidden/>
    <w:rsid w:val="00A1545E"/>
    <w:rPr>
      <w:rFonts w:ascii="Arial" w:eastAsia="Times New Roman" w:hAnsi="Arial" w:cs="Arial"/>
      <w:b/>
      <w:vanish/>
      <w:sz w:val="16"/>
      <w:szCs w:val="16"/>
      <w:lang w:eastAsia="pl-PL"/>
    </w:rPr>
  </w:style>
  <w:style w:type="character" w:customStyle="1" w:styleId="HTML-wstpniesformatowanyZnak1">
    <w:name w:val="HTML - wstępnie sformatowany Znak1"/>
    <w:uiPriority w:val="99"/>
    <w:semiHidden/>
    <w:rsid w:val="00A1545E"/>
    <w:rPr>
      <w:rFonts w:ascii="Consolas" w:eastAsia="Times New Roman" w:hAnsi="Consolas"/>
      <w:b/>
      <w:sz w:val="20"/>
      <w:szCs w:val="20"/>
      <w:lang w:eastAsia="pl-PL"/>
    </w:rPr>
  </w:style>
  <w:style w:type="character" w:customStyle="1" w:styleId="TekstpodstawowyZnak1">
    <w:name w:val="Tekst podstawowy Znak1"/>
    <w:uiPriority w:val="99"/>
    <w:semiHidden/>
    <w:rsid w:val="00A1545E"/>
    <w:rPr>
      <w:rFonts w:eastAsia="Times New Roman"/>
      <w:b/>
      <w:sz w:val="20"/>
      <w:szCs w:val="20"/>
      <w:lang w:eastAsia="pl-PL"/>
    </w:rPr>
  </w:style>
  <w:style w:type="character" w:customStyle="1" w:styleId="TekstkomentarzaZnak1">
    <w:name w:val="Tekst komentarza Znak1"/>
    <w:uiPriority w:val="99"/>
    <w:semiHidden/>
    <w:rsid w:val="00A1545E"/>
    <w:rPr>
      <w:rFonts w:eastAsia="Times New Roman"/>
      <w:b/>
      <w:sz w:val="20"/>
      <w:szCs w:val="20"/>
      <w:lang w:eastAsia="pl-PL"/>
    </w:rPr>
  </w:style>
  <w:style w:type="character" w:customStyle="1" w:styleId="TekstprzypisudolnegoZnak1">
    <w:name w:val="Tekst przypisu dolnego Znak1"/>
    <w:uiPriority w:val="99"/>
    <w:semiHidden/>
    <w:rsid w:val="00A1545E"/>
    <w:rPr>
      <w:rFonts w:eastAsia="Times New Roman"/>
      <w:b/>
      <w:sz w:val="20"/>
      <w:szCs w:val="20"/>
      <w:lang w:eastAsia="pl-PL"/>
    </w:rPr>
  </w:style>
  <w:style w:type="character" w:customStyle="1" w:styleId="TekstprzypisukocowegoZnak1">
    <w:name w:val="Tekst przypisu końcowego Znak1"/>
    <w:uiPriority w:val="99"/>
    <w:semiHidden/>
    <w:rsid w:val="00A1545E"/>
    <w:rPr>
      <w:rFonts w:eastAsia="Times New Roman"/>
      <w:b/>
      <w:sz w:val="20"/>
      <w:szCs w:val="20"/>
      <w:lang w:eastAsia="pl-PL"/>
    </w:rPr>
  </w:style>
  <w:style w:type="character" w:customStyle="1" w:styleId="TekstdymkaZnak1">
    <w:name w:val="Tekst dymka Znak1"/>
    <w:uiPriority w:val="99"/>
    <w:semiHidden/>
    <w:rsid w:val="00A1545E"/>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A1545E"/>
    <w:rPr>
      <w:rFonts w:eastAsia="Times New Roman"/>
      <w:b w:val="0"/>
      <w:bCs/>
      <w:sz w:val="20"/>
      <w:szCs w:val="20"/>
      <w:lang w:eastAsia="pl-PL"/>
    </w:rPr>
  </w:style>
  <w:style w:type="character" w:customStyle="1" w:styleId="ZwykytekstZnak1">
    <w:name w:val="Zwykły tekst Znak1"/>
    <w:uiPriority w:val="99"/>
    <w:semiHidden/>
    <w:rsid w:val="00A1545E"/>
    <w:rPr>
      <w:rFonts w:ascii="Consolas" w:eastAsia="Times New Roman" w:hAnsi="Consolas"/>
      <w:b/>
      <w:sz w:val="21"/>
      <w:szCs w:val="21"/>
      <w:lang w:eastAsia="pl-PL"/>
    </w:rPr>
  </w:style>
  <w:style w:type="character" w:customStyle="1" w:styleId="ZagicieodgryformularzaZnak1">
    <w:name w:val="Zagięcie od góry formularza Znak1"/>
    <w:uiPriority w:val="99"/>
    <w:semiHidden/>
    <w:rsid w:val="00A1545E"/>
    <w:rPr>
      <w:rFonts w:ascii="Arial" w:eastAsia="Times New Roman" w:hAnsi="Arial" w:cs="Arial"/>
      <w:b/>
      <w:vanish/>
      <w:sz w:val="16"/>
      <w:szCs w:val="16"/>
      <w:lang w:eastAsia="pl-PL"/>
    </w:rPr>
  </w:style>
  <w:style w:type="character" w:customStyle="1" w:styleId="StopkaZnak1">
    <w:name w:val="Stopka Znak1"/>
    <w:uiPriority w:val="99"/>
    <w:semiHidden/>
    <w:rsid w:val="00A1545E"/>
    <w:rPr>
      <w:rFonts w:eastAsia="Times New Roman"/>
      <w:b/>
      <w:sz w:val="20"/>
      <w:szCs w:val="20"/>
      <w:lang w:eastAsia="pl-PL"/>
    </w:rPr>
  </w:style>
  <w:style w:type="character" w:customStyle="1" w:styleId="TekstpodstawowywcityZnak">
    <w:name w:val="Tekst podstawowy wcięty Znak"/>
    <w:link w:val="Tekstpodstawowywcity"/>
    <w:semiHidden/>
    <w:rsid w:val="00A1545E"/>
  </w:style>
  <w:style w:type="character" w:customStyle="1" w:styleId="TytuZnak1">
    <w:name w:val="Tytuł Znak1"/>
    <w:uiPriority w:val="10"/>
    <w:rsid w:val="00A1545E"/>
    <w:rPr>
      <w:rFonts w:ascii="Calibri Light" w:eastAsia="Times New Roman" w:hAnsi="Calibri Light" w:cs="Times New Roman"/>
      <w:b/>
      <w:spacing w:val="-10"/>
      <w:kern w:val="28"/>
      <w:sz w:val="56"/>
      <w:szCs w:val="56"/>
      <w:lang w:eastAsia="pl-PL"/>
    </w:rPr>
  </w:style>
  <w:style w:type="character" w:customStyle="1" w:styleId="Tekstpodstawowywcity3Znak1">
    <w:name w:val="Tekst podstawowy wcięty 3 Znak1"/>
    <w:uiPriority w:val="99"/>
    <w:semiHidden/>
    <w:rsid w:val="00A1545E"/>
    <w:rPr>
      <w:rFonts w:eastAsia="Times New Roman"/>
      <w:b/>
      <w:sz w:val="16"/>
      <w:szCs w:val="16"/>
      <w:lang w:eastAsia="pl-PL"/>
    </w:rPr>
  </w:style>
  <w:style w:type="character" w:customStyle="1" w:styleId="NagwekZnak1">
    <w:name w:val="Nagłówek Znak1"/>
    <w:uiPriority w:val="99"/>
    <w:semiHidden/>
    <w:rsid w:val="00A1545E"/>
    <w:rPr>
      <w:rFonts w:eastAsia="Times New Roman"/>
      <w:b/>
      <w:sz w:val="20"/>
      <w:szCs w:val="20"/>
      <w:lang w:eastAsia="pl-PL"/>
    </w:rPr>
  </w:style>
  <w:style w:type="character" w:customStyle="1" w:styleId="Tekstpodstawowywcity2Znak1">
    <w:name w:val="Tekst podstawowy wcięty 2 Znak1"/>
    <w:uiPriority w:val="99"/>
    <w:semiHidden/>
    <w:rsid w:val="00A1545E"/>
    <w:rPr>
      <w:rFonts w:eastAsia="Times New Roman"/>
      <w:b/>
      <w:sz w:val="20"/>
      <w:szCs w:val="20"/>
      <w:lang w:eastAsia="pl-PL"/>
    </w:rPr>
  </w:style>
  <w:style w:type="character" w:customStyle="1" w:styleId="Tekstpodstawowy2Znak1">
    <w:name w:val="Tekst podstawowy 2 Znak1"/>
    <w:uiPriority w:val="99"/>
    <w:semiHidden/>
    <w:rsid w:val="00A1545E"/>
    <w:rPr>
      <w:rFonts w:eastAsia="Times New Roman"/>
      <w:b/>
      <w:sz w:val="20"/>
      <w:szCs w:val="20"/>
      <w:lang w:eastAsia="pl-PL"/>
    </w:rPr>
  </w:style>
  <w:style w:type="paragraph" w:styleId="Poprawka">
    <w:name w:val="Revision"/>
    <w:hidden/>
    <w:uiPriority w:val="99"/>
    <w:unhideWhenUsed/>
    <w:rsid w:val="00C77CFC"/>
  </w:style>
  <w:style w:type="character" w:customStyle="1" w:styleId="FontStyle40">
    <w:name w:val="Font Style40"/>
    <w:uiPriority w:val="99"/>
    <w:rsid w:val="00695F7A"/>
    <w:rPr>
      <w:rFonts w:ascii="Trebuchet MS" w:hAnsi="Trebuchet MS" w:cs="Trebuchet MS"/>
      <w:b/>
      <w:bCs/>
      <w:color w:val="000000"/>
      <w:sz w:val="22"/>
      <w:szCs w:val="22"/>
    </w:rPr>
  </w:style>
  <w:style w:type="paragraph" w:customStyle="1" w:styleId="Style8">
    <w:name w:val="Style8"/>
    <w:basedOn w:val="Normalny"/>
    <w:uiPriority w:val="99"/>
    <w:rsid w:val="00695F7A"/>
    <w:pPr>
      <w:widowControl w:val="0"/>
      <w:autoSpaceDE w:val="0"/>
      <w:autoSpaceDN w:val="0"/>
      <w:adjustRightInd w:val="0"/>
      <w:jc w:val="center"/>
    </w:pPr>
    <w:rPr>
      <w:rFonts w:ascii="Trebuchet MS" w:hAnsi="Trebuchet MS"/>
      <w:sz w:val="24"/>
      <w:szCs w:val="24"/>
    </w:rPr>
  </w:style>
  <w:style w:type="paragraph" w:customStyle="1" w:styleId="Style15">
    <w:name w:val="Style15"/>
    <w:basedOn w:val="Normalny"/>
    <w:uiPriority w:val="99"/>
    <w:rsid w:val="00695F7A"/>
    <w:pPr>
      <w:widowControl w:val="0"/>
      <w:autoSpaceDE w:val="0"/>
      <w:autoSpaceDN w:val="0"/>
      <w:adjustRightInd w:val="0"/>
      <w:spacing w:line="278" w:lineRule="exact"/>
      <w:ind w:hanging="264"/>
      <w:jc w:val="both"/>
    </w:pPr>
    <w:rPr>
      <w:rFonts w:ascii="Trebuchet MS" w:hAnsi="Trebuchet MS"/>
      <w:sz w:val="24"/>
      <w:szCs w:val="24"/>
    </w:rPr>
  </w:style>
  <w:style w:type="paragraph" w:customStyle="1" w:styleId="Style25">
    <w:name w:val="Style25"/>
    <w:basedOn w:val="Normalny"/>
    <w:uiPriority w:val="99"/>
    <w:rsid w:val="00695F7A"/>
    <w:pPr>
      <w:widowControl w:val="0"/>
      <w:autoSpaceDE w:val="0"/>
      <w:autoSpaceDN w:val="0"/>
      <w:adjustRightInd w:val="0"/>
      <w:spacing w:line="278" w:lineRule="exact"/>
      <w:jc w:val="both"/>
    </w:pPr>
    <w:rPr>
      <w:rFonts w:ascii="Trebuchet MS" w:hAnsi="Trebuchet MS"/>
      <w:sz w:val="24"/>
      <w:szCs w:val="24"/>
    </w:rPr>
  </w:style>
  <w:style w:type="paragraph" w:customStyle="1" w:styleId="Style30">
    <w:name w:val="Style30"/>
    <w:basedOn w:val="Normalny"/>
    <w:uiPriority w:val="99"/>
    <w:rsid w:val="00695F7A"/>
    <w:pPr>
      <w:widowControl w:val="0"/>
      <w:autoSpaceDE w:val="0"/>
      <w:autoSpaceDN w:val="0"/>
      <w:adjustRightInd w:val="0"/>
      <w:spacing w:line="278" w:lineRule="exact"/>
      <w:ind w:hanging="355"/>
      <w:jc w:val="both"/>
    </w:pPr>
    <w:rPr>
      <w:rFonts w:ascii="Trebuchet MS" w:hAnsi="Trebuchet MS"/>
      <w:sz w:val="24"/>
      <w:szCs w:val="24"/>
    </w:rPr>
  </w:style>
  <w:style w:type="character" w:customStyle="1" w:styleId="FontStyle41">
    <w:name w:val="Font Style41"/>
    <w:uiPriority w:val="99"/>
    <w:rsid w:val="00695F7A"/>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15">
      <w:bodyDiv w:val="1"/>
      <w:marLeft w:val="0"/>
      <w:marRight w:val="0"/>
      <w:marTop w:val="0"/>
      <w:marBottom w:val="0"/>
      <w:divBdr>
        <w:top w:val="none" w:sz="0" w:space="0" w:color="auto"/>
        <w:left w:val="none" w:sz="0" w:space="0" w:color="auto"/>
        <w:bottom w:val="none" w:sz="0" w:space="0" w:color="auto"/>
        <w:right w:val="none" w:sz="0" w:space="0" w:color="auto"/>
      </w:divBdr>
    </w:div>
    <w:div w:id="13728065">
      <w:bodyDiv w:val="1"/>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72"/>
          <w:marBottom w:val="240"/>
          <w:divBdr>
            <w:top w:val="none" w:sz="0" w:space="0" w:color="auto"/>
            <w:left w:val="none" w:sz="0" w:space="0" w:color="auto"/>
            <w:bottom w:val="none" w:sz="0" w:space="0" w:color="auto"/>
            <w:right w:val="none" w:sz="0" w:space="0" w:color="auto"/>
          </w:divBdr>
          <w:divsChild>
            <w:div w:id="1613436863">
              <w:marLeft w:val="0"/>
              <w:marRight w:val="0"/>
              <w:marTop w:val="0"/>
              <w:marBottom w:val="0"/>
              <w:divBdr>
                <w:top w:val="none" w:sz="0" w:space="0" w:color="auto"/>
                <w:left w:val="none" w:sz="0" w:space="0" w:color="auto"/>
                <w:bottom w:val="none" w:sz="0" w:space="0" w:color="auto"/>
                <w:right w:val="none" w:sz="0" w:space="0" w:color="auto"/>
              </w:divBdr>
            </w:div>
          </w:divsChild>
        </w:div>
        <w:div w:id="1540119561">
          <w:marLeft w:val="0"/>
          <w:marRight w:val="0"/>
          <w:marTop w:val="72"/>
          <w:marBottom w:val="240"/>
          <w:divBdr>
            <w:top w:val="none" w:sz="0" w:space="0" w:color="auto"/>
            <w:left w:val="none" w:sz="0" w:space="0" w:color="auto"/>
            <w:bottom w:val="none" w:sz="0" w:space="0" w:color="auto"/>
            <w:right w:val="none" w:sz="0" w:space="0" w:color="auto"/>
          </w:divBdr>
          <w:divsChild>
            <w:div w:id="652099427">
              <w:marLeft w:val="0"/>
              <w:marRight w:val="0"/>
              <w:marTop w:val="72"/>
              <w:marBottom w:val="0"/>
              <w:divBdr>
                <w:top w:val="none" w:sz="0" w:space="0" w:color="auto"/>
                <w:left w:val="none" w:sz="0" w:space="0" w:color="auto"/>
                <w:bottom w:val="none" w:sz="0" w:space="0" w:color="auto"/>
                <w:right w:val="none" w:sz="0" w:space="0" w:color="auto"/>
              </w:divBdr>
              <w:divsChild>
                <w:div w:id="1807358318">
                  <w:marLeft w:val="0"/>
                  <w:marRight w:val="0"/>
                  <w:marTop w:val="0"/>
                  <w:marBottom w:val="0"/>
                  <w:divBdr>
                    <w:top w:val="none" w:sz="0" w:space="0" w:color="auto"/>
                    <w:left w:val="none" w:sz="0" w:space="0" w:color="auto"/>
                    <w:bottom w:val="none" w:sz="0" w:space="0" w:color="auto"/>
                    <w:right w:val="none" w:sz="0" w:space="0" w:color="auto"/>
                  </w:divBdr>
                </w:div>
              </w:divsChild>
            </w:div>
            <w:div w:id="1128278238">
              <w:marLeft w:val="0"/>
              <w:marRight w:val="0"/>
              <w:marTop w:val="72"/>
              <w:marBottom w:val="0"/>
              <w:divBdr>
                <w:top w:val="none" w:sz="0" w:space="0" w:color="auto"/>
                <w:left w:val="none" w:sz="0" w:space="0" w:color="auto"/>
                <w:bottom w:val="none" w:sz="0" w:space="0" w:color="auto"/>
                <w:right w:val="none" w:sz="0" w:space="0" w:color="auto"/>
              </w:divBdr>
              <w:divsChild>
                <w:div w:id="702053510">
                  <w:marLeft w:val="360"/>
                  <w:marRight w:val="0"/>
                  <w:marTop w:val="0"/>
                  <w:marBottom w:val="72"/>
                  <w:divBdr>
                    <w:top w:val="none" w:sz="0" w:space="0" w:color="auto"/>
                    <w:left w:val="none" w:sz="0" w:space="0" w:color="auto"/>
                    <w:bottom w:val="none" w:sz="0" w:space="0" w:color="auto"/>
                    <w:right w:val="none" w:sz="0" w:space="0" w:color="auto"/>
                  </w:divBdr>
                  <w:divsChild>
                    <w:div w:id="580024746">
                      <w:marLeft w:val="0"/>
                      <w:marRight w:val="0"/>
                      <w:marTop w:val="0"/>
                      <w:marBottom w:val="0"/>
                      <w:divBdr>
                        <w:top w:val="none" w:sz="0" w:space="0" w:color="auto"/>
                        <w:left w:val="none" w:sz="0" w:space="0" w:color="auto"/>
                        <w:bottom w:val="none" w:sz="0" w:space="0" w:color="auto"/>
                        <w:right w:val="none" w:sz="0" w:space="0" w:color="auto"/>
                      </w:divBdr>
                    </w:div>
                  </w:divsChild>
                </w:div>
                <w:div w:id="712582272">
                  <w:marLeft w:val="0"/>
                  <w:marRight w:val="0"/>
                  <w:marTop w:val="0"/>
                  <w:marBottom w:val="0"/>
                  <w:divBdr>
                    <w:top w:val="none" w:sz="0" w:space="0" w:color="auto"/>
                    <w:left w:val="none" w:sz="0" w:space="0" w:color="auto"/>
                    <w:bottom w:val="none" w:sz="0" w:space="0" w:color="auto"/>
                    <w:right w:val="none" w:sz="0" w:space="0" w:color="auto"/>
                  </w:divBdr>
                </w:div>
                <w:div w:id="1125735712">
                  <w:marLeft w:val="360"/>
                  <w:marRight w:val="0"/>
                  <w:marTop w:val="0"/>
                  <w:marBottom w:val="72"/>
                  <w:divBdr>
                    <w:top w:val="none" w:sz="0" w:space="0" w:color="auto"/>
                    <w:left w:val="none" w:sz="0" w:space="0" w:color="auto"/>
                    <w:bottom w:val="none" w:sz="0" w:space="0" w:color="auto"/>
                    <w:right w:val="none" w:sz="0" w:space="0" w:color="auto"/>
                  </w:divBdr>
                  <w:divsChild>
                    <w:div w:id="1163200521">
                      <w:marLeft w:val="0"/>
                      <w:marRight w:val="0"/>
                      <w:marTop w:val="0"/>
                      <w:marBottom w:val="0"/>
                      <w:divBdr>
                        <w:top w:val="none" w:sz="0" w:space="0" w:color="auto"/>
                        <w:left w:val="none" w:sz="0" w:space="0" w:color="auto"/>
                        <w:bottom w:val="none" w:sz="0" w:space="0" w:color="auto"/>
                        <w:right w:val="none" w:sz="0" w:space="0" w:color="auto"/>
                      </w:divBdr>
                    </w:div>
                  </w:divsChild>
                </w:div>
                <w:div w:id="1980528662">
                  <w:marLeft w:val="360"/>
                  <w:marRight w:val="0"/>
                  <w:marTop w:val="72"/>
                  <w:marBottom w:val="72"/>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354">
              <w:marLeft w:val="0"/>
              <w:marRight w:val="0"/>
              <w:marTop w:val="72"/>
              <w:marBottom w:val="0"/>
              <w:divBdr>
                <w:top w:val="none" w:sz="0" w:space="0" w:color="auto"/>
                <w:left w:val="none" w:sz="0" w:space="0" w:color="auto"/>
                <w:bottom w:val="none" w:sz="0" w:space="0" w:color="auto"/>
                <w:right w:val="none" w:sz="0" w:space="0" w:color="auto"/>
              </w:divBdr>
            </w:div>
            <w:div w:id="1445080105">
              <w:marLeft w:val="0"/>
              <w:marRight w:val="0"/>
              <w:marTop w:val="72"/>
              <w:marBottom w:val="0"/>
              <w:divBdr>
                <w:top w:val="none" w:sz="0" w:space="0" w:color="auto"/>
                <w:left w:val="none" w:sz="0" w:space="0" w:color="auto"/>
                <w:bottom w:val="none" w:sz="0" w:space="0" w:color="auto"/>
                <w:right w:val="none" w:sz="0" w:space="0" w:color="auto"/>
              </w:divBdr>
              <w:divsChild>
                <w:div w:id="708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54">
      <w:bodyDiv w:val="1"/>
      <w:marLeft w:val="0"/>
      <w:marRight w:val="0"/>
      <w:marTop w:val="0"/>
      <w:marBottom w:val="0"/>
      <w:divBdr>
        <w:top w:val="none" w:sz="0" w:space="0" w:color="auto"/>
        <w:left w:val="none" w:sz="0" w:space="0" w:color="auto"/>
        <w:bottom w:val="none" w:sz="0" w:space="0" w:color="auto"/>
        <w:right w:val="none" w:sz="0" w:space="0" w:color="auto"/>
      </w:divBdr>
      <w:divsChild>
        <w:div w:id="739447529">
          <w:marLeft w:val="0"/>
          <w:marRight w:val="0"/>
          <w:marTop w:val="72"/>
          <w:marBottom w:val="0"/>
          <w:divBdr>
            <w:top w:val="none" w:sz="0" w:space="0" w:color="auto"/>
            <w:left w:val="none" w:sz="0" w:space="0" w:color="auto"/>
            <w:bottom w:val="none" w:sz="0" w:space="0" w:color="auto"/>
            <w:right w:val="none" w:sz="0" w:space="0" w:color="auto"/>
          </w:divBdr>
        </w:div>
        <w:div w:id="1045720006">
          <w:marLeft w:val="0"/>
          <w:marRight w:val="0"/>
          <w:marTop w:val="72"/>
          <w:marBottom w:val="0"/>
          <w:divBdr>
            <w:top w:val="none" w:sz="0" w:space="0" w:color="auto"/>
            <w:left w:val="none" w:sz="0" w:space="0" w:color="auto"/>
            <w:bottom w:val="none" w:sz="0" w:space="0" w:color="auto"/>
            <w:right w:val="none" w:sz="0" w:space="0" w:color="auto"/>
          </w:divBdr>
        </w:div>
        <w:div w:id="1365061842">
          <w:marLeft w:val="0"/>
          <w:marRight w:val="0"/>
          <w:marTop w:val="72"/>
          <w:marBottom w:val="0"/>
          <w:divBdr>
            <w:top w:val="none" w:sz="0" w:space="0" w:color="auto"/>
            <w:left w:val="none" w:sz="0" w:space="0" w:color="auto"/>
            <w:bottom w:val="none" w:sz="0" w:space="0" w:color="auto"/>
            <w:right w:val="none" w:sz="0" w:space="0" w:color="auto"/>
          </w:divBdr>
        </w:div>
        <w:div w:id="2014868483">
          <w:marLeft w:val="0"/>
          <w:marRight w:val="0"/>
          <w:marTop w:val="72"/>
          <w:marBottom w:val="0"/>
          <w:divBdr>
            <w:top w:val="none" w:sz="0" w:space="0" w:color="auto"/>
            <w:left w:val="none" w:sz="0" w:space="0" w:color="auto"/>
            <w:bottom w:val="none" w:sz="0" w:space="0" w:color="auto"/>
            <w:right w:val="none" w:sz="0" w:space="0" w:color="auto"/>
          </w:divBdr>
        </w:div>
      </w:divsChild>
    </w:div>
    <w:div w:id="46876995">
      <w:bodyDiv w:val="1"/>
      <w:marLeft w:val="0"/>
      <w:marRight w:val="0"/>
      <w:marTop w:val="0"/>
      <w:marBottom w:val="0"/>
      <w:divBdr>
        <w:top w:val="none" w:sz="0" w:space="0" w:color="auto"/>
        <w:left w:val="none" w:sz="0" w:space="0" w:color="auto"/>
        <w:bottom w:val="none" w:sz="0" w:space="0" w:color="auto"/>
        <w:right w:val="none" w:sz="0" w:space="0" w:color="auto"/>
      </w:divBdr>
    </w:div>
    <w:div w:id="67652545">
      <w:bodyDiv w:val="1"/>
      <w:marLeft w:val="0"/>
      <w:marRight w:val="0"/>
      <w:marTop w:val="0"/>
      <w:marBottom w:val="0"/>
      <w:divBdr>
        <w:top w:val="none" w:sz="0" w:space="0" w:color="auto"/>
        <w:left w:val="none" w:sz="0" w:space="0" w:color="auto"/>
        <w:bottom w:val="none" w:sz="0" w:space="0" w:color="auto"/>
        <w:right w:val="none" w:sz="0" w:space="0" w:color="auto"/>
      </w:divBdr>
      <w:divsChild>
        <w:div w:id="70810400">
          <w:marLeft w:val="360"/>
          <w:marRight w:val="0"/>
          <w:marTop w:val="0"/>
          <w:marBottom w:val="72"/>
          <w:divBdr>
            <w:top w:val="none" w:sz="0" w:space="0" w:color="auto"/>
            <w:left w:val="none" w:sz="0" w:space="0" w:color="auto"/>
            <w:bottom w:val="none" w:sz="0" w:space="0" w:color="auto"/>
            <w:right w:val="none" w:sz="0" w:space="0" w:color="auto"/>
          </w:divBdr>
        </w:div>
        <w:div w:id="448822141">
          <w:marLeft w:val="360"/>
          <w:marRight w:val="0"/>
          <w:marTop w:val="72"/>
          <w:marBottom w:val="72"/>
          <w:divBdr>
            <w:top w:val="none" w:sz="0" w:space="0" w:color="auto"/>
            <w:left w:val="none" w:sz="0" w:space="0" w:color="auto"/>
            <w:bottom w:val="none" w:sz="0" w:space="0" w:color="auto"/>
            <w:right w:val="none" w:sz="0" w:space="0" w:color="auto"/>
          </w:divBdr>
        </w:div>
        <w:div w:id="529144951">
          <w:marLeft w:val="360"/>
          <w:marRight w:val="0"/>
          <w:marTop w:val="0"/>
          <w:marBottom w:val="72"/>
          <w:divBdr>
            <w:top w:val="none" w:sz="0" w:space="0" w:color="auto"/>
            <w:left w:val="none" w:sz="0" w:space="0" w:color="auto"/>
            <w:bottom w:val="none" w:sz="0" w:space="0" w:color="auto"/>
            <w:right w:val="none" w:sz="0" w:space="0" w:color="auto"/>
          </w:divBdr>
        </w:div>
      </w:divsChild>
    </w:div>
    <w:div w:id="75709794">
      <w:bodyDiv w:val="1"/>
      <w:marLeft w:val="0"/>
      <w:marRight w:val="0"/>
      <w:marTop w:val="0"/>
      <w:marBottom w:val="0"/>
      <w:divBdr>
        <w:top w:val="none" w:sz="0" w:space="0" w:color="auto"/>
        <w:left w:val="none" w:sz="0" w:space="0" w:color="auto"/>
        <w:bottom w:val="none" w:sz="0" w:space="0" w:color="auto"/>
        <w:right w:val="none" w:sz="0" w:space="0" w:color="auto"/>
      </w:divBdr>
      <w:divsChild>
        <w:div w:id="801192964">
          <w:marLeft w:val="360"/>
          <w:marRight w:val="0"/>
          <w:marTop w:val="0"/>
          <w:marBottom w:val="72"/>
          <w:divBdr>
            <w:top w:val="none" w:sz="0" w:space="0" w:color="auto"/>
            <w:left w:val="none" w:sz="0" w:space="0" w:color="auto"/>
            <w:bottom w:val="none" w:sz="0" w:space="0" w:color="auto"/>
            <w:right w:val="none" w:sz="0" w:space="0" w:color="auto"/>
          </w:divBdr>
        </w:div>
        <w:div w:id="1709646239">
          <w:marLeft w:val="360"/>
          <w:marRight w:val="0"/>
          <w:marTop w:val="72"/>
          <w:marBottom w:val="72"/>
          <w:divBdr>
            <w:top w:val="none" w:sz="0" w:space="0" w:color="auto"/>
            <w:left w:val="none" w:sz="0" w:space="0" w:color="auto"/>
            <w:bottom w:val="none" w:sz="0" w:space="0" w:color="auto"/>
            <w:right w:val="none" w:sz="0" w:space="0" w:color="auto"/>
          </w:divBdr>
        </w:div>
        <w:div w:id="1903177289">
          <w:marLeft w:val="360"/>
          <w:marRight w:val="0"/>
          <w:marTop w:val="0"/>
          <w:marBottom w:val="72"/>
          <w:divBdr>
            <w:top w:val="none" w:sz="0" w:space="0" w:color="auto"/>
            <w:left w:val="none" w:sz="0" w:space="0" w:color="auto"/>
            <w:bottom w:val="none" w:sz="0" w:space="0" w:color="auto"/>
            <w:right w:val="none" w:sz="0" w:space="0" w:color="auto"/>
          </w:divBdr>
        </w:div>
      </w:divsChild>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109666282">
      <w:bodyDiv w:val="1"/>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72"/>
          <w:marBottom w:val="0"/>
          <w:divBdr>
            <w:top w:val="none" w:sz="0" w:space="0" w:color="auto"/>
            <w:left w:val="none" w:sz="0" w:space="0" w:color="auto"/>
            <w:bottom w:val="none" w:sz="0" w:space="0" w:color="auto"/>
            <w:right w:val="none" w:sz="0" w:space="0" w:color="auto"/>
          </w:divBdr>
          <w:divsChild>
            <w:div w:id="575283092">
              <w:marLeft w:val="0"/>
              <w:marRight w:val="0"/>
              <w:marTop w:val="0"/>
              <w:marBottom w:val="0"/>
              <w:divBdr>
                <w:top w:val="none" w:sz="0" w:space="0" w:color="auto"/>
                <w:left w:val="none" w:sz="0" w:space="0" w:color="auto"/>
                <w:bottom w:val="none" w:sz="0" w:space="0" w:color="auto"/>
                <w:right w:val="none" w:sz="0" w:space="0" w:color="auto"/>
              </w:divBdr>
            </w:div>
          </w:divsChild>
        </w:div>
        <w:div w:id="251546440">
          <w:marLeft w:val="0"/>
          <w:marRight w:val="0"/>
          <w:marTop w:val="72"/>
          <w:marBottom w:val="0"/>
          <w:divBdr>
            <w:top w:val="none" w:sz="0" w:space="0" w:color="auto"/>
            <w:left w:val="none" w:sz="0" w:space="0" w:color="auto"/>
            <w:bottom w:val="none" w:sz="0" w:space="0" w:color="auto"/>
            <w:right w:val="none" w:sz="0" w:space="0" w:color="auto"/>
          </w:divBdr>
        </w:div>
      </w:divsChild>
    </w:div>
    <w:div w:id="117459303">
      <w:bodyDiv w:val="1"/>
      <w:marLeft w:val="0"/>
      <w:marRight w:val="0"/>
      <w:marTop w:val="0"/>
      <w:marBottom w:val="0"/>
      <w:divBdr>
        <w:top w:val="none" w:sz="0" w:space="0" w:color="auto"/>
        <w:left w:val="none" w:sz="0" w:space="0" w:color="auto"/>
        <w:bottom w:val="none" w:sz="0" w:space="0" w:color="auto"/>
        <w:right w:val="none" w:sz="0" w:space="0" w:color="auto"/>
      </w:divBdr>
      <w:divsChild>
        <w:div w:id="423261389">
          <w:marLeft w:val="360"/>
          <w:marRight w:val="0"/>
          <w:marTop w:val="72"/>
          <w:marBottom w:val="72"/>
          <w:divBdr>
            <w:top w:val="none" w:sz="0" w:space="0" w:color="auto"/>
            <w:left w:val="none" w:sz="0" w:space="0" w:color="auto"/>
            <w:bottom w:val="none" w:sz="0" w:space="0" w:color="auto"/>
            <w:right w:val="none" w:sz="0" w:space="0" w:color="auto"/>
          </w:divBdr>
          <w:divsChild>
            <w:div w:id="197163090">
              <w:marLeft w:val="0"/>
              <w:marRight w:val="0"/>
              <w:marTop w:val="0"/>
              <w:marBottom w:val="0"/>
              <w:divBdr>
                <w:top w:val="none" w:sz="0" w:space="0" w:color="auto"/>
                <w:left w:val="none" w:sz="0" w:space="0" w:color="auto"/>
                <w:bottom w:val="none" w:sz="0" w:space="0" w:color="auto"/>
                <w:right w:val="none" w:sz="0" w:space="0" w:color="auto"/>
              </w:divBdr>
            </w:div>
          </w:divsChild>
        </w:div>
        <w:div w:id="1405563571">
          <w:marLeft w:val="360"/>
          <w:marRight w:val="0"/>
          <w:marTop w:val="0"/>
          <w:marBottom w:val="72"/>
          <w:divBdr>
            <w:top w:val="none" w:sz="0" w:space="0" w:color="auto"/>
            <w:left w:val="none" w:sz="0" w:space="0" w:color="auto"/>
            <w:bottom w:val="none" w:sz="0" w:space="0" w:color="auto"/>
            <w:right w:val="none" w:sz="0" w:space="0" w:color="auto"/>
          </w:divBdr>
          <w:divsChild>
            <w:div w:id="36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380">
      <w:bodyDiv w:val="1"/>
      <w:marLeft w:val="0"/>
      <w:marRight w:val="0"/>
      <w:marTop w:val="0"/>
      <w:marBottom w:val="0"/>
      <w:divBdr>
        <w:top w:val="none" w:sz="0" w:space="0" w:color="auto"/>
        <w:left w:val="none" w:sz="0" w:space="0" w:color="auto"/>
        <w:bottom w:val="none" w:sz="0" w:space="0" w:color="auto"/>
        <w:right w:val="none" w:sz="0" w:space="0" w:color="auto"/>
      </w:divBdr>
    </w:div>
    <w:div w:id="146216464">
      <w:bodyDiv w:val="1"/>
      <w:marLeft w:val="0"/>
      <w:marRight w:val="0"/>
      <w:marTop w:val="0"/>
      <w:marBottom w:val="0"/>
      <w:divBdr>
        <w:top w:val="none" w:sz="0" w:space="0" w:color="auto"/>
        <w:left w:val="none" w:sz="0" w:space="0" w:color="auto"/>
        <w:bottom w:val="none" w:sz="0" w:space="0" w:color="auto"/>
        <w:right w:val="none" w:sz="0" w:space="0" w:color="auto"/>
      </w:divBdr>
    </w:div>
    <w:div w:id="220869838">
      <w:bodyDiv w:val="1"/>
      <w:marLeft w:val="0"/>
      <w:marRight w:val="0"/>
      <w:marTop w:val="0"/>
      <w:marBottom w:val="0"/>
      <w:divBdr>
        <w:top w:val="none" w:sz="0" w:space="0" w:color="auto"/>
        <w:left w:val="none" w:sz="0" w:space="0" w:color="auto"/>
        <w:bottom w:val="none" w:sz="0" w:space="0" w:color="auto"/>
        <w:right w:val="none" w:sz="0" w:space="0" w:color="auto"/>
      </w:divBdr>
      <w:divsChild>
        <w:div w:id="1287389705">
          <w:marLeft w:val="0"/>
          <w:marRight w:val="0"/>
          <w:marTop w:val="0"/>
          <w:marBottom w:val="240"/>
          <w:divBdr>
            <w:top w:val="none" w:sz="0" w:space="0" w:color="auto"/>
            <w:left w:val="none" w:sz="0" w:space="0" w:color="auto"/>
            <w:bottom w:val="none" w:sz="0" w:space="0" w:color="auto"/>
            <w:right w:val="none" w:sz="0" w:space="0" w:color="auto"/>
          </w:divBdr>
          <w:divsChild>
            <w:div w:id="1596594516">
              <w:marLeft w:val="0"/>
              <w:marRight w:val="0"/>
              <w:marTop w:val="72"/>
              <w:marBottom w:val="0"/>
              <w:divBdr>
                <w:top w:val="none" w:sz="0" w:space="0" w:color="auto"/>
                <w:left w:val="none" w:sz="0" w:space="0" w:color="auto"/>
                <w:bottom w:val="none" w:sz="0" w:space="0" w:color="auto"/>
                <w:right w:val="none" w:sz="0" w:space="0" w:color="auto"/>
              </w:divBdr>
            </w:div>
            <w:div w:id="2079668093">
              <w:marLeft w:val="0"/>
              <w:marRight w:val="0"/>
              <w:marTop w:val="72"/>
              <w:marBottom w:val="0"/>
              <w:divBdr>
                <w:top w:val="none" w:sz="0" w:space="0" w:color="auto"/>
                <w:left w:val="none" w:sz="0" w:space="0" w:color="auto"/>
                <w:bottom w:val="none" w:sz="0" w:space="0" w:color="auto"/>
                <w:right w:val="none" w:sz="0" w:space="0" w:color="auto"/>
              </w:divBdr>
            </w:div>
          </w:divsChild>
        </w:div>
        <w:div w:id="2023125233">
          <w:marLeft w:val="0"/>
          <w:marRight w:val="0"/>
          <w:marTop w:val="0"/>
          <w:marBottom w:val="240"/>
          <w:divBdr>
            <w:top w:val="none" w:sz="0" w:space="0" w:color="auto"/>
            <w:left w:val="none" w:sz="0" w:space="0" w:color="auto"/>
            <w:bottom w:val="none" w:sz="0" w:space="0" w:color="auto"/>
            <w:right w:val="none" w:sz="0" w:space="0" w:color="auto"/>
          </w:divBdr>
          <w:divsChild>
            <w:div w:id="404911663">
              <w:marLeft w:val="0"/>
              <w:marRight w:val="0"/>
              <w:marTop w:val="72"/>
              <w:marBottom w:val="0"/>
              <w:divBdr>
                <w:top w:val="none" w:sz="0" w:space="0" w:color="auto"/>
                <w:left w:val="none" w:sz="0" w:space="0" w:color="auto"/>
                <w:bottom w:val="none" w:sz="0" w:space="0" w:color="auto"/>
                <w:right w:val="none" w:sz="0" w:space="0" w:color="auto"/>
              </w:divBdr>
            </w:div>
            <w:div w:id="577910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33904979">
      <w:bodyDiv w:val="1"/>
      <w:marLeft w:val="0"/>
      <w:marRight w:val="0"/>
      <w:marTop w:val="0"/>
      <w:marBottom w:val="0"/>
      <w:divBdr>
        <w:top w:val="none" w:sz="0" w:space="0" w:color="auto"/>
        <w:left w:val="none" w:sz="0" w:space="0" w:color="auto"/>
        <w:bottom w:val="none" w:sz="0" w:space="0" w:color="auto"/>
        <w:right w:val="none" w:sz="0" w:space="0" w:color="auto"/>
      </w:divBdr>
    </w:div>
    <w:div w:id="297297477">
      <w:bodyDiv w:val="1"/>
      <w:marLeft w:val="0"/>
      <w:marRight w:val="0"/>
      <w:marTop w:val="0"/>
      <w:marBottom w:val="0"/>
      <w:divBdr>
        <w:top w:val="none" w:sz="0" w:space="0" w:color="auto"/>
        <w:left w:val="none" w:sz="0" w:space="0" w:color="auto"/>
        <w:bottom w:val="none" w:sz="0" w:space="0" w:color="auto"/>
        <w:right w:val="none" w:sz="0" w:space="0" w:color="auto"/>
      </w:divBdr>
    </w:div>
    <w:div w:id="315109520">
      <w:bodyDiv w:val="1"/>
      <w:marLeft w:val="0"/>
      <w:marRight w:val="0"/>
      <w:marTop w:val="0"/>
      <w:marBottom w:val="0"/>
      <w:divBdr>
        <w:top w:val="none" w:sz="0" w:space="0" w:color="auto"/>
        <w:left w:val="none" w:sz="0" w:space="0" w:color="auto"/>
        <w:bottom w:val="none" w:sz="0" w:space="0" w:color="auto"/>
        <w:right w:val="none" w:sz="0" w:space="0" w:color="auto"/>
      </w:divBdr>
    </w:div>
    <w:div w:id="316494700">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30835968">
      <w:bodyDiv w:val="1"/>
      <w:marLeft w:val="0"/>
      <w:marRight w:val="0"/>
      <w:marTop w:val="0"/>
      <w:marBottom w:val="0"/>
      <w:divBdr>
        <w:top w:val="none" w:sz="0" w:space="0" w:color="auto"/>
        <w:left w:val="none" w:sz="0" w:space="0" w:color="auto"/>
        <w:bottom w:val="none" w:sz="0" w:space="0" w:color="auto"/>
        <w:right w:val="none" w:sz="0" w:space="0" w:color="auto"/>
      </w:divBdr>
      <w:divsChild>
        <w:div w:id="53894314">
          <w:marLeft w:val="360"/>
          <w:marRight w:val="0"/>
          <w:marTop w:val="72"/>
          <w:marBottom w:val="72"/>
          <w:divBdr>
            <w:top w:val="none" w:sz="0" w:space="0" w:color="auto"/>
            <w:left w:val="none" w:sz="0" w:space="0" w:color="auto"/>
            <w:bottom w:val="none" w:sz="0" w:space="0" w:color="auto"/>
            <w:right w:val="none" w:sz="0" w:space="0" w:color="auto"/>
          </w:divBdr>
          <w:divsChild>
            <w:div w:id="932126732">
              <w:marLeft w:val="0"/>
              <w:marRight w:val="0"/>
              <w:marTop w:val="0"/>
              <w:marBottom w:val="0"/>
              <w:divBdr>
                <w:top w:val="none" w:sz="0" w:space="0" w:color="auto"/>
                <w:left w:val="none" w:sz="0" w:space="0" w:color="auto"/>
                <w:bottom w:val="none" w:sz="0" w:space="0" w:color="auto"/>
                <w:right w:val="none" w:sz="0" w:space="0" w:color="auto"/>
              </w:divBdr>
            </w:div>
          </w:divsChild>
        </w:div>
        <w:div w:id="1328243035">
          <w:marLeft w:val="360"/>
          <w:marRight w:val="0"/>
          <w:marTop w:val="0"/>
          <w:marBottom w:val="72"/>
          <w:divBdr>
            <w:top w:val="none" w:sz="0" w:space="0" w:color="auto"/>
            <w:left w:val="none" w:sz="0" w:space="0" w:color="auto"/>
            <w:bottom w:val="none" w:sz="0" w:space="0" w:color="auto"/>
            <w:right w:val="none" w:sz="0" w:space="0" w:color="auto"/>
          </w:divBdr>
          <w:divsChild>
            <w:div w:id="4660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368726841">
      <w:bodyDiv w:val="1"/>
      <w:marLeft w:val="0"/>
      <w:marRight w:val="0"/>
      <w:marTop w:val="0"/>
      <w:marBottom w:val="0"/>
      <w:divBdr>
        <w:top w:val="none" w:sz="0" w:space="0" w:color="auto"/>
        <w:left w:val="none" w:sz="0" w:space="0" w:color="auto"/>
        <w:bottom w:val="none" w:sz="0" w:space="0" w:color="auto"/>
        <w:right w:val="none" w:sz="0" w:space="0" w:color="auto"/>
      </w:divBdr>
      <w:divsChild>
        <w:div w:id="404767745">
          <w:marLeft w:val="0"/>
          <w:marRight w:val="0"/>
          <w:marTop w:val="72"/>
          <w:marBottom w:val="0"/>
          <w:divBdr>
            <w:top w:val="none" w:sz="0" w:space="0" w:color="auto"/>
            <w:left w:val="none" w:sz="0" w:space="0" w:color="auto"/>
            <w:bottom w:val="none" w:sz="0" w:space="0" w:color="auto"/>
            <w:right w:val="none" w:sz="0" w:space="0" w:color="auto"/>
          </w:divBdr>
          <w:divsChild>
            <w:div w:id="1530219893">
              <w:marLeft w:val="0"/>
              <w:marRight w:val="0"/>
              <w:marTop w:val="0"/>
              <w:marBottom w:val="0"/>
              <w:divBdr>
                <w:top w:val="none" w:sz="0" w:space="0" w:color="auto"/>
                <w:left w:val="none" w:sz="0" w:space="0" w:color="auto"/>
                <w:bottom w:val="none" w:sz="0" w:space="0" w:color="auto"/>
                <w:right w:val="none" w:sz="0" w:space="0" w:color="auto"/>
              </w:divBdr>
            </w:div>
          </w:divsChild>
        </w:div>
        <w:div w:id="1909195311">
          <w:marLeft w:val="0"/>
          <w:marRight w:val="0"/>
          <w:marTop w:val="72"/>
          <w:marBottom w:val="0"/>
          <w:divBdr>
            <w:top w:val="none" w:sz="0" w:space="0" w:color="auto"/>
            <w:left w:val="none" w:sz="0" w:space="0" w:color="auto"/>
            <w:bottom w:val="none" w:sz="0" w:space="0" w:color="auto"/>
            <w:right w:val="none" w:sz="0" w:space="0" w:color="auto"/>
          </w:divBdr>
        </w:div>
        <w:div w:id="2012826540">
          <w:marLeft w:val="0"/>
          <w:marRight w:val="0"/>
          <w:marTop w:val="72"/>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75">
      <w:bodyDiv w:val="1"/>
      <w:marLeft w:val="0"/>
      <w:marRight w:val="0"/>
      <w:marTop w:val="0"/>
      <w:marBottom w:val="0"/>
      <w:divBdr>
        <w:top w:val="none" w:sz="0" w:space="0" w:color="auto"/>
        <w:left w:val="none" w:sz="0" w:space="0" w:color="auto"/>
        <w:bottom w:val="none" w:sz="0" w:space="0" w:color="auto"/>
        <w:right w:val="none" w:sz="0" w:space="0" w:color="auto"/>
      </w:divBdr>
      <w:divsChild>
        <w:div w:id="437914710">
          <w:marLeft w:val="0"/>
          <w:marRight w:val="0"/>
          <w:marTop w:val="72"/>
          <w:marBottom w:val="0"/>
          <w:divBdr>
            <w:top w:val="none" w:sz="0" w:space="0" w:color="auto"/>
            <w:left w:val="none" w:sz="0" w:space="0" w:color="auto"/>
            <w:bottom w:val="none" w:sz="0" w:space="0" w:color="auto"/>
            <w:right w:val="none" w:sz="0" w:space="0" w:color="auto"/>
          </w:divBdr>
        </w:div>
        <w:div w:id="1109398103">
          <w:marLeft w:val="0"/>
          <w:marRight w:val="0"/>
          <w:marTop w:val="72"/>
          <w:marBottom w:val="0"/>
          <w:divBdr>
            <w:top w:val="none" w:sz="0" w:space="0" w:color="auto"/>
            <w:left w:val="none" w:sz="0" w:space="0" w:color="auto"/>
            <w:bottom w:val="none" w:sz="0" w:space="0" w:color="auto"/>
            <w:right w:val="none" w:sz="0" w:space="0" w:color="auto"/>
          </w:divBdr>
          <w:divsChild>
            <w:div w:id="111442271">
              <w:marLeft w:val="360"/>
              <w:marRight w:val="0"/>
              <w:marTop w:val="0"/>
              <w:marBottom w:val="72"/>
              <w:divBdr>
                <w:top w:val="none" w:sz="0" w:space="0" w:color="auto"/>
                <w:left w:val="none" w:sz="0" w:space="0" w:color="auto"/>
                <w:bottom w:val="none" w:sz="0" w:space="0" w:color="auto"/>
                <w:right w:val="none" w:sz="0" w:space="0" w:color="auto"/>
              </w:divBdr>
            </w:div>
            <w:div w:id="1214924271">
              <w:marLeft w:val="360"/>
              <w:marRight w:val="0"/>
              <w:marTop w:val="0"/>
              <w:marBottom w:val="72"/>
              <w:divBdr>
                <w:top w:val="none" w:sz="0" w:space="0" w:color="auto"/>
                <w:left w:val="none" w:sz="0" w:space="0" w:color="auto"/>
                <w:bottom w:val="none" w:sz="0" w:space="0" w:color="auto"/>
                <w:right w:val="none" w:sz="0" w:space="0" w:color="auto"/>
              </w:divBdr>
            </w:div>
            <w:div w:id="1320110427">
              <w:marLeft w:val="360"/>
              <w:marRight w:val="0"/>
              <w:marTop w:val="72"/>
              <w:marBottom w:val="72"/>
              <w:divBdr>
                <w:top w:val="none" w:sz="0" w:space="0" w:color="auto"/>
                <w:left w:val="none" w:sz="0" w:space="0" w:color="auto"/>
                <w:bottom w:val="none" w:sz="0" w:space="0" w:color="auto"/>
                <w:right w:val="none" w:sz="0" w:space="0" w:color="auto"/>
              </w:divBdr>
            </w:div>
            <w:div w:id="133688038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11776646">
      <w:bodyDiv w:val="1"/>
      <w:marLeft w:val="0"/>
      <w:marRight w:val="0"/>
      <w:marTop w:val="0"/>
      <w:marBottom w:val="0"/>
      <w:divBdr>
        <w:top w:val="none" w:sz="0" w:space="0" w:color="auto"/>
        <w:left w:val="none" w:sz="0" w:space="0" w:color="auto"/>
        <w:bottom w:val="none" w:sz="0" w:space="0" w:color="auto"/>
        <w:right w:val="none" w:sz="0" w:space="0" w:color="auto"/>
      </w:divBdr>
    </w:div>
    <w:div w:id="434445506">
      <w:bodyDiv w:val="1"/>
      <w:marLeft w:val="0"/>
      <w:marRight w:val="0"/>
      <w:marTop w:val="0"/>
      <w:marBottom w:val="0"/>
      <w:divBdr>
        <w:top w:val="none" w:sz="0" w:space="0" w:color="auto"/>
        <w:left w:val="none" w:sz="0" w:space="0" w:color="auto"/>
        <w:bottom w:val="none" w:sz="0" w:space="0" w:color="auto"/>
        <w:right w:val="none" w:sz="0" w:space="0" w:color="auto"/>
      </w:divBdr>
      <w:divsChild>
        <w:div w:id="1693454544">
          <w:marLeft w:val="360"/>
          <w:marRight w:val="0"/>
          <w:marTop w:val="0"/>
          <w:marBottom w:val="72"/>
          <w:divBdr>
            <w:top w:val="none" w:sz="0" w:space="0" w:color="auto"/>
            <w:left w:val="none" w:sz="0" w:space="0" w:color="auto"/>
            <w:bottom w:val="none" w:sz="0" w:space="0" w:color="auto"/>
            <w:right w:val="none" w:sz="0" w:space="0" w:color="auto"/>
          </w:divBdr>
        </w:div>
        <w:div w:id="1892572062">
          <w:marLeft w:val="360"/>
          <w:marRight w:val="0"/>
          <w:marTop w:val="72"/>
          <w:marBottom w:val="72"/>
          <w:divBdr>
            <w:top w:val="none" w:sz="0" w:space="0" w:color="auto"/>
            <w:left w:val="none" w:sz="0" w:space="0" w:color="auto"/>
            <w:bottom w:val="none" w:sz="0" w:space="0" w:color="auto"/>
            <w:right w:val="none" w:sz="0" w:space="0" w:color="auto"/>
          </w:divBdr>
        </w:div>
      </w:divsChild>
    </w:div>
    <w:div w:id="437527860">
      <w:bodyDiv w:val="1"/>
      <w:marLeft w:val="0"/>
      <w:marRight w:val="0"/>
      <w:marTop w:val="0"/>
      <w:marBottom w:val="0"/>
      <w:divBdr>
        <w:top w:val="none" w:sz="0" w:space="0" w:color="auto"/>
        <w:left w:val="none" w:sz="0" w:space="0" w:color="auto"/>
        <w:bottom w:val="none" w:sz="0" w:space="0" w:color="auto"/>
        <w:right w:val="none" w:sz="0" w:space="0" w:color="auto"/>
      </w:divBdr>
      <w:divsChild>
        <w:div w:id="453640819">
          <w:marLeft w:val="0"/>
          <w:marRight w:val="0"/>
          <w:marTop w:val="72"/>
          <w:marBottom w:val="0"/>
          <w:divBdr>
            <w:top w:val="none" w:sz="0" w:space="0" w:color="auto"/>
            <w:left w:val="none" w:sz="0" w:space="0" w:color="auto"/>
            <w:bottom w:val="none" w:sz="0" w:space="0" w:color="auto"/>
            <w:right w:val="none" w:sz="0" w:space="0" w:color="auto"/>
          </w:divBdr>
          <w:divsChild>
            <w:div w:id="744566263">
              <w:marLeft w:val="360"/>
              <w:marRight w:val="0"/>
              <w:marTop w:val="0"/>
              <w:marBottom w:val="72"/>
              <w:divBdr>
                <w:top w:val="none" w:sz="0" w:space="0" w:color="auto"/>
                <w:left w:val="none" w:sz="0" w:space="0" w:color="auto"/>
                <w:bottom w:val="none" w:sz="0" w:space="0" w:color="auto"/>
                <w:right w:val="none" w:sz="0" w:space="0" w:color="auto"/>
              </w:divBdr>
              <w:divsChild>
                <w:div w:id="1422869003">
                  <w:marLeft w:val="0"/>
                  <w:marRight w:val="0"/>
                  <w:marTop w:val="0"/>
                  <w:marBottom w:val="0"/>
                  <w:divBdr>
                    <w:top w:val="none" w:sz="0" w:space="0" w:color="auto"/>
                    <w:left w:val="none" w:sz="0" w:space="0" w:color="auto"/>
                    <w:bottom w:val="none" w:sz="0" w:space="0" w:color="auto"/>
                    <w:right w:val="none" w:sz="0" w:space="0" w:color="auto"/>
                  </w:divBdr>
                </w:div>
              </w:divsChild>
            </w:div>
            <w:div w:id="1179195241">
              <w:marLeft w:val="0"/>
              <w:marRight w:val="0"/>
              <w:marTop w:val="0"/>
              <w:marBottom w:val="0"/>
              <w:divBdr>
                <w:top w:val="none" w:sz="0" w:space="0" w:color="auto"/>
                <w:left w:val="none" w:sz="0" w:space="0" w:color="auto"/>
                <w:bottom w:val="none" w:sz="0" w:space="0" w:color="auto"/>
                <w:right w:val="none" w:sz="0" w:space="0" w:color="auto"/>
              </w:divBdr>
            </w:div>
            <w:div w:id="1286236912">
              <w:marLeft w:val="360"/>
              <w:marRight w:val="0"/>
              <w:marTop w:val="0"/>
              <w:marBottom w:val="72"/>
              <w:divBdr>
                <w:top w:val="none" w:sz="0" w:space="0" w:color="auto"/>
                <w:left w:val="none" w:sz="0" w:space="0" w:color="auto"/>
                <w:bottom w:val="none" w:sz="0" w:space="0" w:color="auto"/>
                <w:right w:val="none" w:sz="0" w:space="0" w:color="auto"/>
              </w:divBdr>
              <w:divsChild>
                <w:div w:id="1999848598">
                  <w:marLeft w:val="0"/>
                  <w:marRight w:val="0"/>
                  <w:marTop w:val="0"/>
                  <w:marBottom w:val="0"/>
                  <w:divBdr>
                    <w:top w:val="none" w:sz="0" w:space="0" w:color="auto"/>
                    <w:left w:val="none" w:sz="0" w:space="0" w:color="auto"/>
                    <w:bottom w:val="none" w:sz="0" w:space="0" w:color="auto"/>
                    <w:right w:val="none" w:sz="0" w:space="0" w:color="auto"/>
                  </w:divBdr>
                </w:div>
              </w:divsChild>
            </w:div>
            <w:div w:id="1782724707">
              <w:marLeft w:val="360"/>
              <w:marRight w:val="0"/>
              <w:marTop w:val="72"/>
              <w:marBottom w:val="72"/>
              <w:divBdr>
                <w:top w:val="none" w:sz="0" w:space="0" w:color="auto"/>
                <w:left w:val="none" w:sz="0" w:space="0" w:color="auto"/>
                <w:bottom w:val="none" w:sz="0" w:space="0" w:color="auto"/>
                <w:right w:val="none" w:sz="0" w:space="0" w:color="auto"/>
              </w:divBdr>
              <w:divsChild>
                <w:div w:id="93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6103">
          <w:marLeft w:val="0"/>
          <w:marRight w:val="0"/>
          <w:marTop w:val="72"/>
          <w:marBottom w:val="0"/>
          <w:divBdr>
            <w:top w:val="none" w:sz="0" w:space="0" w:color="auto"/>
            <w:left w:val="none" w:sz="0" w:space="0" w:color="auto"/>
            <w:bottom w:val="none" w:sz="0" w:space="0" w:color="auto"/>
            <w:right w:val="none" w:sz="0" w:space="0" w:color="auto"/>
          </w:divBdr>
          <w:divsChild>
            <w:div w:id="2134471359">
              <w:marLeft w:val="0"/>
              <w:marRight w:val="0"/>
              <w:marTop w:val="0"/>
              <w:marBottom w:val="0"/>
              <w:divBdr>
                <w:top w:val="none" w:sz="0" w:space="0" w:color="auto"/>
                <w:left w:val="none" w:sz="0" w:space="0" w:color="auto"/>
                <w:bottom w:val="none" w:sz="0" w:space="0" w:color="auto"/>
                <w:right w:val="none" w:sz="0" w:space="0" w:color="auto"/>
              </w:divBdr>
            </w:div>
          </w:divsChild>
        </w:div>
        <w:div w:id="862792675">
          <w:marLeft w:val="0"/>
          <w:marRight w:val="0"/>
          <w:marTop w:val="72"/>
          <w:marBottom w:val="0"/>
          <w:divBdr>
            <w:top w:val="none" w:sz="0" w:space="0" w:color="auto"/>
            <w:left w:val="none" w:sz="0" w:space="0" w:color="auto"/>
            <w:bottom w:val="none" w:sz="0" w:space="0" w:color="auto"/>
            <w:right w:val="none" w:sz="0" w:space="0" w:color="auto"/>
          </w:divBdr>
        </w:div>
      </w:divsChild>
    </w:div>
    <w:div w:id="460418248">
      <w:bodyDiv w:val="1"/>
      <w:marLeft w:val="0"/>
      <w:marRight w:val="0"/>
      <w:marTop w:val="0"/>
      <w:marBottom w:val="0"/>
      <w:divBdr>
        <w:top w:val="none" w:sz="0" w:space="0" w:color="auto"/>
        <w:left w:val="none" w:sz="0" w:space="0" w:color="auto"/>
        <w:bottom w:val="none" w:sz="0" w:space="0" w:color="auto"/>
        <w:right w:val="none" w:sz="0" w:space="0" w:color="auto"/>
      </w:divBdr>
      <w:divsChild>
        <w:div w:id="99961335">
          <w:marLeft w:val="360"/>
          <w:marRight w:val="0"/>
          <w:marTop w:val="0"/>
          <w:marBottom w:val="72"/>
          <w:divBdr>
            <w:top w:val="none" w:sz="0" w:space="0" w:color="auto"/>
            <w:left w:val="none" w:sz="0" w:space="0" w:color="auto"/>
            <w:bottom w:val="none" w:sz="0" w:space="0" w:color="auto"/>
            <w:right w:val="none" w:sz="0" w:space="0" w:color="auto"/>
          </w:divBdr>
        </w:div>
        <w:div w:id="714737095">
          <w:marLeft w:val="360"/>
          <w:marRight w:val="0"/>
          <w:marTop w:val="0"/>
          <w:marBottom w:val="72"/>
          <w:divBdr>
            <w:top w:val="none" w:sz="0" w:space="0" w:color="auto"/>
            <w:left w:val="none" w:sz="0" w:space="0" w:color="auto"/>
            <w:bottom w:val="none" w:sz="0" w:space="0" w:color="auto"/>
            <w:right w:val="none" w:sz="0" w:space="0" w:color="auto"/>
          </w:divBdr>
        </w:div>
        <w:div w:id="1328434185">
          <w:marLeft w:val="360"/>
          <w:marRight w:val="0"/>
          <w:marTop w:val="72"/>
          <w:marBottom w:val="72"/>
          <w:divBdr>
            <w:top w:val="none" w:sz="0" w:space="0" w:color="auto"/>
            <w:left w:val="none" w:sz="0" w:space="0" w:color="auto"/>
            <w:bottom w:val="none" w:sz="0" w:space="0" w:color="auto"/>
            <w:right w:val="none" w:sz="0" w:space="0" w:color="auto"/>
          </w:divBdr>
        </w:div>
      </w:divsChild>
    </w:div>
    <w:div w:id="475873996">
      <w:bodyDiv w:val="1"/>
      <w:marLeft w:val="0"/>
      <w:marRight w:val="0"/>
      <w:marTop w:val="0"/>
      <w:marBottom w:val="0"/>
      <w:divBdr>
        <w:top w:val="none" w:sz="0" w:space="0" w:color="auto"/>
        <w:left w:val="none" w:sz="0" w:space="0" w:color="auto"/>
        <w:bottom w:val="none" w:sz="0" w:space="0" w:color="auto"/>
        <w:right w:val="none" w:sz="0" w:space="0" w:color="auto"/>
      </w:divBdr>
      <w:divsChild>
        <w:div w:id="813641145">
          <w:marLeft w:val="0"/>
          <w:marRight w:val="0"/>
          <w:marTop w:val="0"/>
          <w:marBottom w:val="240"/>
          <w:divBdr>
            <w:top w:val="none" w:sz="0" w:space="0" w:color="auto"/>
            <w:left w:val="none" w:sz="0" w:space="0" w:color="auto"/>
            <w:bottom w:val="none" w:sz="0" w:space="0" w:color="auto"/>
            <w:right w:val="none" w:sz="0" w:space="0" w:color="auto"/>
          </w:divBdr>
          <w:divsChild>
            <w:div w:id="28140925">
              <w:marLeft w:val="0"/>
              <w:marRight w:val="0"/>
              <w:marTop w:val="72"/>
              <w:marBottom w:val="0"/>
              <w:divBdr>
                <w:top w:val="none" w:sz="0" w:space="0" w:color="auto"/>
                <w:left w:val="none" w:sz="0" w:space="0" w:color="auto"/>
                <w:bottom w:val="none" w:sz="0" w:space="0" w:color="auto"/>
                <w:right w:val="none" w:sz="0" w:space="0" w:color="auto"/>
              </w:divBdr>
              <w:divsChild>
                <w:div w:id="1949501244">
                  <w:marLeft w:val="0"/>
                  <w:marRight w:val="0"/>
                  <w:marTop w:val="0"/>
                  <w:marBottom w:val="0"/>
                  <w:divBdr>
                    <w:top w:val="none" w:sz="0" w:space="0" w:color="auto"/>
                    <w:left w:val="none" w:sz="0" w:space="0" w:color="auto"/>
                    <w:bottom w:val="none" w:sz="0" w:space="0" w:color="auto"/>
                    <w:right w:val="none" w:sz="0" w:space="0" w:color="auto"/>
                  </w:divBdr>
                </w:div>
              </w:divsChild>
            </w:div>
            <w:div w:id="922883685">
              <w:marLeft w:val="0"/>
              <w:marRight w:val="0"/>
              <w:marTop w:val="72"/>
              <w:marBottom w:val="0"/>
              <w:divBdr>
                <w:top w:val="none" w:sz="0" w:space="0" w:color="auto"/>
                <w:left w:val="none" w:sz="0" w:space="0" w:color="auto"/>
                <w:bottom w:val="none" w:sz="0" w:space="0" w:color="auto"/>
                <w:right w:val="none" w:sz="0" w:space="0" w:color="auto"/>
              </w:divBdr>
              <w:divsChild>
                <w:div w:id="24403786">
                  <w:marLeft w:val="0"/>
                  <w:marRight w:val="0"/>
                  <w:marTop w:val="0"/>
                  <w:marBottom w:val="0"/>
                  <w:divBdr>
                    <w:top w:val="none" w:sz="0" w:space="0" w:color="auto"/>
                    <w:left w:val="none" w:sz="0" w:space="0" w:color="auto"/>
                    <w:bottom w:val="none" w:sz="0" w:space="0" w:color="auto"/>
                    <w:right w:val="none" w:sz="0" w:space="0" w:color="auto"/>
                  </w:divBdr>
                </w:div>
              </w:divsChild>
            </w:div>
            <w:div w:id="1527451659">
              <w:marLeft w:val="0"/>
              <w:marRight w:val="0"/>
              <w:marTop w:val="0"/>
              <w:marBottom w:val="0"/>
              <w:divBdr>
                <w:top w:val="none" w:sz="0" w:space="0" w:color="auto"/>
                <w:left w:val="none" w:sz="0" w:space="0" w:color="auto"/>
                <w:bottom w:val="none" w:sz="0" w:space="0" w:color="auto"/>
                <w:right w:val="none" w:sz="0" w:space="0" w:color="auto"/>
              </w:divBdr>
            </w:div>
          </w:divsChild>
        </w:div>
        <w:div w:id="1179849368">
          <w:marLeft w:val="0"/>
          <w:marRight w:val="0"/>
          <w:marTop w:val="0"/>
          <w:marBottom w:val="240"/>
          <w:divBdr>
            <w:top w:val="none" w:sz="0" w:space="0" w:color="auto"/>
            <w:left w:val="none" w:sz="0" w:space="0" w:color="auto"/>
            <w:bottom w:val="none" w:sz="0" w:space="0" w:color="auto"/>
            <w:right w:val="none" w:sz="0" w:space="0" w:color="auto"/>
          </w:divBdr>
          <w:divsChild>
            <w:div w:id="980309456">
              <w:marLeft w:val="0"/>
              <w:marRight w:val="0"/>
              <w:marTop w:val="72"/>
              <w:marBottom w:val="0"/>
              <w:divBdr>
                <w:top w:val="none" w:sz="0" w:space="0" w:color="auto"/>
                <w:left w:val="none" w:sz="0" w:space="0" w:color="auto"/>
                <w:bottom w:val="none" w:sz="0" w:space="0" w:color="auto"/>
                <w:right w:val="none" w:sz="0" w:space="0" w:color="auto"/>
              </w:divBdr>
              <w:divsChild>
                <w:div w:id="1427385165">
                  <w:marLeft w:val="0"/>
                  <w:marRight w:val="0"/>
                  <w:marTop w:val="0"/>
                  <w:marBottom w:val="0"/>
                  <w:divBdr>
                    <w:top w:val="none" w:sz="0" w:space="0" w:color="auto"/>
                    <w:left w:val="none" w:sz="0" w:space="0" w:color="auto"/>
                    <w:bottom w:val="none" w:sz="0" w:space="0" w:color="auto"/>
                    <w:right w:val="none" w:sz="0" w:space="0" w:color="auto"/>
                  </w:divBdr>
                </w:div>
              </w:divsChild>
            </w:div>
            <w:div w:id="1239557021">
              <w:marLeft w:val="0"/>
              <w:marRight w:val="0"/>
              <w:marTop w:val="72"/>
              <w:marBottom w:val="0"/>
              <w:divBdr>
                <w:top w:val="none" w:sz="0" w:space="0" w:color="auto"/>
                <w:left w:val="none" w:sz="0" w:space="0" w:color="auto"/>
                <w:bottom w:val="none" w:sz="0" w:space="0" w:color="auto"/>
                <w:right w:val="none" w:sz="0" w:space="0" w:color="auto"/>
              </w:divBdr>
              <w:divsChild>
                <w:div w:id="997078822">
                  <w:marLeft w:val="0"/>
                  <w:marRight w:val="0"/>
                  <w:marTop w:val="0"/>
                  <w:marBottom w:val="0"/>
                  <w:divBdr>
                    <w:top w:val="none" w:sz="0" w:space="0" w:color="auto"/>
                    <w:left w:val="none" w:sz="0" w:space="0" w:color="auto"/>
                    <w:bottom w:val="none" w:sz="0" w:space="0" w:color="auto"/>
                    <w:right w:val="none" w:sz="0" w:space="0" w:color="auto"/>
                  </w:divBdr>
                </w:div>
              </w:divsChild>
            </w:div>
            <w:div w:id="16635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413">
      <w:bodyDiv w:val="1"/>
      <w:marLeft w:val="0"/>
      <w:marRight w:val="0"/>
      <w:marTop w:val="0"/>
      <w:marBottom w:val="0"/>
      <w:divBdr>
        <w:top w:val="none" w:sz="0" w:space="0" w:color="auto"/>
        <w:left w:val="none" w:sz="0" w:space="0" w:color="auto"/>
        <w:bottom w:val="none" w:sz="0" w:space="0" w:color="auto"/>
        <w:right w:val="none" w:sz="0" w:space="0" w:color="auto"/>
      </w:divBdr>
    </w:div>
    <w:div w:id="519855203">
      <w:bodyDiv w:val="1"/>
      <w:marLeft w:val="0"/>
      <w:marRight w:val="0"/>
      <w:marTop w:val="0"/>
      <w:marBottom w:val="0"/>
      <w:divBdr>
        <w:top w:val="none" w:sz="0" w:space="0" w:color="auto"/>
        <w:left w:val="none" w:sz="0" w:space="0" w:color="auto"/>
        <w:bottom w:val="none" w:sz="0" w:space="0" w:color="auto"/>
        <w:right w:val="none" w:sz="0" w:space="0" w:color="auto"/>
      </w:divBdr>
      <w:divsChild>
        <w:div w:id="703940491">
          <w:marLeft w:val="0"/>
          <w:marRight w:val="0"/>
          <w:marTop w:val="240"/>
          <w:marBottom w:val="0"/>
          <w:divBdr>
            <w:top w:val="none" w:sz="0" w:space="0" w:color="auto"/>
            <w:left w:val="none" w:sz="0" w:space="0" w:color="auto"/>
            <w:bottom w:val="none" w:sz="0" w:space="0" w:color="auto"/>
            <w:right w:val="none" w:sz="0" w:space="0" w:color="auto"/>
          </w:divBdr>
        </w:div>
        <w:div w:id="1194807005">
          <w:marLeft w:val="0"/>
          <w:marRight w:val="0"/>
          <w:marTop w:val="240"/>
          <w:marBottom w:val="0"/>
          <w:divBdr>
            <w:top w:val="none" w:sz="0" w:space="0" w:color="auto"/>
            <w:left w:val="none" w:sz="0" w:space="0" w:color="auto"/>
            <w:bottom w:val="none" w:sz="0" w:space="0" w:color="auto"/>
            <w:right w:val="none" w:sz="0" w:space="0" w:color="auto"/>
          </w:divBdr>
        </w:div>
      </w:divsChild>
    </w:div>
    <w:div w:id="522594360">
      <w:bodyDiv w:val="1"/>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72"/>
          <w:marBottom w:val="0"/>
          <w:divBdr>
            <w:top w:val="none" w:sz="0" w:space="0" w:color="auto"/>
            <w:left w:val="none" w:sz="0" w:space="0" w:color="auto"/>
            <w:bottom w:val="none" w:sz="0" w:space="0" w:color="auto"/>
            <w:right w:val="none" w:sz="0" w:space="0" w:color="auto"/>
          </w:divBdr>
          <w:divsChild>
            <w:div w:id="978026332">
              <w:marLeft w:val="0"/>
              <w:marRight w:val="0"/>
              <w:marTop w:val="0"/>
              <w:marBottom w:val="0"/>
              <w:divBdr>
                <w:top w:val="none" w:sz="0" w:space="0" w:color="auto"/>
                <w:left w:val="none" w:sz="0" w:space="0" w:color="auto"/>
                <w:bottom w:val="none" w:sz="0" w:space="0" w:color="auto"/>
                <w:right w:val="none" w:sz="0" w:space="0" w:color="auto"/>
              </w:divBdr>
            </w:div>
          </w:divsChild>
        </w:div>
        <w:div w:id="400639835">
          <w:marLeft w:val="0"/>
          <w:marRight w:val="0"/>
          <w:marTop w:val="72"/>
          <w:marBottom w:val="0"/>
          <w:divBdr>
            <w:top w:val="none" w:sz="0" w:space="0" w:color="auto"/>
            <w:left w:val="none" w:sz="0" w:space="0" w:color="auto"/>
            <w:bottom w:val="none" w:sz="0" w:space="0" w:color="auto"/>
            <w:right w:val="none" w:sz="0" w:space="0" w:color="auto"/>
          </w:divBdr>
          <w:divsChild>
            <w:div w:id="1858226655">
              <w:marLeft w:val="0"/>
              <w:marRight w:val="0"/>
              <w:marTop w:val="0"/>
              <w:marBottom w:val="0"/>
              <w:divBdr>
                <w:top w:val="none" w:sz="0" w:space="0" w:color="auto"/>
                <w:left w:val="none" w:sz="0" w:space="0" w:color="auto"/>
                <w:bottom w:val="none" w:sz="0" w:space="0" w:color="auto"/>
                <w:right w:val="none" w:sz="0" w:space="0" w:color="auto"/>
              </w:divBdr>
            </w:div>
          </w:divsChild>
        </w:div>
        <w:div w:id="636834232">
          <w:marLeft w:val="0"/>
          <w:marRight w:val="0"/>
          <w:marTop w:val="72"/>
          <w:marBottom w:val="0"/>
          <w:divBdr>
            <w:top w:val="none" w:sz="0" w:space="0" w:color="auto"/>
            <w:left w:val="none" w:sz="0" w:space="0" w:color="auto"/>
            <w:bottom w:val="none" w:sz="0" w:space="0" w:color="auto"/>
            <w:right w:val="none" w:sz="0" w:space="0" w:color="auto"/>
          </w:divBdr>
          <w:divsChild>
            <w:div w:id="134832628">
              <w:marLeft w:val="0"/>
              <w:marRight w:val="0"/>
              <w:marTop w:val="0"/>
              <w:marBottom w:val="0"/>
              <w:divBdr>
                <w:top w:val="none" w:sz="0" w:space="0" w:color="auto"/>
                <w:left w:val="none" w:sz="0" w:space="0" w:color="auto"/>
                <w:bottom w:val="none" w:sz="0" w:space="0" w:color="auto"/>
                <w:right w:val="none" w:sz="0" w:space="0" w:color="auto"/>
              </w:divBdr>
            </w:div>
            <w:div w:id="579412326">
              <w:marLeft w:val="360"/>
              <w:marRight w:val="0"/>
              <w:marTop w:val="0"/>
              <w:marBottom w:val="72"/>
              <w:divBdr>
                <w:top w:val="none" w:sz="0" w:space="0" w:color="auto"/>
                <w:left w:val="none" w:sz="0" w:space="0" w:color="auto"/>
                <w:bottom w:val="none" w:sz="0" w:space="0" w:color="auto"/>
                <w:right w:val="none" w:sz="0" w:space="0" w:color="auto"/>
              </w:divBdr>
              <w:divsChild>
                <w:div w:id="56628910">
                  <w:marLeft w:val="0"/>
                  <w:marRight w:val="0"/>
                  <w:marTop w:val="0"/>
                  <w:marBottom w:val="0"/>
                  <w:divBdr>
                    <w:top w:val="none" w:sz="0" w:space="0" w:color="auto"/>
                    <w:left w:val="none" w:sz="0" w:space="0" w:color="auto"/>
                    <w:bottom w:val="none" w:sz="0" w:space="0" w:color="auto"/>
                    <w:right w:val="none" w:sz="0" w:space="0" w:color="auto"/>
                  </w:divBdr>
                </w:div>
              </w:divsChild>
            </w:div>
            <w:div w:id="1139228824">
              <w:marLeft w:val="360"/>
              <w:marRight w:val="0"/>
              <w:marTop w:val="0"/>
              <w:marBottom w:val="72"/>
              <w:divBdr>
                <w:top w:val="none" w:sz="0" w:space="0" w:color="auto"/>
                <w:left w:val="none" w:sz="0" w:space="0" w:color="auto"/>
                <w:bottom w:val="none" w:sz="0" w:space="0" w:color="auto"/>
                <w:right w:val="none" w:sz="0" w:space="0" w:color="auto"/>
              </w:divBdr>
              <w:divsChild>
                <w:div w:id="1433167484">
                  <w:marLeft w:val="0"/>
                  <w:marRight w:val="0"/>
                  <w:marTop w:val="0"/>
                  <w:marBottom w:val="0"/>
                  <w:divBdr>
                    <w:top w:val="none" w:sz="0" w:space="0" w:color="auto"/>
                    <w:left w:val="none" w:sz="0" w:space="0" w:color="auto"/>
                    <w:bottom w:val="none" w:sz="0" w:space="0" w:color="auto"/>
                    <w:right w:val="none" w:sz="0" w:space="0" w:color="auto"/>
                  </w:divBdr>
                </w:div>
              </w:divsChild>
            </w:div>
            <w:div w:id="1182668284">
              <w:marLeft w:val="360"/>
              <w:marRight w:val="0"/>
              <w:marTop w:val="72"/>
              <w:marBottom w:val="72"/>
              <w:divBdr>
                <w:top w:val="none" w:sz="0" w:space="0" w:color="auto"/>
                <w:left w:val="none" w:sz="0" w:space="0" w:color="auto"/>
                <w:bottom w:val="none" w:sz="0" w:space="0" w:color="auto"/>
                <w:right w:val="none" w:sz="0" w:space="0" w:color="auto"/>
              </w:divBdr>
              <w:divsChild>
                <w:div w:id="1922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36">
          <w:marLeft w:val="0"/>
          <w:marRight w:val="0"/>
          <w:marTop w:val="72"/>
          <w:marBottom w:val="0"/>
          <w:divBdr>
            <w:top w:val="none" w:sz="0" w:space="0" w:color="auto"/>
            <w:left w:val="none" w:sz="0" w:space="0" w:color="auto"/>
            <w:bottom w:val="none" w:sz="0" w:space="0" w:color="auto"/>
            <w:right w:val="none" w:sz="0" w:space="0" w:color="auto"/>
          </w:divBdr>
          <w:divsChild>
            <w:div w:id="814030948">
              <w:marLeft w:val="0"/>
              <w:marRight w:val="0"/>
              <w:marTop w:val="0"/>
              <w:marBottom w:val="0"/>
              <w:divBdr>
                <w:top w:val="none" w:sz="0" w:space="0" w:color="auto"/>
                <w:left w:val="none" w:sz="0" w:space="0" w:color="auto"/>
                <w:bottom w:val="none" w:sz="0" w:space="0" w:color="auto"/>
                <w:right w:val="none" w:sz="0" w:space="0" w:color="auto"/>
              </w:divBdr>
            </w:div>
          </w:divsChild>
        </w:div>
        <w:div w:id="2120367323">
          <w:marLeft w:val="0"/>
          <w:marRight w:val="0"/>
          <w:marTop w:val="72"/>
          <w:marBottom w:val="0"/>
          <w:divBdr>
            <w:top w:val="none" w:sz="0" w:space="0" w:color="auto"/>
            <w:left w:val="none" w:sz="0" w:space="0" w:color="auto"/>
            <w:bottom w:val="none" w:sz="0" w:space="0" w:color="auto"/>
            <w:right w:val="none" w:sz="0" w:space="0" w:color="auto"/>
          </w:divBdr>
          <w:divsChild>
            <w:div w:id="36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879">
      <w:bodyDiv w:val="1"/>
      <w:marLeft w:val="0"/>
      <w:marRight w:val="0"/>
      <w:marTop w:val="0"/>
      <w:marBottom w:val="0"/>
      <w:divBdr>
        <w:top w:val="none" w:sz="0" w:space="0" w:color="auto"/>
        <w:left w:val="none" w:sz="0" w:space="0" w:color="auto"/>
        <w:bottom w:val="none" w:sz="0" w:space="0" w:color="auto"/>
        <w:right w:val="none" w:sz="0" w:space="0" w:color="auto"/>
      </w:divBdr>
      <w:divsChild>
        <w:div w:id="1855026375">
          <w:marLeft w:val="360"/>
          <w:marRight w:val="0"/>
          <w:marTop w:val="72"/>
          <w:marBottom w:val="72"/>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330">
      <w:bodyDiv w:val="1"/>
      <w:marLeft w:val="0"/>
      <w:marRight w:val="0"/>
      <w:marTop w:val="0"/>
      <w:marBottom w:val="0"/>
      <w:divBdr>
        <w:top w:val="none" w:sz="0" w:space="0" w:color="auto"/>
        <w:left w:val="none" w:sz="0" w:space="0" w:color="auto"/>
        <w:bottom w:val="none" w:sz="0" w:space="0" w:color="auto"/>
        <w:right w:val="none" w:sz="0" w:space="0" w:color="auto"/>
      </w:divBdr>
      <w:divsChild>
        <w:div w:id="108552246">
          <w:marLeft w:val="0"/>
          <w:marRight w:val="0"/>
          <w:marTop w:val="72"/>
          <w:marBottom w:val="0"/>
          <w:divBdr>
            <w:top w:val="none" w:sz="0" w:space="0" w:color="auto"/>
            <w:left w:val="none" w:sz="0" w:space="0" w:color="auto"/>
            <w:bottom w:val="none" w:sz="0" w:space="0" w:color="auto"/>
            <w:right w:val="none" w:sz="0" w:space="0" w:color="auto"/>
          </w:divBdr>
          <w:divsChild>
            <w:div w:id="630742893">
              <w:marLeft w:val="0"/>
              <w:marRight w:val="0"/>
              <w:marTop w:val="0"/>
              <w:marBottom w:val="0"/>
              <w:divBdr>
                <w:top w:val="none" w:sz="0" w:space="0" w:color="auto"/>
                <w:left w:val="none" w:sz="0" w:space="0" w:color="auto"/>
                <w:bottom w:val="none" w:sz="0" w:space="0" w:color="auto"/>
                <w:right w:val="none" w:sz="0" w:space="0" w:color="auto"/>
              </w:divBdr>
            </w:div>
          </w:divsChild>
        </w:div>
        <w:div w:id="657346621">
          <w:marLeft w:val="0"/>
          <w:marRight w:val="0"/>
          <w:marTop w:val="72"/>
          <w:marBottom w:val="0"/>
          <w:divBdr>
            <w:top w:val="none" w:sz="0" w:space="0" w:color="auto"/>
            <w:left w:val="none" w:sz="0" w:space="0" w:color="auto"/>
            <w:bottom w:val="none" w:sz="0" w:space="0" w:color="auto"/>
            <w:right w:val="none" w:sz="0" w:space="0" w:color="auto"/>
          </w:divBdr>
          <w:divsChild>
            <w:div w:id="172113802">
              <w:marLeft w:val="0"/>
              <w:marRight w:val="0"/>
              <w:marTop w:val="0"/>
              <w:marBottom w:val="0"/>
              <w:divBdr>
                <w:top w:val="none" w:sz="0" w:space="0" w:color="auto"/>
                <w:left w:val="none" w:sz="0" w:space="0" w:color="auto"/>
                <w:bottom w:val="none" w:sz="0" w:space="0" w:color="auto"/>
                <w:right w:val="none" w:sz="0" w:space="0" w:color="auto"/>
              </w:divBdr>
            </w:div>
            <w:div w:id="259337145">
              <w:marLeft w:val="360"/>
              <w:marRight w:val="0"/>
              <w:marTop w:val="0"/>
              <w:marBottom w:val="72"/>
              <w:divBdr>
                <w:top w:val="none" w:sz="0" w:space="0" w:color="auto"/>
                <w:left w:val="none" w:sz="0" w:space="0" w:color="auto"/>
                <w:bottom w:val="none" w:sz="0" w:space="0" w:color="auto"/>
                <w:right w:val="none" w:sz="0" w:space="0" w:color="auto"/>
              </w:divBdr>
              <w:divsChild>
                <w:div w:id="1392462557">
                  <w:marLeft w:val="0"/>
                  <w:marRight w:val="0"/>
                  <w:marTop w:val="0"/>
                  <w:marBottom w:val="0"/>
                  <w:divBdr>
                    <w:top w:val="none" w:sz="0" w:space="0" w:color="auto"/>
                    <w:left w:val="none" w:sz="0" w:space="0" w:color="auto"/>
                    <w:bottom w:val="none" w:sz="0" w:space="0" w:color="auto"/>
                    <w:right w:val="none" w:sz="0" w:space="0" w:color="auto"/>
                  </w:divBdr>
                </w:div>
              </w:divsChild>
            </w:div>
            <w:div w:id="620309992">
              <w:marLeft w:val="360"/>
              <w:marRight w:val="0"/>
              <w:marTop w:val="0"/>
              <w:marBottom w:val="72"/>
              <w:divBdr>
                <w:top w:val="none" w:sz="0" w:space="0" w:color="auto"/>
                <w:left w:val="none" w:sz="0" w:space="0" w:color="auto"/>
                <w:bottom w:val="none" w:sz="0" w:space="0" w:color="auto"/>
                <w:right w:val="none" w:sz="0" w:space="0" w:color="auto"/>
              </w:divBdr>
              <w:divsChild>
                <w:div w:id="2118451935">
                  <w:marLeft w:val="0"/>
                  <w:marRight w:val="0"/>
                  <w:marTop w:val="0"/>
                  <w:marBottom w:val="0"/>
                  <w:divBdr>
                    <w:top w:val="none" w:sz="0" w:space="0" w:color="auto"/>
                    <w:left w:val="none" w:sz="0" w:space="0" w:color="auto"/>
                    <w:bottom w:val="none" w:sz="0" w:space="0" w:color="auto"/>
                    <w:right w:val="none" w:sz="0" w:space="0" w:color="auto"/>
                  </w:divBdr>
                </w:div>
              </w:divsChild>
            </w:div>
            <w:div w:id="1742825188">
              <w:marLeft w:val="360"/>
              <w:marRight w:val="0"/>
              <w:marTop w:val="72"/>
              <w:marBottom w:val="72"/>
              <w:divBdr>
                <w:top w:val="none" w:sz="0" w:space="0" w:color="auto"/>
                <w:left w:val="none" w:sz="0" w:space="0" w:color="auto"/>
                <w:bottom w:val="none" w:sz="0" w:space="0" w:color="auto"/>
                <w:right w:val="none" w:sz="0" w:space="0" w:color="auto"/>
              </w:divBdr>
              <w:divsChild>
                <w:div w:id="991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612">
          <w:marLeft w:val="0"/>
          <w:marRight w:val="0"/>
          <w:marTop w:val="72"/>
          <w:marBottom w:val="0"/>
          <w:divBdr>
            <w:top w:val="none" w:sz="0" w:space="0" w:color="auto"/>
            <w:left w:val="none" w:sz="0" w:space="0" w:color="auto"/>
            <w:bottom w:val="none" w:sz="0" w:space="0" w:color="auto"/>
            <w:right w:val="none" w:sz="0" w:space="0" w:color="auto"/>
          </w:divBdr>
          <w:divsChild>
            <w:div w:id="221142433">
              <w:marLeft w:val="360"/>
              <w:marRight w:val="0"/>
              <w:marTop w:val="72"/>
              <w:marBottom w:val="72"/>
              <w:divBdr>
                <w:top w:val="none" w:sz="0" w:space="0" w:color="auto"/>
                <w:left w:val="none" w:sz="0" w:space="0" w:color="auto"/>
                <w:bottom w:val="none" w:sz="0" w:space="0" w:color="auto"/>
                <w:right w:val="none" w:sz="0" w:space="0" w:color="auto"/>
              </w:divBdr>
              <w:divsChild>
                <w:div w:id="747535362">
                  <w:marLeft w:val="0"/>
                  <w:marRight w:val="0"/>
                  <w:marTop w:val="0"/>
                  <w:marBottom w:val="0"/>
                  <w:divBdr>
                    <w:top w:val="none" w:sz="0" w:space="0" w:color="auto"/>
                    <w:left w:val="none" w:sz="0" w:space="0" w:color="auto"/>
                    <w:bottom w:val="none" w:sz="0" w:space="0" w:color="auto"/>
                    <w:right w:val="none" w:sz="0" w:space="0" w:color="auto"/>
                  </w:divBdr>
                </w:div>
              </w:divsChild>
            </w:div>
            <w:div w:id="759564844">
              <w:marLeft w:val="360"/>
              <w:marRight w:val="0"/>
              <w:marTop w:val="0"/>
              <w:marBottom w:val="72"/>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
              </w:divsChild>
            </w:div>
            <w:div w:id="1520503400">
              <w:marLeft w:val="360"/>
              <w:marRight w:val="0"/>
              <w:marTop w:val="0"/>
              <w:marBottom w:val="72"/>
              <w:divBdr>
                <w:top w:val="none" w:sz="0" w:space="0" w:color="auto"/>
                <w:left w:val="none" w:sz="0" w:space="0" w:color="auto"/>
                <w:bottom w:val="none" w:sz="0" w:space="0" w:color="auto"/>
                <w:right w:val="none" w:sz="0" w:space="0" w:color="auto"/>
              </w:divBdr>
              <w:divsChild>
                <w:div w:id="514805127">
                  <w:marLeft w:val="0"/>
                  <w:marRight w:val="0"/>
                  <w:marTop w:val="0"/>
                  <w:marBottom w:val="0"/>
                  <w:divBdr>
                    <w:top w:val="none" w:sz="0" w:space="0" w:color="auto"/>
                    <w:left w:val="none" w:sz="0" w:space="0" w:color="auto"/>
                    <w:bottom w:val="none" w:sz="0" w:space="0" w:color="auto"/>
                    <w:right w:val="none" w:sz="0" w:space="0" w:color="auto"/>
                  </w:divBdr>
                </w:div>
              </w:divsChild>
            </w:div>
            <w:div w:id="1576552466">
              <w:marLeft w:val="360"/>
              <w:marRight w:val="0"/>
              <w:marTop w:val="0"/>
              <w:marBottom w:val="72"/>
              <w:divBdr>
                <w:top w:val="none" w:sz="0" w:space="0" w:color="auto"/>
                <w:left w:val="none" w:sz="0" w:space="0" w:color="auto"/>
                <w:bottom w:val="none" w:sz="0" w:space="0" w:color="auto"/>
                <w:right w:val="none" w:sz="0" w:space="0" w:color="auto"/>
              </w:divBdr>
              <w:divsChild>
                <w:div w:id="1276985811">
                  <w:marLeft w:val="0"/>
                  <w:marRight w:val="0"/>
                  <w:marTop w:val="0"/>
                  <w:marBottom w:val="0"/>
                  <w:divBdr>
                    <w:top w:val="none" w:sz="0" w:space="0" w:color="auto"/>
                    <w:left w:val="none" w:sz="0" w:space="0" w:color="auto"/>
                    <w:bottom w:val="none" w:sz="0" w:space="0" w:color="auto"/>
                    <w:right w:val="none" w:sz="0" w:space="0" w:color="auto"/>
                  </w:divBdr>
                </w:div>
              </w:divsChild>
            </w:div>
            <w:div w:id="1584490704">
              <w:marLeft w:val="0"/>
              <w:marRight w:val="0"/>
              <w:marTop w:val="0"/>
              <w:marBottom w:val="0"/>
              <w:divBdr>
                <w:top w:val="none" w:sz="0" w:space="0" w:color="auto"/>
                <w:left w:val="none" w:sz="0" w:space="0" w:color="auto"/>
                <w:bottom w:val="none" w:sz="0" w:space="0" w:color="auto"/>
                <w:right w:val="none" w:sz="0" w:space="0" w:color="auto"/>
              </w:divBdr>
            </w:div>
          </w:divsChild>
        </w:div>
        <w:div w:id="1531995327">
          <w:marLeft w:val="0"/>
          <w:marRight w:val="0"/>
          <w:marTop w:val="72"/>
          <w:marBottom w:val="0"/>
          <w:divBdr>
            <w:top w:val="none" w:sz="0" w:space="0" w:color="auto"/>
            <w:left w:val="none" w:sz="0" w:space="0" w:color="auto"/>
            <w:bottom w:val="none" w:sz="0" w:space="0" w:color="auto"/>
            <w:right w:val="none" w:sz="0" w:space="0" w:color="auto"/>
          </w:divBdr>
          <w:divsChild>
            <w:div w:id="1633516578">
              <w:marLeft w:val="0"/>
              <w:marRight w:val="0"/>
              <w:marTop w:val="0"/>
              <w:marBottom w:val="0"/>
              <w:divBdr>
                <w:top w:val="none" w:sz="0" w:space="0" w:color="auto"/>
                <w:left w:val="none" w:sz="0" w:space="0" w:color="auto"/>
                <w:bottom w:val="none" w:sz="0" w:space="0" w:color="auto"/>
                <w:right w:val="none" w:sz="0" w:space="0" w:color="auto"/>
              </w:divBdr>
            </w:div>
          </w:divsChild>
        </w:div>
        <w:div w:id="1981035369">
          <w:marLeft w:val="0"/>
          <w:marRight w:val="0"/>
          <w:marTop w:val="72"/>
          <w:marBottom w:val="0"/>
          <w:divBdr>
            <w:top w:val="none" w:sz="0" w:space="0" w:color="auto"/>
            <w:left w:val="none" w:sz="0" w:space="0" w:color="auto"/>
            <w:bottom w:val="none" w:sz="0" w:space="0" w:color="auto"/>
            <w:right w:val="none" w:sz="0" w:space="0" w:color="auto"/>
          </w:divBdr>
          <w:divsChild>
            <w:div w:id="761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594023321">
      <w:bodyDiv w:val="1"/>
      <w:marLeft w:val="0"/>
      <w:marRight w:val="0"/>
      <w:marTop w:val="0"/>
      <w:marBottom w:val="0"/>
      <w:divBdr>
        <w:top w:val="none" w:sz="0" w:space="0" w:color="auto"/>
        <w:left w:val="none" w:sz="0" w:space="0" w:color="auto"/>
        <w:bottom w:val="none" w:sz="0" w:space="0" w:color="auto"/>
        <w:right w:val="none" w:sz="0" w:space="0" w:color="auto"/>
      </w:divBdr>
      <w:divsChild>
        <w:div w:id="416901132">
          <w:marLeft w:val="360"/>
          <w:marRight w:val="0"/>
          <w:marTop w:val="0"/>
          <w:marBottom w:val="72"/>
          <w:divBdr>
            <w:top w:val="none" w:sz="0" w:space="0" w:color="auto"/>
            <w:left w:val="none" w:sz="0" w:space="0" w:color="auto"/>
            <w:bottom w:val="none" w:sz="0" w:space="0" w:color="auto"/>
            <w:right w:val="none" w:sz="0" w:space="0" w:color="auto"/>
          </w:divBdr>
          <w:divsChild>
            <w:div w:id="1006395983">
              <w:marLeft w:val="0"/>
              <w:marRight w:val="0"/>
              <w:marTop w:val="0"/>
              <w:marBottom w:val="0"/>
              <w:divBdr>
                <w:top w:val="none" w:sz="0" w:space="0" w:color="auto"/>
                <w:left w:val="none" w:sz="0" w:space="0" w:color="auto"/>
                <w:bottom w:val="none" w:sz="0" w:space="0" w:color="auto"/>
                <w:right w:val="none" w:sz="0" w:space="0" w:color="auto"/>
              </w:divBdr>
            </w:div>
          </w:divsChild>
        </w:div>
        <w:div w:id="684671029">
          <w:marLeft w:val="360"/>
          <w:marRight w:val="0"/>
          <w:marTop w:val="0"/>
          <w:marBottom w:val="72"/>
          <w:divBdr>
            <w:top w:val="none" w:sz="0" w:space="0" w:color="auto"/>
            <w:left w:val="none" w:sz="0" w:space="0" w:color="auto"/>
            <w:bottom w:val="none" w:sz="0" w:space="0" w:color="auto"/>
            <w:right w:val="none" w:sz="0" w:space="0" w:color="auto"/>
          </w:divBdr>
          <w:divsChild>
            <w:div w:id="964114944">
              <w:marLeft w:val="0"/>
              <w:marRight w:val="0"/>
              <w:marTop w:val="0"/>
              <w:marBottom w:val="0"/>
              <w:divBdr>
                <w:top w:val="none" w:sz="0" w:space="0" w:color="auto"/>
                <w:left w:val="none" w:sz="0" w:space="0" w:color="auto"/>
                <w:bottom w:val="none" w:sz="0" w:space="0" w:color="auto"/>
                <w:right w:val="none" w:sz="0" w:space="0" w:color="auto"/>
              </w:divBdr>
            </w:div>
          </w:divsChild>
        </w:div>
        <w:div w:id="961694095">
          <w:marLeft w:val="360"/>
          <w:marRight w:val="0"/>
          <w:marTop w:val="0"/>
          <w:marBottom w:val="72"/>
          <w:divBdr>
            <w:top w:val="none" w:sz="0" w:space="0" w:color="auto"/>
            <w:left w:val="none" w:sz="0" w:space="0" w:color="auto"/>
            <w:bottom w:val="none" w:sz="0" w:space="0" w:color="auto"/>
            <w:right w:val="none" w:sz="0" w:space="0" w:color="auto"/>
          </w:divBdr>
          <w:divsChild>
            <w:div w:id="850222678">
              <w:marLeft w:val="0"/>
              <w:marRight w:val="0"/>
              <w:marTop w:val="0"/>
              <w:marBottom w:val="0"/>
              <w:divBdr>
                <w:top w:val="none" w:sz="0" w:space="0" w:color="auto"/>
                <w:left w:val="none" w:sz="0" w:space="0" w:color="auto"/>
                <w:bottom w:val="none" w:sz="0" w:space="0" w:color="auto"/>
                <w:right w:val="none" w:sz="0" w:space="0" w:color="auto"/>
              </w:divBdr>
            </w:div>
          </w:divsChild>
        </w:div>
        <w:div w:id="1252154846">
          <w:marLeft w:val="360"/>
          <w:marRight w:val="0"/>
          <w:marTop w:val="72"/>
          <w:marBottom w:val="72"/>
          <w:divBdr>
            <w:top w:val="none" w:sz="0" w:space="0" w:color="auto"/>
            <w:left w:val="none" w:sz="0" w:space="0" w:color="auto"/>
            <w:bottom w:val="none" w:sz="0" w:space="0" w:color="auto"/>
            <w:right w:val="none" w:sz="0" w:space="0" w:color="auto"/>
          </w:divBdr>
          <w:divsChild>
            <w:div w:id="1889536943">
              <w:marLeft w:val="0"/>
              <w:marRight w:val="0"/>
              <w:marTop w:val="0"/>
              <w:marBottom w:val="0"/>
              <w:divBdr>
                <w:top w:val="none" w:sz="0" w:space="0" w:color="auto"/>
                <w:left w:val="none" w:sz="0" w:space="0" w:color="auto"/>
                <w:bottom w:val="none" w:sz="0" w:space="0" w:color="auto"/>
                <w:right w:val="none" w:sz="0" w:space="0" w:color="auto"/>
              </w:divBdr>
            </w:div>
          </w:divsChild>
        </w:div>
        <w:div w:id="1567494006">
          <w:marLeft w:val="360"/>
          <w:marRight w:val="0"/>
          <w:marTop w:val="0"/>
          <w:marBottom w:val="72"/>
          <w:divBdr>
            <w:top w:val="none" w:sz="0" w:space="0" w:color="auto"/>
            <w:left w:val="none" w:sz="0" w:space="0" w:color="auto"/>
            <w:bottom w:val="none" w:sz="0" w:space="0" w:color="auto"/>
            <w:right w:val="none" w:sz="0" w:space="0" w:color="auto"/>
          </w:divBdr>
          <w:divsChild>
            <w:div w:id="1338654867">
              <w:marLeft w:val="0"/>
              <w:marRight w:val="0"/>
              <w:marTop w:val="0"/>
              <w:marBottom w:val="0"/>
              <w:divBdr>
                <w:top w:val="none" w:sz="0" w:space="0" w:color="auto"/>
                <w:left w:val="none" w:sz="0" w:space="0" w:color="auto"/>
                <w:bottom w:val="none" w:sz="0" w:space="0" w:color="auto"/>
                <w:right w:val="none" w:sz="0" w:space="0" w:color="auto"/>
              </w:divBdr>
            </w:div>
          </w:divsChild>
        </w:div>
        <w:div w:id="1672441768">
          <w:marLeft w:val="360"/>
          <w:marRight w:val="0"/>
          <w:marTop w:val="0"/>
          <w:marBottom w:val="72"/>
          <w:divBdr>
            <w:top w:val="none" w:sz="0" w:space="0" w:color="auto"/>
            <w:left w:val="none" w:sz="0" w:space="0" w:color="auto"/>
            <w:bottom w:val="none" w:sz="0" w:space="0" w:color="auto"/>
            <w:right w:val="none" w:sz="0" w:space="0" w:color="auto"/>
          </w:divBdr>
          <w:divsChild>
            <w:div w:id="1035620530">
              <w:marLeft w:val="0"/>
              <w:marRight w:val="0"/>
              <w:marTop w:val="0"/>
              <w:marBottom w:val="0"/>
              <w:divBdr>
                <w:top w:val="none" w:sz="0" w:space="0" w:color="auto"/>
                <w:left w:val="none" w:sz="0" w:space="0" w:color="auto"/>
                <w:bottom w:val="none" w:sz="0" w:space="0" w:color="auto"/>
                <w:right w:val="none" w:sz="0" w:space="0" w:color="auto"/>
              </w:divBdr>
            </w:div>
          </w:divsChild>
        </w:div>
        <w:div w:id="1747603353">
          <w:marLeft w:val="360"/>
          <w:marRight w:val="0"/>
          <w:marTop w:val="0"/>
          <w:marBottom w:val="72"/>
          <w:divBdr>
            <w:top w:val="none" w:sz="0" w:space="0" w:color="auto"/>
            <w:left w:val="none" w:sz="0" w:space="0" w:color="auto"/>
            <w:bottom w:val="none" w:sz="0" w:space="0" w:color="auto"/>
            <w:right w:val="none" w:sz="0" w:space="0" w:color="auto"/>
          </w:divBdr>
          <w:divsChild>
            <w:div w:id="263809628">
              <w:marLeft w:val="360"/>
              <w:marRight w:val="0"/>
              <w:marTop w:val="0"/>
              <w:marBottom w:val="0"/>
              <w:divBdr>
                <w:top w:val="none" w:sz="0" w:space="0" w:color="auto"/>
                <w:left w:val="none" w:sz="0" w:space="0" w:color="auto"/>
                <w:bottom w:val="none" w:sz="0" w:space="0" w:color="auto"/>
                <w:right w:val="none" w:sz="0" w:space="0" w:color="auto"/>
              </w:divBdr>
              <w:divsChild>
                <w:div w:id="1989624583">
                  <w:marLeft w:val="0"/>
                  <w:marRight w:val="0"/>
                  <w:marTop w:val="0"/>
                  <w:marBottom w:val="0"/>
                  <w:divBdr>
                    <w:top w:val="none" w:sz="0" w:space="0" w:color="auto"/>
                    <w:left w:val="none" w:sz="0" w:space="0" w:color="auto"/>
                    <w:bottom w:val="none" w:sz="0" w:space="0" w:color="auto"/>
                    <w:right w:val="none" w:sz="0" w:space="0" w:color="auto"/>
                  </w:divBdr>
                </w:div>
              </w:divsChild>
            </w:div>
            <w:div w:id="1108625486">
              <w:marLeft w:val="360"/>
              <w:marRight w:val="0"/>
              <w:marTop w:val="0"/>
              <w:marBottom w:val="0"/>
              <w:divBdr>
                <w:top w:val="none" w:sz="0" w:space="0" w:color="auto"/>
                <w:left w:val="none" w:sz="0" w:space="0" w:color="auto"/>
                <w:bottom w:val="none" w:sz="0" w:space="0" w:color="auto"/>
                <w:right w:val="none" w:sz="0" w:space="0" w:color="auto"/>
              </w:divBdr>
              <w:divsChild>
                <w:div w:id="697387195">
                  <w:marLeft w:val="0"/>
                  <w:marRight w:val="0"/>
                  <w:marTop w:val="0"/>
                  <w:marBottom w:val="0"/>
                  <w:divBdr>
                    <w:top w:val="none" w:sz="0" w:space="0" w:color="auto"/>
                    <w:left w:val="none" w:sz="0" w:space="0" w:color="auto"/>
                    <w:bottom w:val="none" w:sz="0" w:space="0" w:color="auto"/>
                    <w:right w:val="none" w:sz="0" w:space="0" w:color="auto"/>
                  </w:divBdr>
                </w:div>
              </w:divsChild>
            </w:div>
            <w:div w:id="11241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864">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707220143">
      <w:bodyDiv w:val="1"/>
      <w:marLeft w:val="0"/>
      <w:marRight w:val="0"/>
      <w:marTop w:val="0"/>
      <w:marBottom w:val="0"/>
      <w:divBdr>
        <w:top w:val="none" w:sz="0" w:space="0" w:color="auto"/>
        <w:left w:val="none" w:sz="0" w:space="0" w:color="auto"/>
        <w:bottom w:val="none" w:sz="0" w:space="0" w:color="auto"/>
        <w:right w:val="none" w:sz="0" w:space="0" w:color="auto"/>
      </w:divBdr>
      <w:divsChild>
        <w:div w:id="58480801">
          <w:marLeft w:val="0"/>
          <w:marRight w:val="0"/>
          <w:marTop w:val="72"/>
          <w:marBottom w:val="0"/>
          <w:divBdr>
            <w:top w:val="none" w:sz="0" w:space="0" w:color="auto"/>
            <w:left w:val="none" w:sz="0" w:space="0" w:color="auto"/>
            <w:bottom w:val="none" w:sz="0" w:space="0" w:color="auto"/>
            <w:right w:val="none" w:sz="0" w:space="0" w:color="auto"/>
          </w:divBdr>
          <w:divsChild>
            <w:div w:id="1628470261">
              <w:marLeft w:val="0"/>
              <w:marRight w:val="0"/>
              <w:marTop w:val="0"/>
              <w:marBottom w:val="0"/>
              <w:divBdr>
                <w:top w:val="none" w:sz="0" w:space="0" w:color="auto"/>
                <w:left w:val="none" w:sz="0" w:space="0" w:color="auto"/>
                <w:bottom w:val="none" w:sz="0" w:space="0" w:color="auto"/>
                <w:right w:val="none" w:sz="0" w:space="0" w:color="auto"/>
              </w:divBdr>
            </w:div>
          </w:divsChild>
        </w:div>
        <w:div w:id="1728263988">
          <w:marLeft w:val="0"/>
          <w:marRight w:val="0"/>
          <w:marTop w:val="72"/>
          <w:marBottom w:val="0"/>
          <w:divBdr>
            <w:top w:val="none" w:sz="0" w:space="0" w:color="auto"/>
            <w:left w:val="none" w:sz="0" w:space="0" w:color="auto"/>
            <w:bottom w:val="none" w:sz="0" w:space="0" w:color="auto"/>
            <w:right w:val="none" w:sz="0" w:space="0" w:color="auto"/>
          </w:divBdr>
        </w:div>
      </w:divsChild>
    </w:div>
    <w:div w:id="769275260">
      <w:bodyDiv w:val="1"/>
      <w:marLeft w:val="0"/>
      <w:marRight w:val="0"/>
      <w:marTop w:val="0"/>
      <w:marBottom w:val="0"/>
      <w:divBdr>
        <w:top w:val="none" w:sz="0" w:space="0" w:color="auto"/>
        <w:left w:val="none" w:sz="0" w:space="0" w:color="auto"/>
        <w:bottom w:val="none" w:sz="0" w:space="0" w:color="auto"/>
        <w:right w:val="none" w:sz="0" w:space="0" w:color="auto"/>
      </w:divBdr>
      <w:divsChild>
        <w:div w:id="480735708">
          <w:marLeft w:val="360"/>
          <w:marRight w:val="0"/>
          <w:marTop w:val="0"/>
          <w:marBottom w:val="0"/>
          <w:divBdr>
            <w:top w:val="none" w:sz="0" w:space="0" w:color="auto"/>
            <w:left w:val="none" w:sz="0" w:space="0" w:color="auto"/>
            <w:bottom w:val="none" w:sz="0" w:space="0" w:color="auto"/>
            <w:right w:val="none" w:sz="0" w:space="0" w:color="auto"/>
          </w:divBdr>
        </w:div>
        <w:div w:id="583808572">
          <w:marLeft w:val="360"/>
          <w:marRight w:val="0"/>
          <w:marTop w:val="0"/>
          <w:marBottom w:val="0"/>
          <w:divBdr>
            <w:top w:val="none" w:sz="0" w:space="0" w:color="auto"/>
            <w:left w:val="none" w:sz="0" w:space="0" w:color="auto"/>
            <w:bottom w:val="none" w:sz="0" w:space="0" w:color="auto"/>
            <w:right w:val="none" w:sz="0" w:space="0" w:color="auto"/>
          </w:divBdr>
        </w:div>
        <w:div w:id="691957568">
          <w:marLeft w:val="360"/>
          <w:marRight w:val="0"/>
          <w:marTop w:val="0"/>
          <w:marBottom w:val="0"/>
          <w:divBdr>
            <w:top w:val="none" w:sz="0" w:space="0" w:color="auto"/>
            <w:left w:val="none" w:sz="0" w:space="0" w:color="auto"/>
            <w:bottom w:val="none" w:sz="0" w:space="0" w:color="auto"/>
            <w:right w:val="none" w:sz="0" w:space="0" w:color="auto"/>
          </w:divBdr>
        </w:div>
        <w:div w:id="808210642">
          <w:marLeft w:val="360"/>
          <w:marRight w:val="0"/>
          <w:marTop w:val="0"/>
          <w:marBottom w:val="0"/>
          <w:divBdr>
            <w:top w:val="none" w:sz="0" w:space="0" w:color="auto"/>
            <w:left w:val="none" w:sz="0" w:space="0" w:color="auto"/>
            <w:bottom w:val="none" w:sz="0" w:space="0" w:color="auto"/>
            <w:right w:val="none" w:sz="0" w:space="0" w:color="auto"/>
          </w:divBdr>
        </w:div>
        <w:div w:id="1059091613">
          <w:marLeft w:val="360"/>
          <w:marRight w:val="0"/>
          <w:marTop w:val="0"/>
          <w:marBottom w:val="0"/>
          <w:divBdr>
            <w:top w:val="none" w:sz="0" w:space="0" w:color="auto"/>
            <w:left w:val="none" w:sz="0" w:space="0" w:color="auto"/>
            <w:bottom w:val="none" w:sz="0" w:space="0" w:color="auto"/>
            <w:right w:val="none" w:sz="0" w:space="0" w:color="auto"/>
          </w:divBdr>
        </w:div>
        <w:div w:id="1508641455">
          <w:marLeft w:val="360"/>
          <w:marRight w:val="0"/>
          <w:marTop w:val="0"/>
          <w:marBottom w:val="0"/>
          <w:divBdr>
            <w:top w:val="none" w:sz="0" w:space="0" w:color="auto"/>
            <w:left w:val="none" w:sz="0" w:space="0" w:color="auto"/>
            <w:bottom w:val="none" w:sz="0" w:space="0" w:color="auto"/>
            <w:right w:val="none" w:sz="0" w:space="0" w:color="auto"/>
          </w:divBdr>
        </w:div>
        <w:div w:id="1601642886">
          <w:marLeft w:val="360"/>
          <w:marRight w:val="0"/>
          <w:marTop w:val="0"/>
          <w:marBottom w:val="0"/>
          <w:divBdr>
            <w:top w:val="none" w:sz="0" w:space="0" w:color="auto"/>
            <w:left w:val="none" w:sz="0" w:space="0" w:color="auto"/>
            <w:bottom w:val="none" w:sz="0" w:space="0" w:color="auto"/>
            <w:right w:val="none" w:sz="0" w:space="0" w:color="auto"/>
          </w:divBdr>
        </w:div>
        <w:div w:id="1712880115">
          <w:marLeft w:val="360"/>
          <w:marRight w:val="0"/>
          <w:marTop w:val="0"/>
          <w:marBottom w:val="0"/>
          <w:divBdr>
            <w:top w:val="none" w:sz="0" w:space="0" w:color="auto"/>
            <w:left w:val="none" w:sz="0" w:space="0" w:color="auto"/>
            <w:bottom w:val="none" w:sz="0" w:space="0" w:color="auto"/>
            <w:right w:val="none" w:sz="0" w:space="0" w:color="auto"/>
          </w:divBdr>
        </w:div>
        <w:div w:id="2050643662">
          <w:marLeft w:val="360"/>
          <w:marRight w:val="0"/>
          <w:marTop w:val="0"/>
          <w:marBottom w:val="0"/>
          <w:divBdr>
            <w:top w:val="none" w:sz="0" w:space="0" w:color="auto"/>
            <w:left w:val="none" w:sz="0" w:space="0" w:color="auto"/>
            <w:bottom w:val="none" w:sz="0" w:space="0" w:color="auto"/>
            <w:right w:val="none" w:sz="0" w:space="0" w:color="auto"/>
          </w:divBdr>
        </w:div>
      </w:divsChild>
    </w:div>
    <w:div w:id="808325631">
      <w:bodyDiv w:val="1"/>
      <w:marLeft w:val="0"/>
      <w:marRight w:val="0"/>
      <w:marTop w:val="0"/>
      <w:marBottom w:val="0"/>
      <w:divBdr>
        <w:top w:val="none" w:sz="0" w:space="0" w:color="auto"/>
        <w:left w:val="none" w:sz="0" w:space="0" w:color="auto"/>
        <w:bottom w:val="none" w:sz="0" w:space="0" w:color="auto"/>
        <w:right w:val="none" w:sz="0" w:space="0" w:color="auto"/>
      </w:divBdr>
    </w:div>
    <w:div w:id="811211443">
      <w:bodyDiv w:val="1"/>
      <w:marLeft w:val="0"/>
      <w:marRight w:val="0"/>
      <w:marTop w:val="0"/>
      <w:marBottom w:val="0"/>
      <w:divBdr>
        <w:top w:val="none" w:sz="0" w:space="0" w:color="auto"/>
        <w:left w:val="none" w:sz="0" w:space="0" w:color="auto"/>
        <w:bottom w:val="none" w:sz="0" w:space="0" w:color="auto"/>
        <w:right w:val="none" w:sz="0" w:space="0" w:color="auto"/>
      </w:divBdr>
      <w:divsChild>
        <w:div w:id="69932762">
          <w:marLeft w:val="0"/>
          <w:marRight w:val="0"/>
          <w:marTop w:val="72"/>
          <w:marBottom w:val="0"/>
          <w:divBdr>
            <w:top w:val="none" w:sz="0" w:space="0" w:color="auto"/>
            <w:left w:val="none" w:sz="0" w:space="0" w:color="auto"/>
            <w:bottom w:val="none" w:sz="0" w:space="0" w:color="auto"/>
            <w:right w:val="none" w:sz="0" w:space="0" w:color="auto"/>
          </w:divBdr>
          <w:divsChild>
            <w:div w:id="840703719">
              <w:marLeft w:val="0"/>
              <w:marRight w:val="0"/>
              <w:marTop w:val="0"/>
              <w:marBottom w:val="0"/>
              <w:divBdr>
                <w:top w:val="none" w:sz="0" w:space="0" w:color="auto"/>
                <w:left w:val="none" w:sz="0" w:space="0" w:color="auto"/>
                <w:bottom w:val="none" w:sz="0" w:space="0" w:color="auto"/>
                <w:right w:val="none" w:sz="0" w:space="0" w:color="auto"/>
              </w:divBdr>
            </w:div>
          </w:divsChild>
        </w:div>
        <w:div w:id="2143813800">
          <w:marLeft w:val="0"/>
          <w:marRight w:val="0"/>
          <w:marTop w:val="72"/>
          <w:marBottom w:val="0"/>
          <w:divBdr>
            <w:top w:val="none" w:sz="0" w:space="0" w:color="auto"/>
            <w:left w:val="none" w:sz="0" w:space="0" w:color="auto"/>
            <w:bottom w:val="none" w:sz="0" w:space="0" w:color="auto"/>
            <w:right w:val="none" w:sz="0" w:space="0" w:color="auto"/>
          </w:divBdr>
        </w:div>
      </w:divsChild>
    </w:div>
    <w:div w:id="821888954">
      <w:bodyDiv w:val="1"/>
      <w:marLeft w:val="0"/>
      <w:marRight w:val="0"/>
      <w:marTop w:val="0"/>
      <w:marBottom w:val="0"/>
      <w:divBdr>
        <w:top w:val="none" w:sz="0" w:space="0" w:color="auto"/>
        <w:left w:val="none" w:sz="0" w:space="0" w:color="auto"/>
        <w:bottom w:val="none" w:sz="0" w:space="0" w:color="auto"/>
        <w:right w:val="none" w:sz="0" w:space="0" w:color="auto"/>
      </w:divBdr>
      <w:divsChild>
        <w:div w:id="354623765">
          <w:marLeft w:val="0"/>
          <w:marRight w:val="0"/>
          <w:marTop w:val="72"/>
          <w:marBottom w:val="0"/>
          <w:divBdr>
            <w:top w:val="none" w:sz="0" w:space="0" w:color="auto"/>
            <w:left w:val="none" w:sz="0" w:space="0" w:color="auto"/>
            <w:bottom w:val="none" w:sz="0" w:space="0" w:color="auto"/>
            <w:right w:val="none" w:sz="0" w:space="0" w:color="auto"/>
          </w:divBdr>
          <w:divsChild>
            <w:div w:id="1692293487">
              <w:marLeft w:val="0"/>
              <w:marRight w:val="0"/>
              <w:marTop w:val="0"/>
              <w:marBottom w:val="0"/>
              <w:divBdr>
                <w:top w:val="none" w:sz="0" w:space="0" w:color="auto"/>
                <w:left w:val="none" w:sz="0" w:space="0" w:color="auto"/>
                <w:bottom w:val="none" w:sz="0" w:space="0" w:color="auto"/>
                <w:right w:val="none" w:sz="0" w:space="0" w:color="auto"/>
              </w:divBdr>
            </w:div>
          </w:divsChild>
        </w:div>
        <w:div w:id="716202987">
          <w:marLeft w:val="0"/>
          <w:marRight w:val="0"/>
          <w:marTop w:val="72"/>
          <w:marBottom w:val="0"/>
          <w:divBdr>
            <w:top w:val="none" w:sz="0" w:space="0" w:color="auto"/>
            <w:left w:val="none" w:sz="0" w:space="0" w:color="auto"/>
            <w:bottom w:val="none" w:sz="0" w:space="0" w:color="auto"/>
            <w:right w:val="none" w:sz="0" w:space="0" w:color="auto"/>
          </w:divBdr>
        </w:div>
        <w:div w:id="841041793">
          <w:marLeft w:val="0"/>
          <w:marRight w:val="0"/>
          <w:marTop w:val="72"/>
          <w:marBottom w:val="0"/>
          <w:divBdr>
            <w:top w:val="none" w:sz="0" w:space="0" w:color="auto"/>
            <w:left w:val="none" w:sz="0" w:space="0" w:color="auto"/>
            <w:bottom w:val="none" w:sz="0" w:space="0" w:color="auto"/>
            <w:right w:val="none" w:sz="0" w:space="0" w:color="auto"/>
          </w:divBdr>
          <w:divsChild>
            <w:div w:id="1605727725">
              <w:marLeft w:val="0"/>
              <w:marRight w:val="0"/>
              <w:marTop w:val="0"/>
              <w:marBottom w:val="0"/>
              <w:divBdr>
                <w:top w:val="none" w:sz="0" w:space="0" w:color="auto"/>
                <w:left w:val="none" w:sz="0" w:space="0" w:color="auto"/>
                <w:bottom w:val="none" w:sz="0" w:space="0" w:color="auto"/>
                <w:right w:val="none" w:sz="0" w:space="0" w:color="auto"/>
              </w:divBdr>
            </w:div>
          </w:divsChild>
        </w:div>
        <w:div w:id="1766029897">
          <w:marLeft w:val="0"/>
          <w:marRight w:val="0"/>
          <w:marTop w:val="72"/>
          <w:marBottom w:val="0"/>
          <w:divBdr>
            <w:top w:val="none" w:sz="0" w:space="0" w:color="auto"/>
            <w:left w:val="none" w:sz="0" w:space="0" w:color="auto"/>
            <w:bottom w:val="none" w:sz="0" w:space="0" w:color="auto"/>
            <w:right w:val="none" w:sz="0" w:space="0" w:color="auto"/>
          </w:divBdr>
          <w:divsChild>
            <w:div w:id="1627198878">
              <w:marLeft w:val="0"/>
              <w:marRight w:val="0"/>
              <w:marTop w:val="0"/>
              <w:marBottom w:val="0"/>
              <w:divBdr>
                <w:top w:val="none" w:sz="0" w:space="0" w:color="auto"/>
                <w:left w:val="none" w:sz="0" w:space="0" w:color="auto"/>
                <w:bottom w:val="none" w:sz="0" w:space="0" w:color="auto"/>
                <w:right w:val="none" w:sz="0" w:space="0" w:color="auto"/>
              </w:divBdr>
            </w:div>
          </w:divsChild>
        </w:div>
        <w:div w:id="2077705230">
          <w:marLeft w:val="0"/>
          <w:marRight w:val="0"/>
          <w:marTop w:val="72"/>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54">
      <w:bodyDiv w:val="1"/>
      <w:marLeft w:val="0"/>
      <w:marRight w:val="0"/>
      <w:marTop w:val="0"/>
      <w:marBottom w:val="0"/>
      <w:divBdr>
        <w:top w:val="none" w:sz="0" w:space="0" w:color="auto"/>
        <w:left w:val="none" w:sz="0" w:space="0" w:color="auto"/>
        <w:bottom w:val="none" w:sz="0" w:space="0" w:color="auto"/>
        <w:right w:val="none" w:sz="0" w:space="0" w:color="auto"/>
      </w:divBdr>
    </w:div>
    <w:div w:id="848181703">
      <w:bodyDiv w:val="1"/>
      <w:marLeft w:val="0"/>
      <w:marRight w:val="0"/>
      <w:marTop w:val="0"/>
      <w:marBottom w:val="0"/>
      <w:divBdr>
        <w:top w:val="none" w:sz="0" w:space="0" w:color="auto"/>
        <w:left w:val="none" w:sz="0" w:space="0" w:color="auto"/>
        <w:bottom w:val="none" w:sz="0" w:space="0" w:color="auto"/>
        <w:right w:val="none" w:sz="0" w:space="0" w:color="auto"/>
      </w:divBdr>
      <w:divsChild>
        <w:div w:id="382563705">
          <w:marLeft w:val="0"/>
          <w:marRight w:val="0"/>
          <w:marTop w:val="72"/>
          <w:marBottom w:val="0"/>
          <w:divBdr>
            <w:top w:val="none" w:sz="0" w:space="0" w:color="auto"/>
            <w:left w:val="none" w:sz="0" w:space="0" w:color="auto"/>
            <w:bottom w:val="none" w:sz="0" w:space="0" w:color="auto"/>
            <w:right w:val="none" w:sz="0" w:space="0" w:color="auto"/>
          </w:divBdr>
        </w:div>
        <w:div w:id="540826151">
          <w:marLeft w:val="0"/>
          <w:marRight w:val="0"/>
          <w:marTop w:val="72"/>
          <w:marBottom w:val="0"/>
          <w:divBdr>
            <w:top w:val="none" w:sz="0" w:space="0" w:color="auto"/>
            <w:left w:val="none" w:sz="0" w:space="0" w:color="auto"/>
            <w:bottom w:val="none" w:sz="0" w:space="0" w:color="auto"/>
            <w:right w:val="none" w:sz="0" w:space="0" w:color="auto"/>
          </w:divBdr>
        </w:div>
        <w:div w:id="1418669844">
          <w:marLeft w:val="0"/>
          <w:marRight w:val="0"/>
          <w:marTop w:val="72"/>
          <w:marBottom w:val="0"/>
          <w:divBdr>
            <w:top w:val="none" w:sz="0" w:space="0" w:color="auto"/>
            <w:left w:val="none" w:sz="0" w:space="0" w:color="auto"/>
            <w:bottom w:val="none" w:sz="0" w:space="0" w:color="auto"/>
            <w:right w:val="none" w:sz="0" w:space="0" w:color="auto"/>
          </w:divBdr>
        </w:div>
        <w:div w:id="1811483492">
          <w:marLeft w:val="0"/>
          <w:marRight w:val="0"/>
          <w:marTop w:val="72"/>
          <w:marBottom w:val="0"/>
          <w:divBdr>
            <w:top w:val="none" w:sz="0" w:space="0" w:color="auto"/>
            <w:left w:val="none" w:sz="0" w:space="0" w:color="auto"/>
            <w:bottom w:val="none" w:sz="0" w:space="0" w:color="auto"/>
            <w:right w:val="none" w:sz="0" w:space="0" w:color="auto"/>
          </w:divBdr>
        </w:div>
      </w:divsChild>
    </w:div>
    <w:div w:id="8557296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39">
          <w:marLeft w:val="360"/>
          <w:marRight w:val="0"/>
          <w:marTop w:val="0"/>
          <w:marBottom w:val="0"/>
          <w:divBdr>
            <w:top w:val="none" w:sz="0" w:space="0" w:color="auto"/>
            <w:left w:val="none" w:sz="0" w:space="0" w:color="auto"/>
            <w:bottom w:val="none" w:sz="0" w:space="0" w:color="auto"/>
            <w:right w:val="none" w:sz="0" w:space="0" w:color="auto"/>
          </w:divBdr>
        </w:div>
        <w:div w:id="1639870788">
          <w:marLeft w:val="360"/>
          <w:marRight w:val="0"/>
          <w:marTop w:val="0"/>
          <w:marBottom w:val="0"/>
          <w:divBdr>
            <w:top w:val="none" w:sz="0" w:space="0" w:color="auto"/>
            <w:left w:val="none" w:sz="0" w:space="0" w:color="auto"/>
            <w:bottom w:val="none" w:sz="0" w:space="0" w:color="auto"/>
            <w:right w:val="none" w:sz="0" w:space="0" w:color="auto"/>
          </w:divBdr>
        </w:div>
      </w:divsChild>
    </w:div>
    <w:div w:id="858200813">
      <w:bodyDiv w:val="1"/>
      <w:marLeft w:val="0"/>
      <w:marRight w:val="0"/>
      <w:marTop w:val="0"/>
      <w:marBottom w:val="0"/>
      <w:divBdr>
        <w:top w:val="none" w:sz="0" w:space="0" w:color="auto"/>
        <w:left w:val="none" w:sz="0" w:space="0" w:color="auto"/>
        <w:bottom w:val="none" w:sz="0" w:space="0" w:color="auto"/>
        <w:right w:val="none" w:sz="0" w:space="0" w:color="auto"/>
      </w:divBdr>
    </w:div>
    <w:div w:id="866064482">
      <w:bodyDiv w:val="1"/>
      <w:marLeft w:val="0"/>
      <w:marRight w:val="0"/>
      <w:marTop w:val="0"/>
      <w:marBottom w:val="0"/>
      <w:divBdr>
        <w:top w:val="none" w:sz="0" w:space="0" w:color="auto"/>
        <w:left w:val="none" w:sz="0" w:space="0" w:color="auto"/>
        <w:bottom w:val="none" w:sz="0" w:space="0" w:color="auto"/>
        <w:right w:val="none" w:sz="0" w:space="0" w:color="auto"/>
      </w:divBdr>
      <w:divsChild>
        <w:div w:id="1366783480">
          <w:marLeft w:val="360"/>
          <w:marRight w:val="0"/>
          <w:marTop w:val="72"/>
          <w:marBottom w:val="72"/>
          <w:divBdr>
            <w:top w:val="none" w:sz="0" w:space="0" w:color="auto"/>
            <w:left w:val="none" w:sz="0" w:space="0" w:color="auto"/>
            <w:bottom w:val="none" w:sz="0" w:space="0" w:color="auto"/>
            <w:right w:val="none" w:sz="0" w:space="0" w:color="auto"/>
          </w:divBdr>
        </w:div>
        <w:div w:id="1738624877">
          <w:marLeft w:val="360"/>
          <w:marRight w:val="0"/>
          <w:marTop w:val="0"/>
          <w:marBottom w:val="72"/>
          <w:divBdr>
            <w:top w:val="none" w:sz="0" w:space="0" w:color="auto"/>
            <w:left w:val="none" w:sz="0" w:space="0" w:color="auto"/>
            <w:bottom w:val="none" w:sz="0" w:space="0" w:color="auto"/>
            <w:right w:val="none" w:sz="0" w:space="0" w:color="auto"/>
          </w:divBdr>
        </w:div>
      </w:divsChild>
    </w:div>
    <w:div w:id="885290363">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920063856">
      <w:bodyDiv w:val="1"/>
      <w:marLeft w:val="0"/>
      <w:marRight w:val="0"/>
      <w:marTop w:val="0"/>
      <w:marBottom w:val="0"/>
      <w:divBdr>
        <w:top w:val="none" w:sz="0" w:space="0" w:color="auto"/>
        <w:left w:val="none" w:sz="0" w:space="0" w:color="auto"/>
        <w:bottom w:val="none" w:sz="0" w:space="0" w:color="auto"/>
        <w:right w:val="none" w:sz="0" w:space="0" w:color="auto"/>
      </w:divBdr>
      <w:divsChild>
        <w:div w:id="118687779">
          <w:marLeft w:val="0"/>
          <w:marRight w:val="0"/>
          <w:marTop w:val="72"/>
          <w:marBottom w:val="0"/>
          <w:divBdr>
            <w:top w:val="none" w:sz="0" w:space="0" w:color="auto"/>
            <w:left w:val="none" w:sz="0" w:space="0" w:color="auto"/>
            <w:bottom w:val="none" w:sz="0" w:space="0" w:color="auto"/>
            <w:right w:val="none" w:sz="0" w:space="0" w:color="auto"/>
          </w:divBdr>
        </w:div>
        <w:div w:id="1095705257">
          <w:marLeft w:val="0"/>
          <w:marRight w:val="0"/>
          <w:marTop w:val="72"/>
          <w:marBottom w:val="0"/>
          <w:divBdr>
            <w:top w:val="none" w:sz="0" w:space="0" w:color="auto"/>
            <w:left w:val="none" w:sz="0" w:space="0" w:color="auto"/>
            <w:bottom w:val="none" w:sz="0" w:space="0" w:color="auto"/>
            <w:right w:val="none" w:sz="0" w:space="0" w:color="auto"/>
          </w:divBdr>
        </w:div>
        <w:div w:id="1183403083">
          <w:marLeft w:val="0"/>
          <w:marRight w:val="0"/>
          <w:marTop w:val="72"/>
          <w:marBottom w:val="0"/>
          <w:divBdr>
            <w:top w:val="none" w:sz="0" w:space="0" w:color="auto"/>
            <w:left w:val="none" w:sz="0" w:space="0" w:color="auto"/>
            <w:bottom w:val="none" w:sz="0" w:space="0" w:color="auto"/>
            <w:right w:val="none" w:sz="0" w:space="0" w:color="auto"/>
          </w:divBdr>
          <w:divsChild>
            <w:div w:id="454102506">
              <w:marLeft w:val="360"/>
              <w:marRight w:val="0"/>
              <w:marTop w:val="0"/>
              <w:marBottom w:val="72"/>
              <w:divBdr>
                <w:top w:val="none" w:sz="0" w:space="0" w:color="auto"/>
                <w:left w:val="none" w:sz="0" w:space="0" w:color="auto"/>
                <w:bottom w:val="none" w:sz="0" w:space="0" w:color="auto"/>
                <w:right w:val="none" w:sz="0" w:space="0" w:color="auto"/>
              </w:divBdr>
            </w:div>
            <w:div w:id="1289706546">
              <w:marLeft w:val="360"/>
              <w:marRight w:val="0"/>
              <w:marTop w:val="72"/>
              <w:marBottom w:val="72"/>
              <w:divBdr>
                <w:top w:val="none" w:sz="0" w:space="0" w:color="auto"/>
                <w:left w:val="none" w:sz="0" w:space="0" w:color="auto"/>
                <w:bottom w:val="none" w:sz="0" w:space="0" w:color="auto"/>
                <w:right w:val="none" w:sz="0" w:space="0" w:color="auto"/>
              </w:divBdr>
            </w:div>
          </w:divsChild>
        </w:div>
        <w:div w:id="1383286538">
          <w:marLeft w:val="0"/>
          <w:marRight w:val="0"/>
          <w:marTop w:val="72"/>
          <w:marBottom w:val="0"/>
          <w:divBdr>
            <w:top w:val="none" w:sz="0" w:space="0" w:color="auto"/>
            <w:left w:val="none" w:sz="0" w:space="0" w:color="auto"/>
            <w:bottom w:val="none" w:sz="0" w:space="0" w:color="auto"/>
            <w:right w:val="none" w:sz="0" w:space="0" w:color="auto"/>
          </w:divBdr>
        </w:div>
        <w:div w:id="1842310026">
          <w:marLeft w:val="0"/>
          <w:marRight w:val="0"/>
          <w:marTop w:val="72"/>
          <w:marBottom w:val="0"/>
          <w:divBdr>
            <w:top w:val="none" w:sz="0" w:space="0" w:color="auto"/>
            <w:left w:val="none" w:sz="0" w:space="0" w:color="auto"/>
            <w:bottom w:val="none" w:sz="0" w:space="0" w:color="auto"/>
            <w:right w:val="none" w:sz="0" w:space="0" w:color="auto"/>
          </w:divBdr>
        </w:div>
      </w:divsChild>
    </w:div>
    <w:div w:id="98351293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92">
          <w:marLeft w:val="360"/>
          <w:marRight w:val="0"/>
          <w:marTop w:val="0"/>
          <w:marBottom w:val="72"/>
          <w:divBdr>
            <w:top w:val="none" w:sz="0" w:space="0" w:color="auto"/>
            <w:left w:val="none" w:sz="0" w:space="0" w:color="auto"/>
            <w:bottom w:val="none" w:sz="0" w:space="0" w:color="auto"/>
            <w:right w:val="none" w:sz="0" w:space="0" w:color="auto"/>
          </w:divBdr>
          <w:divsChild>
            <w:div w:id="828907638">
              <w:marLeft w:val="0"/>
              <w:marRight w:val="0"/>
              <w:marTop w:val="0"/>
              <w:marBottom w:val="0"/>
              <w:divBdr>
                <w:top w:val="none" w:sz="0" w:space="0" w:color="auto"/>
                <w:left w:val="none" w:sz="0" w:space="0" w:color="auto"/>
                <w:bottom w:val="none" w:sz="0" w:space="0" w:color="auto"/>
                <w:right w:val="none" w:sz="0" w:space="0" w:color="auto"/>
              </w:divBdr>
            </w:div>
          </w:divsChild>
        </w:div>
        <w:div w:id="1447625910">
          <w:marLeft w:val="360"/>
          <w:marRight w:val="0"/>
          <w:marTop w:val="0"/>
          <w:marBottom w:val="72"/>
          <w:divBdr>
            <w:top w:val="none" w:sz="0" w:space="0" w:color="auto"/>
            <w:left w:val="none" w:sz="0" w:space="0" w:color="auto"/>
            <w:bottom w:val="none" w:sz="0" w:space="0" w:color="auto"/>
            <w:right w:val="none" w:sz="0" w:space="0" w:color="auto"/>
          </w:divBdr>
          <w:divsChild>
            <w:div w:id="634142243">
              <w:marLeft w:val="0"/>
              <w:marRight w:val="0"/>
              <w:marTop w:val="0"/>
              <w:marBottom w:val="0"/>
              <w:divBdr>
                <w:top w:val="none" w:sz="0" w:space="0" w:color="auto"/>
                <w:left w:val="none" w:sz="0" w:space="0" w:color="auto"/>
                <w:bottom w:val="none" w:sz="0" w:space="0" w:color="auto"/>
                <w:right w:val="none" w:sz="0" w:space="0" w:color="auto"/>
              </w:divBdr>
            </w:div>
          </w:divsChild>
        </w:div>
        <w:div w:id="1718896082">
          <w:marLeft w:val="360"/>
          <w:marRight w:val="0"/>
          <w:marTop w:val="72"/>
          <w:marBottom w:val="72"/>
          <w:divBdr>
            <w:top w:val="none" w:sz="0" w:space="0" w:color="auto"/>
            <w:left w:val="none" w:sz="0" w:space="0" w:color="auto"/>
            <w:bottom w:val="none" w:sz="0" w:space="0" w:color="auto"/>
            <w:right w:val="none" w:sz="0" w:space="0" w:color="auto"/>
          </w:divBdr>
          <w:divsChild>
            <w:div w:id="863984132">
              <w:marLeft w:val="0"/>
              <w:marRight w:val="0"/>
              <w:marTop w:val="0"/>
              <w:marBottom w:val="0"/>
              <w:divBdr>
                <w:top w:val="none" w:sz="0" w:space="0" w:color="auto"/>
                <w:left w:val="none" w:sz="0" w:space="0" w:color="auto"/>
                <w:bottom w:val="none" w:sz="0" w:space="0" w:color="auto"/>
                <w:right w:val="none" w:sz="0" w:space="0" w:color="auto"/>
              </w:divBdr>
            </w:div>
          </w:divsChild>
        </w:div>
        <w:div w:id="1872188433">
          <w:marLeft w:val="360"/>
          <w:marRight w:val="0"/>
          <w:marTop w:val="0"/>
          <w:marBottom w:val="72"/>
          <w:divBdr>
            <w:top w:val="none" w:sz="0" w:space="0" w:color="auto"/>
            <w:left w:val="none" w:sz="0" w:space="0" w:color="auto"/>
            <w:bottom w:val="none" w:sz="0" w:space="0" w:color="auto"/>
            <w:right w:val="none" w:sz="0" w:space="0" w:color="auto"/>
          </w:divBdr>
          <w:divsChild>
            <w:div w:id="77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0247">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54624031">
      <w:bodyDiv w:val="1"/>
      <w:marLeft w:val="0"/>
      <w:marRight w:val="0"/>
      <w:marTop w:val="0"/>
      <w:marBottom w:val="0"/>
      <w:divBdr>
        <w:top w:val="none" w:sz="0" w:space="0" w:color="auto"/>
        <w:left w:val="none" w:sz="0" w:space="0" w:color="auto"/>
        <w:bottom w:val="none" w:sz="0" w:space="0" w:color="auto"/>
        <w:right w:val="none" w:sz="0" w:space="0" w:color="auto"/>
      </w:divBdr>
      <w:divsChild>
        <w:div w:id="55513191">
          <w:marLeft w:val="360"/>
          <w:marRight w:val="0"/>
          <w:marTop w:val="0"/>
          <w:marBottom w:val="72"/>
          <w:divBdr>
            <w:top w:val="none" w:sz="0" w:space="0" w:color="auto"/>
            <w:left w:val="none" w:sz="0" w:space="0" w:color="auto"/>
            <w:bottom w:val="none" w:sz="0" w:space="0" w:color="auto"/>
            <w:right w:val="none" w:sz="0" w:space="0" w:color="auto"/>
          </w:divBdr>
          <w:divsChild>
            <w:div w:id="1956667676">
              <w:marLeft w:val="0"/>
              <w:marRight w:val="0"/>
              <w:marTop w:val="0"/>
              <w:marBottom w:val="0"/>
              <w:divBdr>
                <w:top w:val="none" w:sz="0" w:space="0" w:color="auto"/>
                <w:left w:val="none" w:sz="0" w:space="0" w:color="auto"/>
                <w:bottom w:val="none" w:sz="0" w:space="0" w:color="auto"/>
                <w:right w:val="none" w:sz="0" w:space="0" w:color="auto"/>
              </w:divBdr>
            </w:div>
          </w:divsChild>
        </w:div>
        <w:div w:id="963927273">
          <w:marLeft w:val="360"/>
          <w:marRight w:val="0"/>
          <w:marTop w:val="72"/>
          <w:marBottom w:val="72"/>
          <w:divBdr>
            <w:top w:val="none" w:sz="0" w:space="0" w:color="auto"/>
            <w:left w:val="none" w:sz="0" w:space="0" w:color="auto"/>
            <w:bottom w:val="none" w:sz="0" w:space="0" w:color="auto"/>
            <w:right w:val="none" w:sz="0" w:space="0" w:color="auto"/>
          </w:divBdr>
          <w:divsChild>
            <w:div w:id="43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252">
      <w:bodyDiv w:val="1"/>
      <w:marLeft w:val="0"/>
      <w:marRight w:val="0"/>
      <w:marTop w:val="0"/>
      <w:marBottom w:val="0"/>
      <w:divBdr>
        <w:top w:val="none" w:sz="0" w:space="0" w:color="auto"/>
        <w:left w:val="none" w:sz="0" w:space="0" w:color="auto"/>
        <w:bottom w:val="none" w:sz="0" w:space="0" w:color="auto"/>
        <w:right w:val="none" w:sz="0" w:space="0" w:color="auto"/>
      </w:divBdr>
    </w:div>
    <w:div w:id="1133329358">
      <w:bodyDiv w:val="1"/>
      <w:marLeft w:val="0"/>
      <w:marRight w:val="0"/>
      <w:marTop w:val="0"/>
      <w:marBottom w:val="0"/>
      <w:divBdr>
        <w:top w:val="none" w:sz="0" w:space="0" w:color="auto"/>
        <w:left w:val="none" w:sz="0" w:space="0" w:color="auto"/>
        <w:bottom w:val="none" w:sz="0" w:space="0" w:color="auto"/>
        <w:right w:val="none" w:sz="0" w:space="0" w:color="auto"/>
      </w:divBdr>
      <w:divsChild>
        <w:div w:id="451828885">
          <w:marLeft w:val="360"/>
          <w:marRight w:val="0"/>
          <w:marTop w:val="72"/>
          <w:marBottom w:val="72"/>
          <w:divBdr>
            <w:top w:val="none" w:sz="0" w:space="0" w:color="auto"/>
            <w:left w:val="none" w:sz="0" w:space="0" w:color="auto"/>
            <w:bottom w:val="none" w:sz="0" w:space="0" w:color="auto"/>
            <w:right w:val="none" w:sz="0" w:space="0" w:color="auto"/>
          </w:divBdr>
        </w:div>
        <w:div w:id="1706059825">
          <w:marLeft w:val="360"/>
          <w:marRight w:val="0"/>
          <w:marTop w:val="0"/>
          <w:marBottom w:val="72"/>
          <w:divBdr>
            <w:top w:val="none" w:sz="0" w:space="0" w:color="auto"/>
            <w:left w:val="none" w:sz="0" w:space="0" w:color="auto"/>
            <w:bottom w:val="none" w:sz="0" w:space="0" w:color="auto"/>
            <w:right w:val="none" w:sz="0" w:space="0" w:color="auto"/>
          </w:divBdr>
        </w:div>
      </w:divsChild>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193299924">
      <w:bodyDiv w:val="1"/>
      <w:marLeft w:val="0"/>
      <w:marRight w:val="0"/>
      <w:marTop w:val="0"/>
      <w:marBottom w:val="0"/>
      <w:divBdr>
        <w:top w:val="none" w:sz="0" w:space="0" w:color="auto"/>
        <w:left w:val="none" w:sz="0" w:space="0" w:color="auto"/>
        <w:bottom w:val="none" w:sz="0" w:space="0" w:color="auto"/>
        <w:right w:val="none" w:sz="0" w:space="0" w:color="auto"/>
      </w:divBdr>
      <w:divsChild>
        <w:div w:id="264458313">
          <w:marLeft w:val="0"/>
          <w:marRight w:val="0"/>
          <w:marTop w:val="72"/>
          <w:marBottom w:val="0"/>
          <w:divBdr>
            <w:top w:val="none" w:sz="0" w:space="0" w:color="auto"/>
            <w:left w:val="none" w:sz="0" w:space="0" w:color="auto"/>
            <w:bottom w:val="none" w:sz="0" w:space="0" w:color="auto"/>
            <w:right w:val="none" w:sz="0" w:space="0" w:color="auto"/>
          </w:divBdr>
          <w:divsChild>
            <w:div w:id="706950255">
              <w:marLeft w:val="0"/>
              <w:marRight w:val="0"/>
              <w:marTop w:val="0"/>
              <w:marBottom w:val="0"/>
              <w:divBdr>
                <w:top w:val="none" w:sz="0" w:space="0" w:color="auto"/>
                <w:left w:val="none" w:sz="0" w:space="0" w:color="auto"/>
                <w:bottom w:val="none" w:sz="0" w:space="0" w:color="auto"/>
                <w:right w:val="none" w:sz="0" w:space="0" w:color="auto"/>
              </w:divBdr>
            </w:div>
          </w:divsChild>
        </w:div>
        <w:div w:id="327709722">
          <w:marLeft w:val="0"/>
          <w:marRight w:val="0"/>
          <w:marTop w:val="72"/>
          <w:marBottom w:val="0"/>
          <w:divBdr>
            <w:top w:val="none" w:sz="0" w:space="0" w:color="auto"/>
            <w:left w:val="none" w:sz="0" w:space="0" w:color="auto"/>
            <w:bottom w:val="none" w:sz="0" w:space="0" w:color="auto"/>
            <w:right w:val="none" w:sz="0" w:space="0" w:color="auto"/>
          </w:divBdr>
        </w:div>
        <w:div w:id="485323493">
          <w:marLeft w:val="0"/>
          <w:marRight w:val="0"/>
          <w:marTop w:val="72"/>
          <w:marBottom w:val="0"/>
          <w:divBdr>
            <w:top w:val="none" w:sz="0" w:space="0" w:color="auto"/>
            <w:left w:val="none" w:sz="0" w:space="0" w:color="auto"/>
            <w:bottom w:val="none" w:sz="0" w:space="0" w:color="auto"/>
            <w:right w:val="none" w:sz="0" w:space="0" w:color="auto"/>
          </w:divBdr>
          <w:divsChild>
            <w:div w:id="351886150">
              <w:marLeft w:val="0"/>
              <w:marRight w:val="0"/>
              <w:marTop w:val="0"/>
              <w:marBottom w:val="0"/>
              <w:divBdr>
                <w:top w:val="none" w:sz="0" w:space="0" w:color="auto"/>
                <w:left w:val="none" w:sz="0" w:space="0" w:color="auto"/>
                <w:bottom w:val="none" w:sz="0" w:space="0" w:color="auto"/>
                <w:right w:val="none" w:sz="0" w:space="0" w:color="auto"/>
              </w:divBdr>
            </w:div>
          </w:divsChild>
        </w:div>
        <w:div w:id="1344160965">
          <w:marLeft w:val="0"/>
          <w:marRight w:val="0"/>
          <w:marTop w:val="72"/>
          <w:marBottom w:val="0"/>
          <w:divBdr>
            <w:top w:val="none" w:sz="0" w:space="0" w:color="auto"/>
            <w:left w:val="none" w:sz="0" w:space="0" w:color="auto"/>
            <w:bottom w:val="none" w:sz="0" w:space="0" w:color="auto"/>
            <w:right w:val="none" w:sz="0" w:space="0" w:color="auto"/>
          </w:divBdr>
          <w:divsChild>
            <w:div w:id="15041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8223523">
      <w:bodyDiv w:val="1"/>
      <w:marLeft w:val="0"/>
      <w:marRight w:val="0"/>
      <w:marTop w:val="0"/>
      <w:marBottom w:val="0"/>
      <w:divBdr>
        <w:top w:val="none" w:sz="0" w:space="0" w:color="auto"/>
        <w:left w:val="none" w:sz="0" w:space="0" w:color="auto"/>
        <w:bottom w:val="none" w:sz="0" w:space="0" w:color="auto"/>
        <w:right w:val="none" w:sz="0" w:space="0" w:color="auto"/>
      </w:divBdr>
    </w:div>
    <w:div w:id="1229538065">
      <w:bodyDiv w:val="1"/>
      <w:marLeft w:val="0"/>
      <w:marRight w:val="0"/>
      <w:marTop w:val="0"/>
      <w:marBottom w:val="0"/>
      <w:divBdr>
        <w:top w:val="none" w:sz="0" w:space="0" w:color="auto"/>
        <w:left w:val="none" w:sz="0" w:space="0" w:color="auto"/>
        <w:bottom w:val="none" w:sz="0" w:space="0" w:color="auto"/>
        <w:right w:val="none" w:sz="0" w:space="0" w:color="auto"/>
      </w:divBdr>
    </w:div>
    <w:div w:id="1259409979">
      <w:bodyDiv w:val="1"/>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72"/>
          <w:marBottom w:val="0"/>
          <w:divBdr>
            <w:top w:val="none" w:sz="0" w:space="0" w:color="auto"/>
            <w:left w:val="none" w:sz="0" w:space="0" w:color="auto"/>
            <w:bottom w:val="none" w:sz="0" w:space="0" w:color="auto"/>
            <w:right w:val="none" w:sz="0" w:space="0" w:color="auto"/>
          </w:divBdr>
          <w:divsChild>
            <w:div w:id="1034380635">
              <w:marLeft w:val="0"/>
              <w:marRight w:val="0"/>
              <w:marTop w:val="0"/>
              <w:marBottom w:val="0"/>
              <w:divBdr>
                <w:top w:val="none" w:sz="0" w:space="0" w:color="auto"/>
                <w:left w:val="none" w:sz="0" w:space="0" w:color="auto"/>
                <w:bottom w:val="none" w:sz="0" w:space="0" w:color="auto"/>
                <w:right w:val="none" w:sz="0" w:space="0" w:color="auto"/>
              </w:divBdr>
            </w:div>
          </w:divsChild>
        </w:div>
        <w:div w:id="232929126">
          <w:marLeft w:val="0"/>
          <w:marRight w:val="0"/>
          <w:marTop w:val="72"/>
          <w:marBottom w:val="0"/>
          <w:divBdr>
            <w:top w:val="none" w:sz="0" w:space="0" w:color="auto"/>
            <w:left w:val="none" w:sz="0" w:space="0" w:color="auto"/>
            <w:bottom w:val="none" w:sz="0" w:space="0" w:color="auto"/>
            <w:right w:val="none" w:sz="0" w:space="0" w:color="auto"/>
          </w:divBdr>
        </w:div>
        <w:div w:id="1181045877">
          <w:marLeft w:val="0"/>
          <w:marRight w:val="0"/>
          <w:marTop w:val="72"/>
          <w:marBottom w:val="0"/>
          <w:divBdr>
            <w:top w:val="none" w:sz="0" w:space="0" w:color="auto"/>
            <w:left w:val="none" w:sz="0" w:space="0" w:color="auto"/>
            <w:bottom w:val="none" w:sz="0" w:space="0" w:color="auto"/>
            <w:right w:val="none" w:sz="0" w:space="0" w:color="auto"/>
          </w:divBdr>
          <w:divsChild>
            <w:div w:id="1813910755">
              <w:marLeft w:val="0"/>
              <w:marRight w:val="0"/>
              <w:marTop w:val="0"/>
              <w:marBottom w:val="0"/>
              <w:divBdr>
                <w:top w:val="none" w:sz="0" w:space="0" w:color="auto"/>
                <w:left w:val="none" w:sz="0" w:space="0" w:color="auto"/>
                <w:bottom w:val="none" w:sz="0" w:space="0" w:color="auto"/>
                <w:right w:val="none" w:sz="0" w:space="0" w:color="auto"/>
              </w:divBdr>
            </w:div>
          </w:divsChild>
        </w:div>
        <w:div w:id="1423649970">
          <w:marLeft w:val="0"/>
          <w:marRight w:val="0"/>
          <w:marTop w:val="72"/>
          <w:marBottom w:val="0"/>
          <w:divBdr>
            <w:top w:val="none" w:sz="0" w:space="0" w:color="auto"/>
            <w:left w:val="none" w:sz="0" w:space="0" w:color="auto"/>
            <w:bottom w:val="none" w:sz="0" w:space="0" w:color="auto"/>
            <w:right w:val="none" w:sz="0" w:space="0" w:color="auto"/>
          </w:divBdr>
          <w:divsChild>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sChild>
        <w:div w:id="54813734">
          <w:marLeft w:val="0"/>
          <w:marRight w:val="0"/>
          <w:marTop w:val="72"/>
          <w:marBottom w:val="0"/>
          <w:divBdr>
            <w:top w:val="none" w:sz="0" w:space="0" w:color="auto"/>
            <w:left w:val="none" w:sz="0" w:space="0" w:color="auto"/>
            <w:bottom w:val="none" w:sz="0" w:space="0" w:color="auto"/>
            <w:right w:val="none" w:sz="0" w:space="0" w:color="auto"/>
          </w:divBdr>
        </w:div>
        <w:div w:id="515463198">
          <w:marLeft w:val="0"/>
          <w:marRight w:val="0"/>
          <w:marTop w:val="72"/>
          <w:marBottom w:val="0"/>
          <w:divBdr>
            <w:top w:val="none" w:sz="0" w:space="0" w:color="auto"/>
            <w:left w:val="none" w:sz="0" w:space="0" w:color="auto"/>
            <w:bottom w:val="none" w:sz="0" w:space="0" w:color="auto"/>
            <w:right w:val="none" w:sz="0" w:space="0" w:color="auto"/>
          </w:divBdr>
        </w:div>
        <w:div w:id="705102436">
          <w:marLeft w:val="0"/>
          <w:marRight w:val="0"/>
          <w:marTop w:val="72"/>
          <w:marBottom w:val="0"/>
          <w:divBdr>
            <w:top w:val="none" w:sz="0" w:space="0" w:color="auto"/>
            <w:left w:val="none" w:sz="0" w:space="0" w:color="auto"/>
            <w:bottom w:val="none" w:sz="0" w:space="0" w:color="auto"/>
            <w:right w:val="none" w:sz="0" w:space="0" w:color="auto"/>
          </w:divBdr>
        </w:div>
        <w:div w:id="858274959">
          <w:marLeft w:val="0"/>
          <w:marRight w:val="0"/>
          <w:marTop w:val="72"/>
          <w:marBottom w:val="0"/>
          <w:divBdr>
            <w:top w:val="none" w:sz="0" w:space="0" w:color="auto"/>
            <w:left w:val="none" w:sz="0" w:space="0" w:color="auto"/>
            <w:bottom w:val="none" w:sz="0" w:space="0" w:color="auto"/>
            <w:right w:val="none" w:sz="0" w:space="0" w:color="auto"/>
          </w:divBdr>
        </w:div>
      </w:divsChild>
    </w:div>
    <w:div w:id="1373576716">
      <w:bodyDiv w:val="1"/>
      <w:marLeft w:val="0"/>
      <w:marRight w:val="0"/>
      <w:marTop w:val="0"/>
      <w:marBottom w:val="0"/>
      <w:divBdr>
        <w:top w:val="none" w:sz="0" w:space="0" w:color="auto"/>
        <w:left w:val="none" w:sz="0" w:space="0" w:color="auto"/>
        <w:bottom w:val="none" w:sz="0" w:space="0" w:color="auto"/>
        <w:right w:val="none" w:sz="0" w:space="0" w:color="auto"/>
      </w:divBdr>
      <w:divsChild>
        <w:div w:id="630939330">
          <w:marLeft w:val="360"/>
          <w:marRight w:val="0"/>
          <w:marTop w:val="0"/>
          <w:marBottom w:val="72"/>
          <w:divBdr>
            <w:top w:val="none" w:sz="0" w:space="0" w:color="auto"/>
            <w:left w:val="none" w:sz="0" w:space="0" w:color="auto"/>
            <w:bottom w:val="none" w:sz="0" w:space="0" w:color="auto"/>
            <w:right w:val="none" w:sz="0" w:space="0" w:color="auto"/>
          </w:divBdr>
          <w:divsChild>
            <w:div w:id="1006060553">
              <w:marLeft w:val="0"/>
              <w:marRight w:val="0"/>
              <w:marTop w:val="0"/>
              <w:marBottom w:val="0"/>
              <w:divBdr>
                <w:top w:val="none" w:sz="0" w:space="0" w:color="auto"/>
                <w:left w:val="none" w:sz="0" w:space="0" w:color="auto"/>
                <w:bottom w:val="none" w:sz="0" w:space="0" w:color="auto"/>
                <w:right w:val="none" w:sz="0" w:space="0" w:color="auto"/>
              </w:divBdr>
            </w:div>
          </w:divsChild>
        </w:div>
        <w:div w:id="654992873">
          <w:marLeft w:val="360"/>
          <w:marRight w:val="0"/>
          <w:marTop w:val="72"/>
          <w:marBottom w:val="72"/>
          <w:divBdr>
            <w:top w:val="none" w:sz="0" w:space="0" w:color="auto"/>
            <w:left w:val="none" w:sz="0" w:space="0" w:color="auto"/>
            <w:bottom w:val="none" w:sz="0" w:space="0" w:color="auto"/>
            <w:right w:val="none" w:sz="0" w:space="0" w:color="auto"/>
          </w:divBdr>
          <w:divsChild>
            <w:div w:id="1946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908">
      <w:bodyDiv w:val="1"/>
      <w:marLeft w:val="0"/>
      <w:marRight w:val="0"/>
      <w:marTop w:val="0"/>
      <w:marBottom w:val="0"/>
      <w:divBdr>
        <w:top w:val="none" w:sz="0" w:space="0" w:color="auto"/>
        <w:left w:val="none" w:sz="0" w:space="0" w:color="auto"/>
        <w:bottom w:val="none" w:sz="0" w:space="0" w:color="auto"/>
        <w:right w:val="none" w:sz="0" w:space="0" w:color="auto"/>
      </w:divBdr>
    </w:div>
    <w:div w:id="1442143513">
      <w:bodyDiv w:val="1"/>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72"/>
          <w:marBottom w:val="0"/>
          <w:divBdr>
            <w:top w:val="none" w:sz="0" w:space="0" w:color="auto"/>
            <w:left w:val="none" w:sz="0" w:space="0" w:color="auto"/>
            <w:bottom w:val="none" w:sz="0" w:space="0" w:color="auto"/>
            <w:right w:val="none" w:sz="0" w:space="0" w:color="auto"/>
          </w:divBdr>
          <w:divsChild>
            <w:div w:id="1590768116">
              <w:marLeft w:val="0"/>
              <w:marRight w:val="0"/>
              <w:marTop w:val="0"/>
              <w:marBottom w:val="0"/>
              <w:divBdr>
                <w:top w:val="none" w:sz="0" w:space="0" w:color="auto"/>
                <w:left w:val="none" w:sz="0" w:space="0" w:color="auto"/>
                <w:bottom w:val="none" w:sz="0" w:space="0" w:color="auto"/>
                <w:right w:val="none" w:sz="0" w:space="0" w:color="auto"/>
              </w:divBdr>
            </w:div>
          </w:divsChild>
        </w:div>
        <w:div w:id="430122325">
          <w:marLeft w:val="0"/>
          <w:marRight w:val="0"/>
          <w:marTop w:val="72"/>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791292773">
          <w:marLeft w:val="0"/>
          <w:marRight w:val="0"/>
          <w:marTop w:val="72"/>
          <w:marBottom w:val="0"/>
          <w:divBdr>
            <w:top w:val="none" w:sz="0" w:space="0" w:color="auto"/>
            <w:left w:val="none" w:sz="0" w:space="0" w:color="auto"/>
            <w:bottom w:val="none" w:sz="0" w:space="0" w:color="auto"/>
            <w:right w:val="none" w:sz="0" w:space="0" w:color="auto"/>
          </w:divBdr>
          <w:divsChild>
            <w:div w:id="989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991">
      <w:bodyDiv w:val="1"/>
      <w:marLeft w:val="0"/>
      <w:marRight w:val="0"/>
      <w:marTop w:val="0"/>
      <w:marBottom w:val="0"/>
      <w:divBdr>
        <w:top w:val="none" w:sz="0" w:space="0" w:color="auto"/>
        <w:left w:val="none" w:sz="0" w:space="0" w:color="auto"/>
        <w:bottom w:val="none" w:sz="0" w:space="0" w:color="auto"/>
        <w:right w:val="none" w:sz="0" w:space="0" w:color="auto"/>
      </w:divBdr>
      <w:divsChild>
        <w:div w:id="494029512">
          <w:marLeft w:val="0"/>
          <w:marRight w:val="0"/>
          <w:marTop w:val="240"/>
          <w:marBottom w:val="0"/>
          <w:divBdr>
            <w:top w:val="none" w:sz="0" w:space="0" w:color="auto"/>
            <w:left w:val="none" w:sz="0" w:space="0" w:color="auto"/>
            <w:bottom w:val="none" w:sz="0" w:space="0" w:color="auto"/>
            <w:right w:val="none" w:sz="0" w:space="0" w:color="auto"/>
          </w:divBdr>
        </w:div>
        <w:div w:id="2115830366">
          <w:marLeft w:val="0"/>
          <w:marRight w:val="0"/>
          <w:marTop w:val="240"/>
          <w:marBottom w:val="0"/>
          <w:divBdr>
            <w:top w:val="none" w:sz="0" w:space="0" w:color="auto"/>
            <w:left w:val="none" w:sz="0" w:space="0" w:color="auto"/>
            <w:bottom w:val="none" w:sz="0" w:space="0" w:color="auto"/>
            <w:right w:val="none" w:sz="0" w:space="0" w:color="auto"/>
          </w:divBdr>
        </w:div>
      </w:divsChild>
    </w:div>
    <w:div w:id="1573587601">
      <w:bodyDiv w:val="1"/>
      <w:marLeft w:val="0"/>
      <w:marRight w:val="0"/>
      <w:marTop w:val="0"/>
      <w:marBottom w:val="0"/>
      <w:divBdr>
        <w:top w:val="none" w:sz="0" w:space="0" w:color="auto"/>
        <w:left w:val="none" w:sz="0" w:space="0" w:color="auto"/>
        <w:bottom w:val="none" w:sz="0" w:space="0" w:color="auto"/>
        <w:right w:val="none" w:sz="0" w:space="0" w:color="auto"/>
      </w:divBdr>
      <w:divsChild>
        <w:div w:id="786200917">
          <w:marLeft w:val="0"/>
          <w:marRight w:val="0"/>
          <w:marTop w:val="240"/>
          <w:marBottom w:val="0"/>
          <w:divBdr>
            <w:top w:val="none" w:sz="0" w:space="0" w:color="auto"/>
            <w:left w:val="none" w:sz="0" w:space="0" w:color="auto"/>
            <w:bottom w:val="none" w:sz="0" w:space="0" w:color="auto"/>
            <w:right w:val="none" w:sz="0" w:space="0" w:color="auto"/>
          </w:divBdr>
        </w:div>
        <w:div w:id="1414274108">
          <w:marLeft w:val="0"/>
          <w:marRight w:val="0"/>
          <w:marTop w:val="240"/>
          <w:marBottom w:val="0"/>
          <w:divBdr>
            <w:top w:val="none" w:sz="0" w:space="0" w:color="auto"/>
            <w:left w:val="none" w:sz="0" w:space="0" w:color="auto"/>
            <w:bottom w:val="none" w:sz="0" w:space="0" w:color="auto"/>
            <w:right w:val="none" w:sz="0" w:space="0" w:color="auto"/>
          </w:divBdr>
        </w:div>
      </w:divsChild>
    </w:div>
    <w:div w:id="1610355995">
      <w:bodyDiv w:val="1"/>
      <w:marLeft w:val="0"/>
      <w:marRight w:val="0"/>
      <w:marTop w:val="0"/>
      <w:marBottom w:val="0"/>
      <w:divBdr>
        <w:top w:val="none" w:sz="0" w:space="0" w:color="auto"/>
        <w:left w:val="none" w:sz="0" w:space="0" w:color="auto"/>
        <w:bottom w:val="none" w:sz="0" w:space="0" w:color="auto"/>
        <w:right w:val="none" w:sz="0" w:space="0" w:color="auto"/>
      </w:divBdr>
      <w:divsChild>
        <w:div w:id="768895446">
          <w:marLeft w:val="360"/>
          <w:marRight w:val="0"/>
          <w:marTop w:val="72"/>
          <w:marBottom w:val="72"/>
          <w:divBdr>
            <w:top w:val="none" w:sz="0" w:space="0" w:color="auto"/>
            <w:left w:val="none" w:sz="0" w:space="0" w:color="auto"/>
            <w:bottom w:val="none" w:sz="0" w:space="0" w:color="auto"/>
            <w:right w:val="none" w:sz="0" w:space="0" w:color="auto"/>
          </w:divBdr>
          <w:divsChild>
            <w:div w:id="1710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464">
      <w:bodyDiv w:val="1"/>
      <w:marLeft w:val="0"/>
      <w:marRight w:val="0"/>
      <w:marTop w:val="0"/>
      <w:marBottom w:val="0"/>
      <w:divBdr>
        <w:top w:val="none" w:sz="0" w:space="0" w:color="auto"/>
        <w:left w:val="none" w:sz="0" w:space="0" w:color="auto"/>
        <w:bottom w:val="none" w:sz="0" w:space="0" w:color="auto"/>
        <w:right w:val="none" w:sz="0" w:space="0" w:color="auto"/>
      </w:divBdr>
    </w:div>
    <w:div w:id="1617130811">
      <w:bodyDiv w:val="1"/>
      <w:marLeft w:val="0"/>
      <w:marRight w:val="0"/>
      <w:marTop w:val="0"/>
      <w:marBottom w:val="0"/>
      <w:divBdr>
        <w:top w:val="none" w:sz="0" w:space="0" w:color="auto"/>
        <w:left w:val="none" w:sz="0" w:space="0" w:color="auto"/>
        <w:bottom w:val="none" w:sz="0" w:space="0" w:color="auto"/>
        <w:right w:val="none" w:sz="0" w:space="0" w:color="auto"/>
      </w:divBdr>
    </w:div>
    <w:div w:id="1628705931">
      <w:bodyDiv w:val="1"/>
      <w:marLeft w:val="0"/>
      <w:marRight w:val="0"/>
      <w:marTop w:val="0"/>
      <w:marBottom w:val="0"/>
      <w:divBdr>
        <w:top w:val="none" w:sz="0" w:space="0" w:color="auto"/>
        <w:left w:val="none" w:sz="0" w:space="0" w:color="auto"/>
        <w:bottom w:val="none" w:sz="0" w:space="0" w:color="auto"/>
        <w:right w:val="none" w:sz="0" w:space="0" w:color="auto"/>
      </w:divBdr>
    </w:div>
    <w:div w:id="1642535198">
      <w:bodyDiv w:val="1"/>
      <w:marLeft w:val="0"/>
      <w:marRight w:val="0"/>
      <w:marTop w:val="0"/>
      <w:marBottom w:val="0"/>
      <w:divBdr>
        <w:top w:val="none" w:sz="0" w:space="0" w:color="auto"/>
        <w:left w:val="none" w:sz="0" w:space="0" w:color="auto"/>
        <w:bottom w:val="none" w:sz="0" w:space="0" w:color="auto"/>
        <w:right w:val="none" w:sz="0" w:space="0" w:color="auto"/>
      </w:divBdr>
    </w:div>
    <w:div w:id="1676151773">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sChild>
        <w:div w:id="550119336">
          <w:marLeft w:val="0"/>
          <w:marRight w:val="0"/>
          <w:marTop w:val="72"/>
          <w:marBottom w:val="0"/>
          <w:divBdr>
            <w:top w:val="none" w:sz="0" w:space="0" w:color="auto"/>
            <w:left w:val="none" w:sz="0" w:space="0" w:color="auto"/>
            <w:bottom w:val="none" w:sz="0" w:space="0" w:color="auto"/>
            <w:right w:val="none" w:sz="0" w:space="0" w:color="auto"/>
          </w:divBdr>
        </w:div>
        <w:div w:id="2033528479">
          <w:marLeft w:val="0"/>
          <w:marRight w:val="0"/>
          <w:marTop w:val="72"/>
          <w:marBottom w:val="0"/>
          <w:divBdr>
            <w:top w:val="none" w:sz="0" w:space="0" w:color="auto"/>
            <w:left w:val="none" w:sz="0" w:space="0" w:color="auto"/>
            <w:bottom w:val="none" w:sz="0" w:space="0" w:color="auto"/>
            <w:right w:val="none" w:sz="0" w:space="0" w:color="auto"/>
          </w:divBdr>
        </w:div>
      </w:divsChild>
    </w:div>
    <w:div w:id="1692947998">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17436979">
      <w:bodyDiv w:val="1"/>
      <w:marLeft w:val="0"/>
      <w:marRight w:val="0"/>
      <w:marTop w:val="0"/>
      <w:marBottom w:val="0"/>
      <w:divBdr>
        <w:top w:val="none" w:sz="0" w:space="0" w:color="auto"/>
        <w:left w:val="none" w:sz="0" w:space="0" w:color="auto"/>
        <w:bottom w:val="none" w:sz="0" w:space="0" w:color="auto"/>
        <w:right w:val="none" w:sz="0" w:space="0" w:color="auto"/>
      </w:divBdr>
    </w:div>
    <w:div w:id="1721784754">
      <w:bodyDiv w:val="1"/>
      <w:marLeft w:val="0"/>
      <w:marRight w:val="0"/>
      <w:marTop w:val="0"/>
      <w:marBottom w:val="0"/>
      <w:divBdr>
        <w:top w:val="none" w:sz="0" w:space="0" w:color="auto"/>
        <w:left w:val="none" w:sz="0" w:space="0" w:color="auto"/>
        <w:bottom w:val="none" w:sz="0" w:space="0" w:color="auto"/>
        <w:right w:val="none" w:sz="0" w:space="0" w:color="auto"/>
      </w:divBdr>
      <w:divsChild>
        <w:div w:id="437721729">
          <w:marLeft w:val="0"/>
          <w:marRight w:val="0"/>
          <w:marTop w:val="72"/>
          <w:marBottom w:val="0"/>
          <w:divBdr>
            <w:top w:val="none" w:sz="0" w:space="0" w:color="auto"/>
            <w:left w:val="none" w:sz="0" w:space="0" w:color="auto"/>
            <w:bottom w:val="none" w:sz="0" w:space="0" w:color="auto"/>
            <w:right w:val="none" w:sz="0" w:space="0" w:color="auto"/>
          </w:divBdr>
          <w:divsChild>
            <w:div w:id="271476030">
              <w:marLeft w:val="0"/>
              <w:marRight w:val="0"/>
              <w:marTop w:val="0"/>
              <w:marBottom w:val="0"/>
              <w:divBdr>
                <w:top w:val="none" w:sz="0" w:space="0" w:color="auto"/>
                <w:left w:val="none" w:sz="0" w:space="0" w:color="auto"/>
                <w:bottom w:val="none" w:sz="0" w:space="0" w:color="auto"/>
                <w:right w:val="none" w:sz="0" w:space="0" w:color="auto"/>
              </w:divBdr>
            </w:div>
          </w:divsChild>
        </w:div>
        <w:div w:id="1169714050">
          <w:marLeft w:val="0"/>
          <w:marRight w:val="0"/>
          <w:marTop w:val="72"/>
          <w:marBottom w:val="0"/>
          <w:divBdr>
            <w:top w:val="none" w:sz="0" w:space="0" w:color="auto"/>
            <w:left w:val="none" w:sz="0" w:space="0" w:color="auto"/>
            <w:bottom w:val="none" w:sz="0" w:space="0" w:color="auto"/>
            <w:right w:val="none" w:sz="0" w:space="0" w:color="auto"/>
          </w:divBdr>
          <w:divsChild>
            <w:div w:id="700128370">
              <w:marLeft w:val="0"/>
              <w:marRight w:val="0"/>
              <w:marTop w:val="0"/>
              <w:marBottom w:val="0"/>
              <w:divBdr>
                <w:top w:val="none" w:sz="0" w:space="0" w:color="auto"/>
                <w:left w:val="none" w:sz="0" w:space="0" w:color="auto"/>
                <w:bottom w:val="none" w:sz="0" w:space="0" w:color="auto"/>
                <w:right w:val="none" w:sz="0" w:space="0" w:color="auto"/>
              </w:divBdr>
            </w:div>
          </w:divsChild>
        </w:div>
        <w:div w:id="2142796676">
          <w:marLeft w:val="0"/>
          <w:marRight w:val="0"/>
          <w:marTop w:val="72"/>
          <w:marBottom w:val="0"/>
          <w:divBdr>
            <w:top w:val="none" w:sz="0" w:space="0" w:color="auto"/>
            <w:left w:val="none" w:sz="0" w:space="0" w:color="auto"/>
            <w:bottom w:val="none" w:sz="0" w:space="0" w:color="auto"/>
            <w:right w:val="none" w:sz="0" w:space="0" w:color="auto"/>
          </w:divBdr>
        </w:div>
      </w:divsChild>
    </w:div>
    <w:div w:id="1738430035">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814322425">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 w:id="2042978302">
      <w:bodyDiv w:val="1"/>
      <w:marLeft w:val="0"/>
      <w:marRight w:val="0"/>
      <w:marTop w:val="0"/>
      <w:marBottom w:val="0"/>
      <w:divBdr>
        <w:top w:val="none" w:sz="0" w:space="0" w:color="auto"/>
        <w:left w:val="none" w:sz="0" w:space="0" w:color="auto"/>
        <w:bottom w:val="none" w:sz="0" w:space="0" w:color="auto"/>
        <w:right w:val="none" w:sz="0" w:space="0" w:color="auto"/>
      </w:divBdr>
      <w:divsChild>
        <w:div w:id="457572625">
          <w:marLeft w:val="360"/>
          <w:marRight w:val="0"/>
          <w:marTop w:val="0"/>
          <w:marBottom w:val="72"/>
          <w:divBdr>
            <w:top w:val="none" w:sz="0" w:space="0" w:color="auto"/>
            <w:left w:val="none" w:sz="0" w:space="0" w:color="auto"/>
            <w:bottom w:val="none" w:sz="0" w:space="0" w:color="auto"/>
            <w:right w:val="none" w:sz="0" w:space="0" w:color="auto"/>
          </w:divBdr>
        </w:div>
        <w:div w:id="1892616317">
          <w:marLeft w:val="360"/>
          <w:marRight w:val="0"/>
          <w:marTop w:val="72"/>
          <w:marBottom w:val="72"/>
          <w:divBdr>
            <w:top w:val="none" w:sz="0" w:space="0" w:color="auto"/>
            <w:left w:val="none" w:sz="0" w:space="0" w:color="auto"/>
            <w:bottom w:val="none" w:sz="0" w:space="0" w:color="auto"/>
            <w:right w:val="none" w:sz="0" w:space="0" w:color="auto"/>
          </w:divBdr>
        </w:div>
      </w:divsChild>
    </w:div>
    <w:div w:id="2048606302">
      <w:bodyDiv w:val="1"/>
      <w:marLeft w:val="0"/>
      <w:marRight w:val="0"/>
      <w:marTop w:val="0"/>
      <w:marBottom w:val="0"/>
      <w:divBdr>
        <w:top w:val="none" w:sz="0" w:space="0" w:color="auto"/>
        <w:left w:val="none" w:sz="0" w:space="0" w:color="auto"/>
        <w:bottom w:val="none" w:sz="0" w:space="0" w:color="auto"/>
        <w:right w:val="none" w:sz="0" w:space="0" w:color="auto"/>
      </w:divBdr>
      <w:divsChild>
        <w:div w:id="1415392280">
          <w:marLeft w:val="0"/>
          <w:marRight w:val="0"/>
          <w:marTop w:val="72"/>
          <w:marBottom w:val="0"/>
          <w:divBdr>
            <w:top w:val="none" w:sz="0" w:space="0" w:color="auto"/>
            <w:left w:val="none" w:sz="0" w:space="0" w:color="auto"/>
            <w:bottom w:val="none" w:sz="0" w:space="0" w:color="auto"/>
            <w:right w:val="none" w:sz="0" w:space="0" w:color="auto"/>
          </w:divBdr>
        </w:div>
        <w:div w:id="1820612654">
          <w:marLeft w:val="0"/>
          <w:marRight w:val="0"/>
          <w:marTop w:val="72"/>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72"/>
          <w:marBottom w:val="0"/>
          <w:divBdr>
            <w:top w:val="none" w:sz="0" w:space="0" w:color="auto"/>
            <w:left w:val="none" w:sz="0" w:space="0" w:color="auto"/>
            <w:bottom w:val="none" w:sz="0" w:space="0" w:color="auto"/>
            <w:right w:val="none" w:sz="0" w:space="0" w:color="auto"/>
          </w:divBdr>
          <w:divsChild>
            <w:div w:id="32459408">
              <w:marLeft w:val="360"/>
              <w:marRight w:val="0"/>
              <w:marTop w:val="72"/>
              <w:marBottom w:val="72"/>
              <w:divBdr>
                <w:top w:val="none" w:sz="0" w:space="0" w:color="auto"/>
                <w:left w:val="none" w:sz="0" w:space="0" w:color="auto"/>
                <w:bottom w:val="none" w:sz="0" w:space="0" w:color="auto"/>
                <w:right w:val="none" w:sz="0" w:space="0" w:color="auto"/>
              </w:divBdr>
              <w:divsChild>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220409650">
              <w:marLeft w:val="360"/>
              <w:marRight w:val="0"/>
              <w:marTop w:val="0"/>
              <w:marBottom w:val="72"/>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
              </w:divsChild>
            </w:div>
            <w:div w:id="940449963">
              <w:marLeft w:val="0"/>
              <w:marRight w:val="0"/>
              <w:marTop w:val="0"/>
              <w:marBottom w:val="0"/>
              <w:divBdr>
                <w:top w:val="none" w:sz="0" w:space="0" w:color="auto"/>
                <w:left w:val="none" w:sz="0" w:space="0" w:color="auto"/>
                <w:bottom w:val="none" w:sz="0" w:space="0" w:color="auto"/>
                <w:right w:val="none" w:sz="0" w:space="0" w:color="auto"/>
              </w:divBdr>
            </w:div>
            <w:div w:id="1308778012">
              <w:marLeft w:val="360"/>
              <w:marRight w:val="0"/>
              <w:marTop w:val="0"/>
              <w:marBottom w:val="72"/>
              <w:divBdr>
                <w:top w:val="none" w:sz="0" w:space="0" w:color="auto"/>
                <w:left w:val="none" w:sz="0" w:space="0" w:color="auto"/>
                <w:bottom w:val="none" w:sz="0" w:space="0" w:color="auto"/>
                <w:right w:val="none" w:sz="0" w:space="0" w:color="auto"/>
              </w:divBdr>
              <w:divsChild>
                <w:div w:id="66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3422">
      <w:bodyDiv w:val="1"/>
      <w:marLeft w:val="0"/>
      <w:marRight w:val="0"/>
      <w:marTop w:val="0"/>
      <w:marBottom w:val="0"/>
      <w:divBdr>
        <w:top w:val="none" w:sz="0" w:space="0" w:color="auto"/>
        <w:left w:val="none" w:sz="0" w:space="0" w:color="auto"/>
        <w:bottom w:val="none" w:sz="0" w:space="0" w:color="auto"/>
        <w:right w:val="none" w:sz="0" w:space="0" w:color="auto"/>
      </w:divBdr>
      <w:divsChild>
        <w:div w:id="56057172">
          <w:marLeft w:val="360"/>
          <w:marRight w:val="0"/>
          <w:marTop w:val="0"/>
          <w:marBottom w:val="72"/>
          <w:divBdr>
            <w:top w:val="none" w:sz="0" w:space="0" w:color="auto"/>
            <w:left w:val="none" w:sz="0" w:space="0" w:color="auto"/>
            <w:bottom w:val="none" w:sz="0" w:space="0" w:color="auto"/>
            <w:right w:val="none" w:sz="0" w:space="0" w:color="auto"/>
          </w:divBdr>
          <w:divsChild>
            <w:div w:id="698823370">
              <w:marLeft w:val="0"/>
              <w:marRight w:val="0"/>
              <w:marTop w:val="0"/>
              <w:marBottom w:val="0"/>
              <w:divBdr>
                <w:top w:val="none" w:sz="0" w:space="0" w:color="auto"/>
                <w:left w:val="none" w:sz="0" w:space="0" w:color="auto"/>
                <w:bottom w:val="none" w:sz="0" w:space="0" w:color="auto"/>
                <w:right w:val="none" w:sz="0" w:space="0" w:color="auto"/>
              </w:divBdr>
            </w:div>
          </w:divsChild>
        </w:div>
        <w:div w:id="1335953623">
          <w:marLeft w:val="360"/>
          <w:marRight w:val="0"/>
          <w:marTop w:val="0"/>
          <w:marBottom w:val="72"/>
          <w:divBdr>
            <w:top w:val="none" w:sz="0" w:space="0" w:color="auto"/>
            <w:left w:val="none" w:sz="0" w:space="0" w:color="auto"/>
            <w:bottom w:val="none" w:sz="0" w:space="0" w:color="auto"/>
            <w:right w:val="none" w:sz="0" w:space="0" w:color="auto"/>
          </w:divBdr>
        </w:div>
        <w:div w:id="1573856334">
          <w:marLeft w:val="360"/>
          <w:marRight w:val="0"/>
          <w:marTop w:val="0"/>
          <w:marBottom w:val="72"/>
          <w:divBdr>
            <w:top w:val="none" w:sz="0" w:space="0" w:color="auto"/>
            <w:left w:val="none" w:sz="0" w:space="0" w:color="auto"/>
            <w:bottom w:val="none" w:sz="0" w:space="0" w:color="auto"/>
            <w:right w:val="none" w:sz="0" w:space="0" w:color="auto"/>
          </w:divBdr>
          <w:divsChild>
            <w:div w:id="73208005">
              <w:marLeft w:val="0"/>
              <w:marRight w:val="0"/>
              <w:marTop w:val="0"/>
              <w:marBottom w:val="0"/>
              <w:divBdr>
                <w:top w:val="none" w:sz="0" w:space="0" w:color="auto"/>
                <w:left w:val="none" w:sz="0" w:space="0" w:color="auto"/>
                <w:bottom w:val="none" w:sz="0" w:space="0" w:color="auto"/>
                <w:right w:val="none" w:sz="0" w:space="0" w:color="auto"/>
              </w:divBdr>
            </w:div>
          </w:divsChild>
        </w:div>
        <w:div w:id="2025397330">
          <w:marLeft w:val="360"/>
          <w:marRight w:val="0"/>
          <w:marTop w:val="0"/>
          <w:marBottom w:val="72"/>
          <w:divBdr>
            <w:top w:val="none" w:sz="0" w:space="0" w:color="auto"/>
            <w:left w:val="none" w:sz="0" w:space="0" w:color="auto"/>
            <w:bottom w:val="none" w:sz="0" w:space="0" w:color="auto"/>
            <w:right w:val="none" w:sz="0" w:space="0" w:color="auto"/>
          </w:divBdr>
          <w:divsChild>
            <w:div w:id="1518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818">
      <w:bodyDiv w:val="1"/>
      <w:marLeft w:val="0"/>
      <w:marRight w:val="0"/>
      <w:marTop w:val="0"/>
      <w:marBottom w:val="0"/>
      <w:divBdr>
        <w:top w:val="none" w:sz="0" w:space="0" w:color="auto"/>
        <w:left w:val="none" w:sz="0" w:space="0" w:color="auto"/>
        <w:bottom w:val="none" w:sz="0" w:space="0" w:color="auto"/>
        <w:right w:val="none" w:sz="0" w:space="0" w:color="auto"/>
      </w:divBdr>
      <w:divsChild>
        <w:div w:id="810906235">
          <w:marLeft w:val="0"/>
          <w:marRight w:val="0"/>
          <w:marTop w:val="72"/>
          <w:marBottom w:val="0"/>
          <w:divBdr>
            <w:top w:val="none" w:sz="0" w:space="0" w:color="auto"/>
            <w:left w:val="none" w:sz="0" w:space="0" w:color="auto"/>
            <w:bottom w:val="none" w:sz="0" w:space="0" w:color="auto"/>
            <w:right w:val="none" w:sz="0" w:space="0" w:color="auto"/>
          </w:divBdr>
          <w:divsChild>
            <w:div w:id="563874067">
              <w:marLeft w:val="360"/>
              <w:marRight w:val="0"/>
              <w:marTop w:val="0"/>
              <w:marBottom w:val="72"/>
              <w:divBdr>
                <w:top w:val="none" w:sz="0" w:space="0" w:color="auto"/>
                <w:left w:val="none" w:sz="0" w:space="0" w:color="auto"/>
                <w:bottom w:val="none" w:sz="0" w:space="0" w:color="auto"/>
                <w:right w:val="none" w:sz="0" w:space="0" w:color="auto"/>
              </w:divBdr>
            </w:div>
            <w:div w:id="837235104">
              <w:marLeft w:val="360"/>
              <w:marRight w:val="0"/>
              <w:marTop w:val="72"/>
              <w:marBottom w:val="72"/>
              <w:divBdr>
                <w:top w:val="none" w:sz="0" w:space="0" w:color="auto"/>
                <w:left w:val="none" w:sz="0" w:space="0" w:color="auto"/>
                <w:bottom w:val="none" w:sz="0" w:space="0" w:color="auto"/>
                <w:right w:val="none" w:sz="0" w:space="0" w:color="auto"/>
              </w:divBdr>
            </w:div>
            <w:div w:id="1482843974">
              <w:marLeft w:val="360"/>
              <w:marRight w:val="0"/>
              <w:marTop w:val="0"/>
              <w:marBottom w:val="72"/>
              <w:divBdr>
                <w:top w:val="none" w:sz="0" w:space="0" w:color="auto"/>
                <w:left w:val="none" w:sz="0" w:space="0" w:color="auto"/>
                <w:bottom w:val="none" w:sz="0" w:space="0" w:color="auto"/>
                <w:right w:val="none" w:sz="0" w:space="0" w:color="auto"/>
              </w:divBdr>
            </w:div>
          </w:divsChild>
        </w:div>
        <w:div w:id="1288970459">
          <w:marLeft w:val="0"/>
          <w:marRight w:val="0"/>
          <w:marTop w:val="72"/>
          <w:marBottom w:val="0"/>
          <w:divBdr>
            <w:top w:val="none" w:sz="0" w:space="0" w:color="auto"/>
            <w:left w:val="none" w:sz="0" w:space="0" w:color="auto"/>
            <w:bottom w:val="none" w:sz="0" w:space="0" w:color="auto"/>
            <w:right w:val="none" w:sz="0" w:space="0" w:color="auto"/>
          </w:divBdr>
        </w:div>
        <w:div w:id="1852530983">
          <w:marLeft w:val="0"/>
          <w:marRight w:val="0"/>
          <w:marTop w:val="72"/>
          <w:marBottom w:val="0"/>
          <w:divBdr>
            <w:top w:val="none" w:sz="0" w:space="0" w:color="auto"/>
            <w:left w:val="none" w:sz="0" w:space="0" w:color="auto"/>
            <w:bottom w:val="none" w:sz="0" w:space="0" w:color="auto"/>
            <w:right w:val="none" w:sz="0" w:space="0" w:color="auto"/>
          </w:divBdr>
        </w:div>
        <w:div w:id="1929925103">
          <w:marLeft w:val="0"/>
          <w:marRight w:val="0"/>
          <w:marTop w:val="72"/>
          <w:marBottom w:val="0"/>
          <w:divBdr>
            <w:top w:val="none" w:sz="0" w:space="0" w:color="auto"/>
            <w:left w:val="none" w:sz="0" w:space="0" w:color="auto"/>
            <w:bottom w:val="none" w:sz="0" w:space="0" w:color="auto"/>
            <w:right w:val="none" w:sz="0" w:space="0" w:color="auto"/>
          </w:divBdr>
        </w:div>
      </w:divsChild>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m.zadrazynska@pzdgrudzia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eniak@pzdgrudziad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zdgrudziadz.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mp-client/search/list/ocds-148610-c5dbe30b-075c-407f-8c8a-11bb209a0eca" TargetMode="External"/><Relationship Id="rId4" Type="http://schemas.openxmlformats.org/officeDocument/2006/relationships/settings" Target="settings.xml"/><Relationship Id="rId9" Type="http://schemas.openxmlformats.org/officeDocument/2006/relationships/hyperlink" Target="https://pzdgrudziadz.rbip.mojregion.inf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659-04BF-4A12-B1B2-5778D020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13262</Words>
  <Characters>79576</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92653</CharactersWithSpaces>
  <SharedDoc>false</SharedDoc>
  <HLinks>
    <vt:vector size="18" baseType="variant">
      <vt:variant>
        <vt:i4>3014659</vt:i4>
      </vt:variant>
      <vt:variant>
        <vt:i4>6</vt:i4>
      </vt:variant>
      <vt:variant>
        <vt:i4>0</vt:i4>
      </vt:variant>
      <vt:variant>
        <vt:i4>5</vt:i4>
      </vt:variant>
      <vt:variant>
        <vt:lpwstr>mailto:sekretariat@pzdgrudziadz.pl</vt:lpwstr>
      </vt:variant>
      <vt:variant>
        <vt:lpwstr/>
      </vt:variant>
      <vt:variant>
        <vt:i4>1507353</vt:i4>
      </vt:variant>
      <vt:variant>
        <vt:i4>3</vt:i4>
      </vt:variant>
      <vt:variant>
        <vt:i4>0</vt:i4>
      </vt:variant>
      <vt:variant>
        <vt:i4>5</vt:i4>
      </vt:variant>
      <vt:variant>
        <vt:lpwstr>https://pzdgrudziadz.rbip.mojregion.info/</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dc:description/>
  <cp:lastModifiedBy>Magdalena Zadrażyńska</cp:lastModifiedBy>
  <cp:revision>18</cp:revision>
  <cp:lastPrinted>2026-05-04T10:00:00Z</cp:lastPrinted>
  <dcterms:created xsi:type="dcterms:W3CDTF">2026-04-29T10:43:00Z</dcterms:created>
  <dcterms:modified xsi:type="dcterms:W3CDTF">2026-05-12T12:40:00Z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