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567E" w14:textId="39A8510B" w:rsidR="004A0375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0443C0">
        <w:rPr>
          <w:rFonts w:ascii="Times New Roman" w:hAnsi="Times New Roman" w:cs="Times New Roman"/>
          <w:sz w:val="24"/>
          <w:szCs w:val="24"/>
        </w:rPr>
        <w:t>12</w:t>
      </w:r>
      <w:r w:rsidR="00BB17E5" w:rsidRPr="006E154A">
        <w:rPr>
          <w:rFonts w:ascii="Times New Roman" w:hAnsi="Times New Roman" w:cs="Times New Roman"/>
          <w:sz w:val="24"/>
          <w:szCs w:val="24"/>
        </w:rPr>
        <w:t>.</w:t>
      </w:r>
      <w:r w:rsidR="002D17CF">
        <w:rPr>
          <w:rFonts w:ascii="Times New Roman" w:hAnsi="Times New Roman" w:cs="Times New Roman"/>
          <w:sz w:val="24"/>
          <w:szCs w:val="24"/>
        </w:rPr>
        <w:t>0</w:t>
      </w:r>
      <w:r w:rsidR="000443C0">
        <w:rPr>
          <w:rFonts w:ascii="Times New Roman" w:hAnsi="Times New Roman" w:cs="Times New Roman"/>
          <w:sz w:val="24"/>
          <w:szCs w:val="24"/>
        </w:rPr>
        <w:t>3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3E362F">
        <w:rPr>
          <w:rFonts w:ascii="Times New Roman" w:hAnsi="Times New Roman" w:cs="Times New Roman"/>
          <w:sz w:val="24"/>
          <w:szCs w:val="24"/>
        </w:rPr>
        <w:t>5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6FD0C3C9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8D146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E362F">
        <w:rPr>
          <w:rFonts w:ascii="Times New Roman" w:hAnsi="Times New Roman" w:cs="Times New Roman"/>
          <w:sz w:val="24"/>
          <w:szCs w:val="24"/>
        </w:rPr>
        <w:t>5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AB8D49C" w:rsidR="00BB17E5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1FC17151" w14:textId="77777777" w:rsidR="006E154A" w:rsidRPr="00284FDF" w:rsidRDefault="006E154A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3DEF5" w14:textId="5794F531" w:rsidR="00E65DF0" w:rsidRDefault="00BB17E5" w:rsidP="00D470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D470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D47072"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8D1461" w:rsidRPr="008D1461">
        <w:rPr>
          <w:rFonts w:ascii="Times New Roman" w:hAnsi="Times New Roman"/>
          <w:b/>
          <w:bCs/>
          <w:sz w:val="24"/>
          <w:szCs w:val="24"/>
        </w:rPr>
        <w:t>Dokumentacja projektowa budowy drogi dla pieszych i rowerów w ciągu drogi powiatowej nr 1621C Chełmno-Mniszek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0A709C8C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954"/>
        <w:gridCol w:w="1701"/>
      </w:tblGrid>
      <w:tr w:rsidR="00E51177" w:rsidRPr="0084461F" w14:paraId="7507C756" w14:textId="77777777" w:rsidTr="00E51177">
        <w:trPr>
          <w:cantSplit/>
          <w:trHeight w:val="1402"/>
        </w:trPr>
        <w:tc>
          <w:tcPr>
            <w:tcW w:w="1276" w:type="dxa"/>
            <w:vAlign w:val="center"/>
          </w:tcPr>
          <w:p w14:paraId="7CBCC9A3" w14:textId="77777777" w:rsidR="00E51177" w:rsidRPr="00E51177" w:rsidRDefault="00E51177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54" w:type="dxa"/>
            <w:vAlign w:val="center"/>
          </w:tcPr>
          <w:p w14:paraId="719077E2" w14:textId="77777777" w:rsidR="00E51177" w:rsidRPr="00E51177" w:rsidRDefault="00E51177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4E541B1A" w14:textId="77777777" w:rsidR="00E51177" w:rsidRPr="00E51177" w:rsidRDefault="00E51177" w:rsidP="00844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9CE5D" w14:textId="522E74C2" w:rsidR="00E51177" w:rsidRPr="00E51177" w:rsidRDefault="00E51177" w:rsidP="00E51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1177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 (zł)</w:t>
            </w:r>
          </w:p>
        </w:tc>
      </w:tr>
      <w:tr w:rsidR="00E258C9" w:rsidRPr="0084461F" w14:paraId="2322C124" w14:textId="77777777" w:rsidTr="00B42AF8">
        <w:trPr>
          <w:trHeight w:val="855"/>
        </w:trPr>
        <w:tc>
          <w:tcPr>
            <w:tcW w:w="1276" w:type="dxa"/>
            <w:vAlign w:val="center"/>
          </w:tcPr>
          <w:p w14:paraId="18B2EC67" w14:textId="572256A1" w:rsidR="00E258C9" w:rsidRPr="00761F5B" w:rsidRDefault="00E258C9" w:rsidP="00E25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14:paraId="2E823188" w14:textId="77777777" w:rsidR="00E258C9" w:rsidRPr="00E258C9" w:rsidRDefault="00E258C9" w:rsidP="00E25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8C9">
              <w:rPr>
                <w:rFonts w:ascii="Times New Roman" w:hAnsi="Times New Roman" w:cs="Times New Roman"/>
                <w:bCs/>
                <w:sz w:val="24"/>
                <w:szCs w:val="24"/>
              </w:rPr>
              <w:t>MBZ Andler, Tomczak sp.j.</w:t>
            </w:r>
          </w:p>
          <w:p w14:paraId="3577E2D8" w14:textId="3296BA26" w:rsidR="00E258C9" w:rsidRPr="00E258C9" w:rsidRDefault="00E258C9" w:rsidP="00E258C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25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E258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800 Włocławek, ul. Maślana 8/10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463B87" w14:textId="122B7A48" w:rsidR="00E258C9" w:rsidRPr="00E258C9" w:rsidRDefault="00E258C9" w:rsidP="00E258C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58C9">
              <w:rPr>
                <w:rFonts w:ascii="Times New Roman" w:hAnsi="Times New Roman" w:cs="Times New Roman"/>
                <w:bCs/>
                <w:sz w:val="24"/>
                <w:szCs w:val="24"/>
              </w:rPr>
              <w:t>952 881,00</w:t>
            </w:r>
          </w:p>
        </w:tc>
      </w:tr>
      <w:tr w:rsidR="00E258C9" w:rsidRPr="0084461F" w14:paraId="6813F678" w14:textId="77777777" w:rsidTr="00E258C9">
        <w:trPr>
          <w:trHeight w:val="825"/>
        </w:trPr>
        <w:tc>
          <w:tcPr>
            <w:tcW w:w="1276" w:type="dxa"/>
            <w:vAlign w:val="center"/>
          </w:tcPr>
          <w:p w14:paraId="6723CA66" w14:textId="75D24C31" w:rsidR="00E258C9" w:rsidRPr="00761F5B" w:rsidRDefault="00E258C9" w:rsidP="00E25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14:paraId="28FEE7B0" w14:textId="77777777" w:rsidR="00E258C9" w:rsidRPr="00E258C9" w:rsidRDefault="00E258C9" w:rsidP="00E258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58C9">
              <w:rPr>
                <w:rFonts w:ascii="Times New Roman" w:hAnsi="Times New Roman" w:cs="Times New Roman"/>
                <w:sz w:val="24"/>
                <w:szCs w:val="24"/>
              </w:rPr>
              <w:t>Pracownia Projektowa Emdrog Tomasz Wiese</w:t>
            </w:r>
          </w:p>
          <w:p w14:paraId="63189A79" w14:textId="560B0202" w:rsidR="00E258C9" w:rsidRPr="00E258C9" w:rsidRDefault="00E258C9" w:rsidP="00E25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8C9">
              <w:rPr>
                <w:rFonts w:ascii="Times New Roman" w:hAnsi="Times New Roman" w:cs="Times New Roman"/>
                <w:sz w:val="24"/>
                <w:szCs w:val="24"/>
              </w:rPr>
              <w:t>87-100 Toruń, ul. Żwirki i Wigury 84a/40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AF19E" w14:textId="7F58F3F8" w:rsidR="00E258C9" w:rsidRPr="00E258C9" w:rsidRDefault="00E258C9" w:rsidP="00E25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8C9">
              <w:rPr>
                <w:rFonts w:ascii="Times New Roman" w:hAnsi="Times New Roman" w:cs="Times New Roman"/>
                <w:bCs/>
                <w:sz w:val="24"/>
                <w:szCs w:val="24"/>
              </w:rPr>
              <w:t>792 120,00</w:t>
            </w:r>
          </w:p>
        </w:tc>
      </w:tr>
      <w:tr w:rsidR="00E258C9" w:rsidRPr="0084461F" w14:paraId="42FF79FE" w14:textId="77777777" w:rsidTr="00E258C9">
        <w:trPr>
          <w:trHeight w:val="992"/>
        </w:trPr>
        <w:tc>
          <w:tcPr>
            <w:tcW w:w="1276" w:type="dxa"/>
            <w:vAlign w:val="center"/>
          </w:tcPr>
          <w:p w14:paraId="27177A9E" w14:textId="78D8B6B7" w:rsidR="00E258C9" w:rsidRPr="00761F5B" w:rsidRDefault="00E258C9" w:rsidP="00E25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F5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14:paraId="12946ADB" w14:textId="77777777" w:rsidR="00E258C9" w:rsidRPr="00E258C9" w:rsidRDefault="00E258C9" w:rsidP="00E25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8C9">
              <w:rPr>
                <w:rFonts w:ascii="Times New Roman" w:hAnsi="Times New Roman" w:cs="Times New Roman"/>
                <w:bCs/>
                <w:sz w:val="24"/>
                <w:szCs w:val="24"/>
              </w:rPr>
              <w:t>MTM Infrastruktura Brudło, Graczyk, Konowalski sp.k.</w:t>
            </w:r>
          </w:p>
          <w:p w14:paraId="4AC7B8CB" w14:textId="62D40D7A" w:rsidR="00E258C9" w:rsidRPr="00E258C9" w:rsidRDefault="00E258C9" w:rsidP="00E25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8C9">
              <w:rPr>
                <w:rFonts w:ascii="Times New Roman" w:hAnsi="Times New Roman" w:cs="Times New Roman"/>
                <w:bCs/>
                <w:sz w:val="24"/>
                <w:szCs w:val="24"/>
              </w:rPr>
              <w:t>62-050 Mosina, pl. 20 Października 14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922D4" w14:textId="7C15EAD1" w:rsidR="00E258C9" w:rsidRPr="00E258C9" w:rsidRDefault="00E258C9" w:rsidP="00E25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8C9">
              <w:rPr>
                <w:rFonts w:ascii="Times New Roman" w:hAnsi="Times New Roman" w:cs="Times New Roman"/>
                <w:bCs/>
                <w:sz w:val="24"/>
                <w:szCs w:val="24"/>
              </w:rPr>
              <w:t>799 500,00</w:t>
            </w:r>
          </w:p>
        </w:tc>
      </w:tr>
      <w:tr w:rsidR="00E258C9" w:rsidRPr="0084461F" w14:paraId="0CBF0E82" w14:textId="77777777" w:rsidTr="00E258C9">
        <w:trPr>
          <w:trHeight w:val="978"/>
        </w:trPr>
        <w:tc>
          <w:tcPr>
            <w:tcW w:w="1276" w:type="dxa"/>
            <w:vAlign w:val="center"/>
          </w:tcPr>
          <w:p w14:paraId="6AA394ED" w14:textId="092E92F1" w:rsidR="00E258C9" w:rsidRPr="00761F5B" w:rsidRDefault="00E258C9" w:rsidP="00E25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14:paraId="6FDE4A89" w14:textId="77777777" w:rsidR="00E258C9" w:rsidRPr="00E258C9" w:rsidRDefault="00E258C9" w:rsidP="00E25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8C9">
              <w:rPr>
                <w:rFonts w:ascii="Times New Roman" w:hAnsi="Times New Roman" w:cs="Times New Roman"/>
                <w:bCs/>
                <w:sz w:val="24"/>
                <w:szCs w:val="24"/>
              </w:rPr>
              <w:t>Biuro Projektowe Renata Krajczewska-Jędrusiak</w:t>
            </w:r>
          </w:p>
          <w:p w14:paraId="20952A08" w14:textId="3DDE584A" w:rsidR="00E258C9" w:rsidRPr="00E258C9" w:rsidRDefault="00E258C9" w:rsidP="00E25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8C9">
              <w:rPr>
                <w:rFonts w:ascii="Times New Roman" w:hAnsi="Times New Roman" w:cs="Times New Roman"/>
                <w:bCs/>
                <w:sz w:val="24"/>
                <w:szCs w:val="24"/>
              </w:rPr>
              <w:t>87-840 Lubień Kujawski, ul. Żwirki i Wigury 9/1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7A37E5" w14:textId="15EDE5BA" w:rsidR="00E258C9" w:rsidRPr="00E258C9" w:rsidRDefault="00E258C9" w:rsidP="00E25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8C9">
              <w:rPr>
                <w:rFonts w:ascii="Times New Roman" w:hAnsi="Times New Roman" w:cs="Times New Roman"/>
                <w:bCs/>
                <w:sz w:val="24"/>
                <w:szCs w:val="24"/>
              </w:rPr>
              <w:t>897 900,00</w:t>
            </w:r>
          </w:p>
        </w:tc>
      </w:tr>
      <w:tr w:rsidR="00E258C9" w:rsidRPr="0084461F" w14:paraId="1D20AA36" w14:textId="77777777" w:rsidTr="00E258C9">
        <w:trPr>
          <w:trHeight w:val="993"/>
        </w:trPr>
        <w:tc>
          <w:tcPr>
            <w:tcW w:w="1276" w:type="dxa"/>
            <w:vAlign w:val="center"/>
          </w:tcPr>
          <w:p w14:paraId="5467695D" w14:textId="5AC7D94D" w:rsidR="00E258C9" w:rsidRPr="00761F5B" w:rsidRDefault="00E258C9" w:rsidP="00E258C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14:paraId="6292D80D" w14:textId="77777777" w:rsidR="00E258C9" w:rsidRPr="00E258C9" w:rsidRDefault="00E258C9" w:rsidP="00E25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8C9">
              <w:rPr>
                <w:rFonts w:ascii="Times New Roman" w:hAnsi="Times New Roman" w:cs="Times New Roman"/>
                <w:bCs/>
                <w:sz w:val="24"/>
                <w:szCs w:val="24"/>
              </w:rPr>
              <w:t>ZNAK Gdańsk Sp. z o. o</w:t>
            </w:r>
          </w:p>
          <w:p w14:paraId="1E41F9CA" w14:textId="36774F81" w:rsidR="00E258C9" w:rsidRPr="00E258C9" w:rsidRDefault="00E258C9" w:rsidP="00E258C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58C9">
              <w:rPr>
                <w:rFonts w:ascii="Times New Roman" w:hAnsi="Times New Roman" w:cs="Times New Roman"/>
                <w:bCs/>
                <w:sz w:val="24"/>
                <w:szCs w:val="24"/>
              </w:rPr>
              <w:t>80-174 Gdańsk, ul. Potęgowska 12 lok. 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88E87" w14:textId="1A31C71B" w:rsidR="00E258C9" w:rsidRPr="00E258C9" w:rsidRDefault="00E258C9" w:rsidP="00E258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8C9">
              <w:rPr>
                <w:rFonts w:ascii="Times New Roman" w:hAnsi="Times New Roman" w:cs="Times New Roman"/>
                <w:bCs/>
                <w:sz w:val="24"/>
                <w:szCs w:val="24"/>
              </w:rPr>
              <w:t>821.025,00</w:t>
            </w:r>
          </w:p>
        </w:tc>
      </w:tr>
    </w:tbl>
    <w:p w14:paraId="5EF59CB9" w14:textId="77777777" w:rsidR="0084461F" w:rsidRPr="0084461F" w:rsidRDefault="0084461F" w:rsidP="00844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795E5106" w:rsidR="00B03DCD" w:rsidRDefault="00B03DCD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87639" w14:textId="77777777" w:rsidR="006E154A" w:rsidRDefault="006E154A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BB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443C0"/>
    <w:rsid w:val="00084315"/>
    <w:rsid w:val="00105837"/>
    <w:rsid w:val="00122CDF"/>
    <w:rsid w:val="00124D85"/>
    <w:rsid w:val="001303ED"/>
    <w:rsid w:val="0014653A"/>
    <w:rsid w:val="001F7778"/>
    <w:rsid w:val="002300A2"/>
    <w:rsid w:val="00232B98"/>
    <w:rsid w:val="00240847"/>
    <w:rsid w:val="00284FDF"/>
    <w:rsid w:val="002857BC"/>
    <w:rsid w:val="002D17CF"/>
    <w:rsid w:val="002D2367"/>
    <w:rsid w:val="003779F5"/>
    <w:rsid w:val="003A2109"/>
    <w:rsid w:val="003A3603"/>
    <w:rsid w:val="003E0EAE"/>
    <w:rsid w:val="003E362F"/>
    <w:rsid w:val="00401444"/>
    <w:rsid w:val="004A0375"/>
    <w:rsid w:val="004D4A7E"/>
    <w:rsid w:val="005336FC"/>
    <w:rsid w:val="00543ED8"/>
    <w:rsid w:val="00554701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E154A"/>
    <w:rsid w:val="006F0A43"/>
    <w:rsid w:val="00706FEF"/>
    <w:rsid w:val="00725147"/>
    <w:rsid w:val="00733DF9"/>
    <w:rsid w:val="007600F7"/>
    <w:rsid w:val="00761F5B"/>
    <w:rsid w:val="0078613D"/>
    <w:rsid w:val="007A5E95"/>
    <w:rsid w:val="007B3ED2"/>
    <w:rsid w:val="007C4715"/>
    <w:rsid w:val="007E524B"/>
    <w:rsid w:val="008022F5"/>
    <w:rsid w:val="008102A2"/>
    <w:rsid w:val="00813978"/>
    <w:rsid w:val="008360A9"/>
    <w:rsid w:val="0084117D"/>
    <w:rsid w:val="0084461F"/>
    <w:rsid w:val="00847FF6"/>
    <w:rsid w:val="00851284"/>
    <w:rsid w:val="008B582D"/>
    <w:rsid w:val="008D1461"/>
    <w:rsid w:val="008F4F8B"/>
    <w:rsid w:val="00902E87"/>
    <w:rsid w:val="009318E4"/>
    <w:rsid w:val="00975624"/>
    <w:rsid w:val="0099588C"/>
    <w:rsid w:val="00A05CE3"/>
    <w:rsid w:val="00A4640A"/>
    <w:rsid w:val="00A55E1E"/>
    <w:rsid w:val="00A95946"/>
    <w:rsid w:val="00AD64EC"/>
    <w:rsid w:val="00B03DCD"/>
    <w:rsid w:val="00B13F5D"/>
    <w:rsid w:val="00BA3E65"/>
    <w:rsid w:val="00BB17E5"/>
    <w:rsid w:val="00BB2EE0"/>
    <w:rsid w:val="00BB4E49"/>
    <w:rsid w:val="00C015B1"/>
    <w:rsid w:val="00C207AE"/>
    <w:rsid w:val="00C27DEC"/>
    <w:rsid w:val="00C671F7"/>
    <w:rsid w:val="00C777DF"/>
    <w:rsid w:val="00CA03A0"/>
    <w:rsid w:val="00CA4582"/>
    <w:rsid w:val="00CE07F0"/>
    <w:rsid w:val="00D208D5"/>
    <w:rsid w:val="00D47072"/>
    <w:rsid w:val="00DC258F"/>
    <w:rsid w:val="00DC51B5"/>
    <w:rsid w:val="00E107AC"/>
    <w:rsid w:val="00E258C9"/>
    <w:rsid w:val="00E51177"/>
    <w:rsid w:val="00E55411"/>
    <w:rsid w:val="00E61852"/>
    <w:rsid w:val="00E65DF0"/>
    <w:rsid w:val="00E67F50"/>
    <w:rsid w:val="00E741C4"/>
    <w:rsid w:val="00E93C13"/>
    <w:rsid w:val="00EB550C"/>
    <w:rsid w:val="00F11064"/>
    <w:rsid w:val="00F17389"/>
    <w:rsid w:val="00F2451A"/>
    <w:rsid w:val="00F834E8"/>
    <w:rsid w:val="00FC5CEF"/>
    <w:rsid w:val="00FC7551"/>
    <w:rsid w:val="00FC794B"/>
    <w:rsid w:val="00FD33AC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113</cp:revision>
  <cp:lastPrinted>2021-04-08T07:07:00Z</cp:lastPrinted>
  <dcterms:created xsi:type="dcterms:W3CDTF">2016-08-24T07:44:00Z</dcterms:created>
  <dcterms:modified xsi:type="dcterms:W3CDTF">2025-03-12T10:44:00Z</dcterms:modified>
</cp:coreProperties>
</file>